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EA999" w14:textId="77777777" w:rsidR="00F15F8D" w:rsidRDefault="00F15F8D" w:rsidP="00593BE1">
      <w:pPr>
        <w:pStyle w:val="a3"/>
        <w:spacing w:line="300" w:lineRule="auto"/>
        <w:jc w:val="left"/>
        <w:rPr>
          <w:rFonts w:ascii="黑体" w:eastAsia="黑体"/>
          <w:sz w:val="36"/>
          <w:szCs w:val="36"/>
          <w:lang w:eastAsia="zh-CN"/>
        </w:rPr>
      </w:pPr>
    </w:p>
    <w:p w14:paraId="283D24B5" w14:textId="6AFB3793" w:rsidR="00F15F8D" w:rsidRDefault="00720547" w:rsidP="00593BE1">
      <w:pPr>
        <w:pStyle w:val="a3"/>
        <w:tabs>
          <w:tab w:val="left" w:pos="6930"/>
        </w:tabs>
        <w:spacing w:line="300" w:lineRule="auto"/>
        <w:jc w:val="left"/>
        <w:rPr>
          <w:rFonts w:ascii="黑体" w:eastAsia="黑体"/>
          <w:sz w:val="36"/>
          <w:szCs w:val="36"/>
        </w:rPr>
      </w:pPr>
      <w:r>
        <w:rPr>
          <w:rFonts w:ascii="黑体" w:eastAsia="黑体"/>
          <w:sz w:val="36"/>
          <w:szCs w:val="36"/>
        </w:rPr>
        <w:tab/>
      </w:r>
    </w:p>
    <w:p w14:paraId="4CB5EA3A" w14:textId="77777777" w:rsidR="00F15F8D" w:rsidRDefault="00F15F8D" w:rsidP="00593BE1">
      <w:pPr>
        <w:pStyle w:val="a3"/>
        <w:spacing w:line="300" w:lineRule="auto"/>
        <w:jc w:val="left"/>
        <w:rPr>
          <w:rFonts w:ascii="黑体" w:eastAsia="黑体"/>
          <w:sz w:val="36"/>
          <w:szCs w:val="36"/>
        </w:rPr>
      </w:pPr>
    </w:p>
    <w:p w14:paraId="79E78EEE" w14:textId="7FD9AA66" w:rsidR="00F15F8D" w:rsidRPr="00516277" w:rsidRDefault="00F15F8D" w:rsidP="0086058D">
      <w:pPr>
        <w:pStyle w:val="a3"/>
        <w:spacing w:line="300" w:lineRule="auto"/>
        <w:jc w:val="center"/>
        <w:rPr>
          <w:rFonts w:ascii="楷体_GB2312" w:eastAsia="楷体_GB2312"/>
          <w:b/>
          <w:sz w:val="44"/>
          <w:szCs w:val="44"/>
        </w:rPr>
      </w:pPr>
      <w:r w:rsidRPr="00516277">
        <w:rPr>
          <w:rFonts w:ascii="楷体_GB2312" w:eastAsia="楷体_GB2312" w:hint="eastAsia"/>
          <w:b/>
          <w:sz w:val="44"/>
          <w:szCs w:val="44"/>
        </w:rPr>
        <w:t>山东晨鸣纸业集团股份有限公司</w:t>
      </w:r>
    </w:p>
    <w:p w14:paraId="436334D3" w14:textId="3DA84C31" w:rsidR="00F15F8D" w:rsidRPr="00516277" w:rsidRDefault="00720547" w:rsidP="00593BE1">
      <w:pPr>
        <w:pStyle w:val="a3"/>
        <w:tabs>
          <w:tab w:val="left" w:pos="5040"/>
        </w:tabs>
        <w:spacing w:line="300" w:lineRule="auto"/>
        <w:jc w:val="left"/>
        <w:rPr>
          <w:rFonts w:ascii="楷体_GB2312" w:eastAsia="楷体_GB2312"/>
          <w:sz w:val="36"/>
          <w:szCs w:val="36"/>
        </w:rPr>
      </w:pPr>
      <w:r w:rsidRPr="00516277">
        <w:rPr>
          <w:rFonts w:ascii="楷体_GB2312" w:eastAsia="楷体_GB2312"/>
          <w:sz w:val="36"/>
          <w:szCs w:val="36"/>
        </w:rPr>
        <w:tab/>
      </w:r>
    </w:p>
    <w:p w14:paraId="06E35980" w14:textId="77777777" w:rsidR="00F15F8D" w:rsidRPr="00516277" w:rsidRDefault="00F15F8D" w:rsidP="00593BE1">
      <w:pPr>
        <w:pStyle w:val="a3"/>
        <w:spacing w:line="300" w:lineRule="auto"/>
        <w:jc w:val="left"/>
        <w:rPr>
          <w:rFonts w:ascii="楷体_GB2312" w:eastAsia="楷体_GB2312"/>
          <w:sz w:val="36"/>
          <w:szCs w:val="36"/>
        </w:rPr>
      </w:pPr>
    </w:p>
    <w:p w14:paraId="5AED38C6" w14:textId="77777777" w:rsidR="00F15F8D" w:rsidRPr="00516277" w:rsidRDefault="00F15F8D" w:rsidP="0086058D">
      <w:pPr>
        <w:pStyle w:val="a3"/>
        <w:spacing w:line="300" w:lineRule="auto"/>
        <w:jc w:val="center"/>
        <w:rPr>
          <w:rFonts w:ascii="楷体_GB2312" w:eastAsia="楷体_GB2312" w:hAnsi="宋体"/>
          <w:sz w:val="28"/>
          <w:szCs w:val="28"/>
        </w:rPr>
      </w:pPr>
      <w:r w:rsidRPr="00516277">
        <w:rPr>
          <w:rFonts w:ascii="楷体_GB2312" w:eastAsia="楷体_GB2312" w:hAnsi="宋体" w:hint="eastAsia"/>
          <w:sz w:val="28"/>
          <w:szCs w:val="28"/>
        </w:rPr>
        <w:t>（于中华人民共和国注册成立之外商投资股份有限公司）</w:t>
      </w:r>
    </w:p>
    <w:p w14:paraId="59A7E363" w14:textId="77777777" w:rsidR="00F15F8D" w:rsidRPr="00516277" w:rsidRDefault="00F15F8D" w:rsidP="00593BE1">
      <w:pPr>
        <w:pStyle w:val="a3"/>
        <w:spacing w:line="300" w:lineRule="auto"/>
        <w:jc w:val="left"/>
        <w:rPr>
          <w:rFonts w:ascii="楷体_GB2312" w:eastAsia="楷体_GB2312" w:hAnsi="宋体"/>
          <w:sz w:val="28"/>
        </w:rPr>
      </w:pPr>
    </w:p>
    <w:p w14:paraId="46F82359" w14:textId="77777777" w:rsidR="00F15F8D" w:rsidRPr="00516277" w:rsidRDefault="00F15F8D" w:rsidP="0086058D">
      <w:pPr>
        <w:pStyle w:val="a3"/>
        <w:spacing w:line="300" w:lineRule="auto"/>
        <w:jc w:val="center"/>
        <w:rPr>
          <w:rFonts w:ascii="楷体_GB2312" w:eastAsia="楷体_GB2312"/>
          <w:b/>
          <w:sz w:val="52"/>
          <w:szCs w:val="52"/>
        </w:rPr>
      </w:pPr>
      <w:r w:rsidRPr="00516277">
        <w:rPr>
          <w:rFonts w:ascii="楷体_GB2312" w:eastAsia="楷体_GB2312" w:hint="eastAsia"/>
          <w:b/>
          <w:sz w:val="52"/>
          <w:szCs w:val="52"/>
        </w:rPr>
        <w:t>章</w:t>
      </w:r>
      <w:r w:rsidRPr="00516277">
        <w:rPr>
          <w:rFonts w:ascii="楷体_GB2312" w:eastAsia="楷体_GB2312"/>
          <w:b/>
          <w:sz w:val="52"/>
          <w:szCs w:val="52"/>
        </w:rPr>
        <w:t xml:space="preserve">  </w:t>
      </w:r>
      <w:r w:rsidRPr="00516277">
        <w:rPr>
          <w:rFonts w:ascii="楷体_GB2312" w:eastAsia="楷体_GB2312" w:hint="eastAsia"/>
          <w:b/>
          <w:sz w:val="52"/>
          <w:szCs w:val="52"/>
        </w:rPr>
        <w:t>程</w:t>
      </w:r>
    </w:p>
    <w:p w14:paraId="3870F7A8" w14:textId="77777777" w:rsidR="00F15F8D" w:rsidRPr="00516277" w:rsidRDefault="00F15F8D" w:rsidP="00593BE1">
      <w:pPr>
        <w:pStyle w:val="a3"/>
        <w:spacing w:line="300" w:lineRule="auto"/>
        <w:jc w:val="left"/>
        <w:rPr>
          <w:rFonts w:ascii="楷体_GB2312" w:eastAsia="楷体_GB2312"/>
          <w:sz w:val="44"/>
          <w:szCs w:val="44"/>
        </w:rPr>
      </w:pPr>
    </w:p>
    <w:p w14:paraId="60D9B834" w14:textId="54F5E868" w:rsidR="00F15F8D" w:rsidRPr="00516277" w:rsidRDefault="00F15F8D" w:rsidP="00707AD2">
      <w:pPr>
        <w:pStyle w:val="a3"/>
        <w:snapToGrid w:val="0"/>
        <w:spacing w:line="300" w:lineRule="auto"/>
        <w:ind w:leftChars="171" w:left="359" w:firstLineChars="200" w:firstLine="480"/>
        <w:jc w:val="left"/>
        <w:rPr>
          <w:rFonts w:ascii="楷体_GB2312" w:eastAsia="楷体_GB2312"/>
          <w:color w:val="FF0000"/>
          <w:sz w:val="24"/>
          <w:szCs w:val="24"/>
        </w:rPr>
      </w:pPr>
      <w:r w:rsidRPr="00516277">
        <w:rPr>
          <w:rFonts w:ascii="楷体_GB2312" w:eastAsia="楷体_GB2312" w:hint="eastAsia"/>
          <w:sz w:val="24"/>
          <w:szCs w:val="24"/>
        </w:rPr>
        <w:t>（</w:t>
      </w:r>
      <w:r w:rsidRPr="00516277">
        <w:rPr>
          <w:rFonts w:ascii="楷体_GB2312" w:eastAsia="楷体_GB2312" w:hAnsi="宋体" w:hint="eastAsia"/>
          <w:sz w:val="24"/>
          <w:szCs w:val="24"/>
        </w:rPr>
        <w:t>二○○七年四月三十日二○○六年度股东大会批准，二○○七年九月十二日二○○七年第二次临时股东大会、二○○八年四月十一日二○○八年第一次临时股东大会、二○○九年五月二十六日二○○八年度股东大会、二○</w:t>
      </w:r>
      <w:smartTag w:uri="urn:schemas-microsoft-com:office:smarttags" w:element="chsdate">
        <w:smartTagPr>
          <w:attr w:name="Year" w:val="2012"/>
          <w:attr w:name="Month" w:val="11"/>
          <w:attr w:name="Day" w:val="5"/>
          <w:attr w:name="IsLunarDate" w:val="False"/>
          <w:attr w:name="IsROCDate" w:val="False"/>
        </w:smartTagPr>
        <w:r w:rsidRPr="00516277">
          <w:rPr>
            <w:rFonts w:ascii="楷体_GB2312" w:eastAsia="楷体_GB2312" w:hAnsi="宋体" w:hint="eastAsia"/>
            <w:sz w:val="24"/>
            <w:szCs w:val="24"/>
          </w:rPr>
          <w:t>一二年十一月五日</w:t>
        </w:r>
      </w:smartTag>
      <w:r w:rsidRPr="00516277">
        <w:rPr>
          <w:rFonts w:ascii="楷体_GB2312" w:eastAsia="楷体_GB2312" w:hAnsi="宋体" w:hint="eastAsia"/>
          <w:sz w:val="24"/>
          <w:szCs w:val="24"/>
        </w:rPr>
        <w:t>二○一二年第二次临时股东大会、二○</w:t>
      </w:r>
      <w:smartTag w:uri="urn:schemas-microsoft-com:office:smarttags" w:element="chsdate">
        <w:smartTagPr>
          <w:attr w:name="Year" w:val="2013"/>
          <w:attr w:name="Month" w:val="5"/>
          <w:attr w:name="Day" w:val="15"/>
          <w:attr w:name="IsLunarDate" w:val="False"/>
          <w:attr w:name="IsROCDate" w:val="False"/>
        </w:smartTagPr>
        <w:r w:rsidRPr="00516277">
          <w:rPr>
            <w:rFonts w:ascii="楷体_GB2312" w:eastAsia="楷体_GB2312" w:hAnsi="宋体" w:hint="eastAsia"/>
            <w:sz w:val="24"/>
            <w:szCs w:val="24"/>
          </w:rPr>
          <w:t>一三年五月十五日</w:t>
        </w:r>
      </w:smartTag>
      <w:r w:rsidRPr="00516277">
        <w:rPr>
          <w:rFonts w:ascii="楷体_GB2312" w:eastAsia="楷体_GB2312" w:hAnsi="宋体" w:hint="eastAsia"/>
          <w:sz w:val="24"/>
          <w:szCs w:val="24"/>
        </w:rPr>
        <w:t>二○一二年度股东大会、二○</w:t>
      </w:r>
      <w:smartTag w:uri="urn:schemas-microsoft-com:office:smarttags" w:element="chsdate">
        <w:smartTagPr>
          <w:attr w:name="Year" w:val="2013"/>
          <w:attr w:name="Month" w:val="11"/>
          <w:attr w:name="Day" w:val="15"/>
          <w:attr w:name="IsLunarDate" w:val="False"/>
          <w:attr w:name="IsROCDate" w:val="False"/>
        </w:smartTagPr>
        <w:r w:rsidRPr="00516277">
          <w:rPr>
            <w:rFonts w:ascii="楷体_GB2312" w:eastAsia="楷体_GB2312" w:hAnsi="宋体" w:hint="eastAsia"/>
            <w:sz w:val="24"/>
            <w:szCs w:val="24"/>
          </w:rPr>
          <w:t>一三年十一月十五日</w:t>
        </w:r>
      </w:smartTag>
      <w:r w:rsidRPr="00516277">
        <w:rPr>
          <w:rFonts w:ascii="楷体_GB2312" w:eastAsia="楷体_GB2312" w:hAnsi="宋体" w:hint="eastAsia"/>
          <w:sz w:val="24"/>
          <w:szCs w:val="24"/>
        </w:rPr>
        <w:t>二○一三第二次临时股东大会、二○一五年二月十三日二○一五年第一次临时股东大会、二○一五年七月二十二日二○一五年第二次临时股东大会、二○一六年六月二日二○一六年第二次临时股东大会，二○一八年二月十三日二○一八第一次临时股东大会、二</w:t>
      </w:r>
      <w:r w:rsidRPr="00516277">
        <w:rPr>
          <w:rFonts w:ascii="微软雅黑" w:eastAsia="微软雅黑" w:hAnsi="微软雅黑" w:cs="微软雅黑" w:hint="eastAsia"/>
          <w:sz w:val="24"/>
          <w:szCs w:val="24"/>
        </w:rPr>
        <w:t>〇</w:t>
      </w:r>
      <w:r w:rsidRPr="00516277">
        <w:rPr>
          <w:rFonts w:ascii="楷体_GB2312" w:eastAsia="楷体_GB2312" w:hAnsi="楷体_GB2312" w:cs="楷体_GB2312" w:hint="eastAsia"/>
          <w:sz w:val="24"/>
          <w:szCs w:val="24"/>
        </w:rPr>
        <w:t>一八年六月十三日二</w:t>
      </w:r>
      <w:r w:rsidRPr="00516277">
        <w:rPr>
          <w:rFonts w:ascii="微软雅黑" w:eastAsia="微软雅黑" w:hAnsi="微软雅黑" w:cs="微软雅黑" w:hint="eastAsia"/>
          <w:sz w:val="24"/>
          <w:szCs w:val="24"/>
        </w:rPr>
        <w:t>〇</w:t>
      </w:r>
      <w:r w:rsidRPr="00516277">
        <w:rPr>
          <w:rFonts w:ascii="楷体_GB2312" w:eastAsia="楷体_GB2312" w:hAnsi="楷体_GB2312" w:cs="楷体_GB2312" w:hint="eastAsia"/>
          <w:sz w:val="24"/>
          <w:szCs w:val="24"/>
        </w:rPr>
        <w:t>一七年度股东大会</w:t>
      </w:r>
      <w:r w:rsidRPr="00516277">
        <w:rPr>
          <w:rFonts w:ascii="楷体_GB2312" w:eastAsia="楷体_GB2312" w:hAnsi="宋体" w:hint="eastAsia"/>
          <w:sz w:val="24"/>
          <w:szCs w:val="24"/>
        </w:rPr>
        <w:t>、二</w:t>
      </w:r>
      <w:r w:rsidRPr="00516277">
        <w:rPr>
          <w:rFonts w:ascii="微软雅黑" w:eastAsia="微软雅黑" w:hAnsi="微软雅黑" w:cs="微软雅黑" w:hint="eastAsia"/>
          <w:sz w:val="24"/>
          <w:szCs w:val="24"/>
        </w:rPr>
        <w:t>〇</w:t>
      </w:r>
      <w:r w:rsidRPr="00516277">
        <w:rPr>
          <w:rFonts w:ascii="楷体_GB2312" w:eastAsia="楷体_GB2312" w:hAnsi="楷体_GB2312" w:cs="楷体_GB2312" w:hint="eastAsia"/>
          <w:sz w:val="24"/>
          <w:szCs w:val="24"/>
        </w:rPr>
        <w:t>一八年十二月二十八日二</w:t>
      </w:r>
      <w:r w:rsidRPr="00516277">
        <w:rPr>
          <w:rFonts w:ascii="微软雅黑" w:eastAsia="微软雅黑" w:hAnsi="微软雅黑" w:cs="微软雅黑" w:hint="eastAsia"/>
          <w:sz w:val="24"/>
          <w:szCs w:val="24"/>
        </w:rPr>
        <w:t>〇</w:t>
      </w:r>
      <w:r w:rsidRPr="00516277">
        <w:rPr>
          <w:rFonts w:ascii="楷体_GB2312" w:eastAsia="楷体_GB2312" w:hAnsi="楷体_GB2312" w:cs="楷体_GB2312" w:hint="eastAsia"/>
          <w:sz w:val="24"/>
          <w:szCs w:val="24"/>
        </w:rPr>
        <w:t>一八年第六次临时股东大会</w:t>
      </w:r>
      <w:r w:rsidRPr="00516277">
        <w:rPr>
          <w:rFonts w:ascii="楷体_GB2312" w:eastAsia="楷体_GB2312" w:hAnsi="宋体" w:hint="eastAsia"/>
          <w:sz w:val="24"/>
          <w:szCs w:val="24"/>
        </w:rPr>
        <w:t>、二</w:t>
      </w:r>
      <w:r w:rsidRPr="00516277">
        <w:rPr>
          <w:rFonts w:ascii="微软雅黑" w:eastAsia="微软雅黑" w:hAnsi="微软雅黑" w:cs="微软雅黑" w:hint="eastAsia"/>
          <w:sz w:val="24"/>
          <w:szCs w:val="24"/>
        </w:rPr>
        <w:t>〇</w:t>
      </w:r>
      <w:r w:rsidRPr="00516277">
        <w:rPr>
          <w:rFonts w:ascii="楷体_GB2312" w:eastAsia="楷体_GB2312" w:hAnsi="楷体_GB2312" w:cs="楷体_GB2312" w:hint="eastAsia"/>
          <w:sz w:val="24"/>
          <w:szCs w:val="24"/>
        </w:rPr>
        <w:t>一九年六月十一日二</w:t>
      </w:r>
      <w:r w:rsidRPr="00516277">
        <w:rPr>
          <w:rFonts w:ascii="微软雅黑" w:eastAsia="微软雅黑" w:hAnsi="微软雅黑" w:cs="微软雅黑" w:hint="eastAsia"/>
          <w:sz w:val="24"/>
          <w:szCs w:val="24"/>
        </w:rPr>
        <w:t>〇</w:t>
      </w:r>
      <w:r w:rsidRPr="00516277">
        <w:rPr>
          <w:rFonts w:ascii="楷体_GB2312" w:eastAsia="楷体_GB2312" w:hAnsi="楷体_GB2312" w:cs="楷体_GB2312" w:hint="eastAsia"/>
          <w:sz w:val="24"/>
          <w:szCs w:val="24"/>
        </w:rPr>
        <w:t>一八年度股东大会、</w:t>
      </w:r>
      <w:r w:rsidRPr="00516277">
        <w:rPr>
          <w:rFonts w:ascii="楷体_GB2312" w:eastAsia="楷体_GB2312" w:hAnsi="宋体" w:hint="eastAsia"/>
          <w:sz w:val="24"/>
          <w:szCs w:val="24"/>
        </w:rPr>
        <w:t>二</w:t>
      </w:r>
      <w:r w:rsidRPr="00516277">
        <w:rPr>
          <w:rFonts w:ascii="微软雅黑" w:eastAsia="微软雅黑" w:hAnsi="微软雅黑" w:cs="微软雅黑" w:hint="eastAsia"/>
          <w:sz w:val="24"/>
          <w:szCs w:val="24"/>
        </w:rPr>
        <w:t>〇</w:t>
      </w:r>
      <w:r w:rsidRPr="00516277">
        <w:rPr>
          <w:rFonts w:ascii="楷体_GB2312" w:eastAsia="楷体_GB2312" w:hAnsi="楷体_GB2312" w:cs="楷体_GB2312" w:hint="eastAsia"/>
          <w:sz w:val="24"/>
          <w:szCs w:val="24"/>
        </w:rPr>
        <w:t>一九年十二月三日二</w:t>
      </w:r>
      <w:r w:rsidRPr="00516277">
        <w:rPr>
          <w:rFonts w:ascii="微软雅黑" w:eastAsia="微软雅黑" w:hAnsi="微软雅黑" w:cs="微软雅黑" w:hint="eastAsia"/>
          <w:sz w:val="24"/>
          <w:szCs w:val="24"/>
        </w:rPr>
        <w:t>〇</w:t>
      </w:r>
      <w:r w:rsidRPr="00516277">
        <w:rPr>
          <w:rFonts w:ascii="楷体_GB2312" w:eastAsia="楷体_GB2312" w:hAnsi="楷体_GB2312" w:cs="楷体_GB2312" w:hint="eastAsia"/>
          <w:sz w:val="24"/>
          <w:szCs w:val="24"/>
        </w:rPr>
        <w:t>一九年第三</w:t>
      </w:r>
      <w:r w:rsidRPr="00516277">
        <w:rPr>
          <w:rFonts w:ascii="楷体_GB2312" w:eastAsia="楷体_GB2312" w:hAnsi="宋体" w:hint="eastAsia"/>
          <w:sz w:val="24"/>
          <w:szCs w:val="24"/>
        </w:rPr>
        <w:t>次临时股东大会</w:t>
      </w:r>
      <w:r w:rsidRPr="00516277">
        <w:rPr>
          <w:rFonts w:ascii="楷体_GB2312" w:eastAsia="楷体_GB2312" w:hAnsi="宋体" w:hint="eastAsia"/>
          <w:sz w:val="24"/>
          <w:szCs w:val="24"/>
          <w:lang w:eastAsia="zh-CN"/>
        </w:rPr>
        <w:t>、二</w:t>
      </w:r>
      <w:r w:rsidRPr="00516277">
        <w:rPr>
          <w:rFonts w:ascii="微软雅黑" w:eastAsia="微软雅黑" w:hAnsi="微软雅黑" w:cs="微软雅黑" w:hint="eastAsia"/>
          <w:sz w:val="24"/>
          <w:szCs w:val="24"/>
          <w:lang w:eastAsia="zh-CN"/>
        </w:rPr>
        <w:t>〇</w:t>
      </w:r>
      <w:r w:rsidRPr="00516277">
        <w:rPr>
          <w:rFonts w:ascii="楷体_GB2312" w:eastAsia="楷体_GB2312" w:hAnsi="楷体_GB2312" w:cs="楷体_GB2312" w:hint="eastAsia"/>
          <w:sz w:val="24"/>
          <w:szCs w:val="24"/>
          <w:lang w:eastAsia="zh-CN"/>
        </w:rPr>
        <w:t>二二年</w:t>
      </w:r>
      <w:r w:rsidRPr="00516277">
        <w:rPr>
          <w:rFonts w:ascii="楷体_GB2312" w:eastAsia="楷体_GB2312" w:hAnsi="宋体" w:hint="eastAsia"/>
          <w:sz w:val="24"/>
          <w:szCs w:val="24"/>
          <w:lang w:eastAsia="zh-CN"/>
        </w:rPr>
        <w:t>五月十一日二</w:t>
      </w:r>
      <w:r w:rsidRPr="00516277">
        <w:rPr>
          <w:rFonts w:ascii="微软雅黑" w:eastAsia="微软雅黑" w:hAnsi="微软雅黑" w:cs="微软雅黑" w:hint="eastAsia"/>
          <w:sz w:val="24"/>
          <w:szCs w:val="24"/>
          <w:lang w:eastAsia="zh-CN"/>
        </w:rPr>
        <w:t>〇</w:t>
      </w:r>
      <w:r w:rsidRPr="00516277">
        <w:rPr>
          <w:rFonts w:ascii="楷体_GB2312" w:eastAsia="楷体_GB2312" w:hAnsi="楷体_GB2312" w:cs="楷体_GB2312" w:hint="eastAsia"/>
          <w:sz w:val="24"/>
          <w:szCs w:val="24"/>
          <w:lang w:eastAsia="zh-CN"/>
        </w:rPr>
        <w:t>二一年度股东大会</w:t>
      </w:r>
      <w:r w:rsidRPr="00516277">
        <w:rPr>
          <w:rFonts w:ascii="楷体_GB2312" w:eastAsia="楷体_GB2312" w:hAnsi="宋体" w:hint="eastAsia"/>
          <w:sz w:val="24"/>
          <w:szCs w:val="24"/>
          <w:lang w:eastAsia="zh-CN"/>
        </w:rPr>
        <w:t>、二</w:t>
      </w:r>
      <w:r w:rsidRPr="00516277">
        <w:rPr>
          <w:rFonts w:ascii="微软雅黑" w:eastAsia="微软雅黑" w:hAnsi="微软雅黑" w:cs="微软雅黑" w:hint="eastAsia"/>
          <w:sz w:val="24"/>
          <w:szCs w:val="24"/>
          <w:lang w:eastAsia="zh-CN"/>
        </w:rPr>
        <w:t>〇</w:t>
      </w:r>
      <w:bookmarkStart w:id="0" w:name="_GoBack"/>
      <w:bookmarkEnd w:id="0"/>
      <w:r w:rsidRPr="00516277">
        <w:rPr>
          <w:rFonts w:ascii="楷体_GB2312" w:eastAsia="楷体_GB2312" w:hAnsi="楷体_GB2312" w:cs="楷体_GB2312" w:hint="eastAsia"/>
          <w:sz w:val="24"/>
          <w:szCs w:val="24"/>
          <w:lang w:eastAsia="zh-CN"/>
        </w:rPr>
        <w:t>二二年六月十五日</w:t>
      </w:r>
      <w:r w:rsidRPr="00516277">
        <w:rPr>
          <w:rFonts w:ascii="楷体_GB2312" w:eastAsia="楷体_GB2312" w:hAnsi="宋体" w:hint="eastAsia"/>
          <w:sz w:val="24"/>
          <w:szCs w:val="24"/>
          <w:lang w:eastAsia="zh-CN"/>
        </w:rPr>
        <w:t>二</w:t>
      </w:r>
      <w:r w:rsidRPr="00516277">
        <w:rPr>
          <w:rFonts w:ascii="微软雅黑" w:eastAsia="微软雅黑" w:hAnsi="微软雅黑" w:cs="微软雅黑" w:hint="eastAsia"/>
          <w:sz w:val="24"/>
          <w:szCs w:val="24"/>
          <w:lang w:eastAsia="zh-CN"/>
        </w:rPr>
        <w:t>〇</w:t>
      </w:r>
      <w:r w:rsidRPr="00516277">
        <w:rPr>
          <w:rFonts w:ascii="楷体_GB2312" w:eastAsia="楷体_GB2312" w:hAnsi="楷体_GB2312" w:cs="楷体_GB2312" w:hint="eastAsia"/>
          <w:sz w:val="24"/>
          <w:szCs w:val="24"/>
          <w:lang w:eastAsia="zh-CN"/>
        </w:rPr>
        <w:t>二二年</w:t>
      </w:r>
      <w:r w:rsidRPr="00516277">
        <w:rPr>
          <w:rFonts w:ascii="楷体_GB2312" w:eastAsia="楷体_GB2312" w:hAnsi="宋体" w:hint="eastAsia"/>
          <w:sz w:val="24"/>
          <w:szCs w:val="24"/>
          <w:lang w:eastAsia="zh-CN"/>
        </w:rPr>
        <w:t>第一次临时股东大会、二</w:t>
      </w:r>
      <w:r w:rsidRPr="00516277">
        <w:rPr>
          <w:rFonts w:ascii="微软雅黑" w:eastAsia="微软雅黑" w:hAnsi="微软雅黑" w:cs="微软雅黑" w:hint="eastAsia"/>
          <w:sz w:val="24"/>
          <w:szCs w:val="24"/>
          <w:lang w:eastAsia="zh-CN"/>
        </w:rPr>
        <w:t>〇</w:t>
      </w:r>
      <w:r w:rsidRPr="00516277">
        <w:rPr>
          <w:rFonts w:ascii="楷体_GB2312" w:eastAsia="楷体_GB2312" w:hAnsi="楷体_GB2312" w:cs="楷体_GB2312" w:hint="eastAsia"/>
          <w:sz w:val="24"/>
          <w:szCs w:val="24"/>
          <w:lang w:eastAsia="zh-CN"/>
        </w:rPr>
        <w:t>二二年七月十八日董事会根据股东大会授权修订</w:t>
      </w:r>
      <w:r w:rsidRPr="00516277">
        <w:rPr>
          <w:rFonts w:ascii="楷体_GB2312" w:eastAsia="楷体_GB2312" w:hAnsi="宋体" w:hint="eastAsia"/>
          <w:sz w:val="24"/>
          <w:szCs w:val="24"/>
          <w:lang w:eastAsia="zh-CN"/>
        </w:rPr>
        <w:t>、二</w:t>
      </w:r>
      <w:r w:rsidRPr="00516277">
        <w:rPr>
          <w:rFonts w:ascii="微软雅黑" w:eastAsia="微软雅黑" w:hAnsi="微软雅黑" w:cs="微软雅黑" w:hint="eastAsia"/>
          <w:sz w:val="24"/>
          <w:szCs w:val="24"/>
          <w:lang w:eastAsia="zh-CN"/>
        </w:rPr>
        <w:t>〇</w:t>
      </w:r>
      <w:r w:rsidRPr="00516277">
        <w:rPr>
          <w:rFonts w:ascii="楷体_GB2312" w:eastAsia="楷体_GB2312" w:hAnsi="楷体_GB2312" w:cs="楷体_GB2312" w:hint="eastAsia"/>
          <w:sz w:val="24"/>
          <w:szCs w:val="24"/>
          <w:lang w:eastAsia="zh-CN"/>
        </w:rPr>
        <w:t>二三年五月十二日二</w:t>
      </w:r>
      <w:r w:rsidRPr="00516277">
        <w:rPr>
          <w:rFonts w:ascii="微软雅黑" w:eastAsia="微软雅黑" w:hAnsi="微软雅黑" w:cs="微软雅黑" w:hint="eastAsia"/>
          <w:sz w:val="24"/>
          <w:szCs w:val="24"/>
          <w:lang w:eastAsia="zh-CN"/>
        </w:rPr>
        <w:t>〇</w:t>
      </w:r>
      <w:r w:rsidRPr="00516277">
        <w:rPr>
          <w:rFonts w:ascii="楷体_GB2312" w:eastAsia="楷体_GB2312" w:hAnsi="楷体_GB2312" w:cs="楷体_GB2312" w:hint="eastAsia"/>
          <w:sz w:val="24"/>
          <w:szCs w:val="24"/>
          <w:lang w:eastAsia="zh-CN"/>
        </w:rPr>
        <w:t>二二年度股东大会修订</w:t>
      </w:r>
      <w:r w:rsidRPr="00516277">
        <w:rPr>
          <w:rFonts w:ascii="楷体_GB2312" w:eastAsia="楷体_GB2312" w:hAnsi="宋体" w:hint="eastAsia"/>
          <w:sz w:val="24"/>
          <w:szCs w:val="24"/>
          <w:lang w:eastAsia="zh-CN"/>
        </w:rPr>
        <w:t>、二</w:t>
      </w:r>
      <w:r w:rsidRPr="00516277">
        <w:rPr>
          <w:rFonts w:ascii="微软雅黑" w:eastAsia="微软雅黑" w:hAnsi="微软雅黑" w:cs="微软雅黑" w:hint="eastAsia"/>
          <w:sz w:val="24"/>
          <w:szCs w:val="24"/>
          <w:lang w:eastAsia="zh-CN"/>
        </w:rPr>
        <w:t>〇</w:t>
      </w:r>
      <w:r w:rsidRPr="00516277">
        <w:rPr>
          <w:rFonts w:ascii="楷体_GB2312" w:eastAsia="楷体_GB2312" w:hAnsi="楷体_GB2312" w:cs="楷体_GB2312" w:hint="eastAsia"/>
          <w:sz w:val="24"/>
          <w:szCs w:val="24"/>
          <w:lang w:eastAsia="zh-CN"/>
        </w:rPr>
        <w:t>二三</w:t>
      </w:r>
      <w:r w:rsidRPr="00516277">
        <w:rPr>
          <w:rFonts w:ascii="楷体_GB2312" w:eastAsia="楷体_GB2312" w:hAnsi="宋体" w:hint="eastAsia"/>
          <w:sz w:val="24"/>
          <w:szCs w:val="24"/>
          <w:lang w:eastAsia="zh-CN"/>
        </w:rPr>
        <w:t>年七月十七日董事会根据股东大会授权修订</w:t>
      </w:r>
      <w:r w:rsidR="00325C51" w:rsidRPr="00516277">
        <w:rPr>
          <w:rFonts w:ascii="楷体_GB2312" w:eastAsia="楷体_GB2312" w:hAnsi="宋体" w:hint="eastAsia"/>
          <w:sz w:val="24"/>
          <w:szCs w:val="24"/>
          <w:lang w:eastAsia="zh-CN"/>
        </w:rPr>
        <w:t>、</w:t>
      </w:r>
      <w:r w:rsidR="00BD328F" w:rsidRPr="00516277">
        <w:rPr>
          <w:rFonts w:ascii="楷体_GB2312" w:eastAsia="楷体_GB2312" w:hAnsi="宋体" w:hint="eastAsia"/>
          <w:sz w:val="24"/>
          <w:szCs w:val="24"/>
          <w:lang w:eastAsia="zh-CN"/>
        </w:rPr>
        <w:t>二</w:t>
      </w:r>
      <w:r w:rsidR="00BD328F" w:rsidRPr="00516277">
        <w:rPr>
          <w:rFonts w:ascii="微软雅黑" w:eastAsia="微软雅黑" w:hAnsi="微软雅黑" w:cs="微软雅黑" w:hint="eastAsia"/>
          <w:sz w:val="24"/>
          <w:szCs w:val="24"/>
          <w:lang w:eastAsia="zh-CN"/>
        </w:rPr>
        <w:t>〇</w:t>
      </w:r>
      <w:r w:rsidR="00BD328F" w:rsidRPr="00516277">
        <w:rPr>
          <w:rFonts w:ascii="楷体_GB2312" w:eastAsia="楷体_GB2312" w:hAnsi="楷体_GB2312" w:cs="楷体_GB2312" w:hint="eastAsia"/>
          <w:sz w:val="24"/>
          <w:szCs w:val="24"/>
          <w:lang w:eastAsia="zh-CN"/>
        </w:rPr>
        <w:t>二四年五月十四日二</w:t>
      </w:r>
      <w:r w:rsidR="00BD328F" w:rsidRPr="00516277">
        <w:rPr>
          <w:rFonts w:ascii="微软雅黑" w:eastAsia="微软雅黑" w:hAnsi="微软雅黑" w:cs="微软雅黑" w:hint="eastAsia"/>
          <w:sz w:val="24"/>
          <w:szCs w:val="24"/>
          <w:lang w:eastAsia="zh-CN"/>
        </w:rPr>
        <w:t>〇</w:t>
      </w:r>
      <w:r w:rsidR="00BD328F" w:rsidRPr="00516277">
        <w:rPr>
          <w:rFonts w:ascii="楷体_GB2312" w:eastAsia="楷体_GB2312" w:hAnsi="楷体_GB2312" w:cs="楷体_GB2312" w:hint="eastAsia"/>
          <w:sz w:val="24"/>
          <w:szCs w:val="24"/>
          <w:lang w:eastAsia="zh-CN"/>
        </w:rPr>
        <w:t>二三年度</w:t>
      </w:r>
      <w:r w:rsidR="00325C51" w:rsidRPr="00516277">
        <w:rPr>
          <w:rFonts w:ascii="楷体_GB2312" w:eastAsia="楷体_GB2312" w:hAnsi="宋体" w:hint="eastAsia"/>
          <w:sz w:val="24"/>
          <w:szCs w:val="24"/>
          <w:lang w:eastAsia="zh-CN"/>
        </w:rPr>
        <w:t>股东大会修订</w:t>
      </w:r>
      <w:r w:rsidR="005135A4" w:rsidRPr="00516277">
        <w:rPr>
          <w:rFonts w:ascii="楷体_GB2312" w:eastAsia="楷体_GB2312" w:hAnsi="宋体" w:hint="eastAsia"/>
          <w:sz w:val="24"/>
          <w:szCs w:val="24"/>
          <w:lang w:eastAsia="zh-CN"/>
        </w:rPr>
        <w:t>、二</w:t>
      </w:r>
      <w:r w:rsidR="005135A4" w:rsidRPr="00516277">
        <w:rPr>
          <w:rFonts w:ascii="微软雅黑" w:eastAsia="微软雅黑" w:hAnsi="微软雅黑" w:cs="微软雅黑" w:hint="eastAsia"/>
          <w:sz w:val="24"/>
          <w:szCs w:val="24"/>
          <w:lang w:eastAsia="zh-CN"/>
        </w:rPr>
        <w:t>〇</w:t>
      </w:r>
      <w:r w:rsidR="00877A0E">
        <w:rPr>
          <w:rFonts w:ascii="楷体_GB2312" w:eastAsia="楷体_GB2312" w:hAnsi="楷体_GB2312" w:cs="楷体_GB2312" w:hint="eastAsia"/>
          <w:sz w:val="24"/>
          <w:szCs w:val="24"/>
          <w:lang w:eastAsia="zh-CN"/>
        </w:rPr>
        <w:t>二四年七月三十一</w:t>
      </w:r>
      <w:r w:rsidR="005135A4" w:rsidRPr="00516277">
        <w:rPr>
          <w:rFonts w:ascii="楷体_GB2312" w:eastAsia="楷体_GB2312" w:hAnsi="楷体_GB2312" w:cs="楷体_GB2312" w:hint="eastAsia"/>
          <w:sz w:val="24"/>
          <w:szCs w:val="24"/>
          <w:lang w:eastAsia="zh-CN"/>
        </w:rPr>
        <w:t>日董事会根据股东大会授权修订</w:t>
      </w:r>
      <w:r w:rsidRPr="00516277">
        <w:rPr>
          <w:rFonts w:ascii="楷体_GB2312" w:eastAsia="楷体_GB2312" w:hint="eastAsia"/>
          <w:sz w:val="24"/>
          <w:szCs w:val="24"/>
        </w:rPr>
        <w:t>）</w:t>
      </w:r>
    </w:p>
    <w:p w14:paraId="1B7C8A5F" w14:textId="77777777" w:rsidR="00F15F8D" w:rsidRPr="00516277" w:rsidRDefault="00F15F8D" w:rsidP="00593BE1">
      <w:pPr>
        <w:spacing w:line="300" w:lineRule="auto"/>
        <w:ind w:left="840" w:right="849"/>
        <w:jc w:val="left"/>
        <w:rPr>
          <w:rFonts w:ascii="楷体_GB2312" w:eastAsia="楷体_GB2312" w:hAnsi="宋体"/>
          <w:sz w:val="24"/>
          <w:szCs w:val="24"/>
        </w:rPr>
      </w:pPr>
    </w:p>
    <w:p w14:paraId="13D50C12" w14:textId="67D4CA3F" w:rsidR="00F15F8D" w:rsidRPr="00516277" w:rsidRDefault="00F15F8D" w:rsidP="00707AD2">
      <w:pPr>
        <w:spacing w:line="300" w:lineRule="auto"/>
        <w:ind w:leftChars="171" w:left="359" w:right="44" w:firstLineChars="200" w:firstLine="480"/>
        <w:jc w:val="left"/>
        <w:rPr>
          <w:rFonts w:eastAsia="楷体_GB2312"/>
          <w:sz w:val="24"/>
          <w:szCs w:val="24"/>
        </w:rPr>
      </w:pPr>
      <w:r w:rsidRPr="00516277">
        <w:rPr>
          <w:rFonts w:eastAsia="楷体_GB2312" w:hint="eastAsia"/>
          <w:sz w:val="24"/>
          <w:szCs w:val="24"/>
        </w:rPr>
        <w:t>（本章程根据《中华人民共和国公司法》（</w:t>
      </w:r>
      <w:r w:rsidRPr="00593BE1">
        <w:rPr>
          <w:rFonts w:ascii="宋体" w:hAnsi="宋体"/>
          <w:sz w:val="24"/>
          <w:szCs w:val="24"/>
        </w:rPr>
        <w:t>“</w:t>
      </w:r>
      <w:r w:rsidRPr="00516277">
        <w:rPr>
          <w:rFonts w:eastAsia="楷体_GB2312" w:hint="eastAsia"/>
          <w:sz w:val="24"/>
          <w:szCs w:val="24"/>
        </w:rPr>
        <w:t>《公司法》</w:t>
      </w:r>
      <w:r w:rsidRPr="00593BE1">
        <w:rPr>
          <w:rFonts w:ascii="宋体" w:hAnsi="宋体"/>
          <w:sz w:val="24"/>
          <w:szCs w:val="24"/>
        </w:rPr>
        <w:t>”</w:t>
      </w:r>
      <w:r w:rsidRPr="00516277">
        <w:rPr>
          <w:rFonts w:eastAsia="楷体_GB2312" w:hint="eastAsia"/>
          <w:sz w:val="24"/>
          <w:szCs w:val="24"/>
        </w:rPr>
        <w:t>）、《境内企业境外发行证券和上市管理试行办法》（“《管理试行办法》”）、《关于进一步促进境外上市公司规范运作和深化改革的意见》（</w:t>
      </w:r>
      <w:r w:rsidRPr="00593BE1">
        <w:rPr>
          <w:rFonts w:ascii="宋体" w:hAnsi="宋体"/>
          <w:sz w:val="24"/>
          <w:szCs w:val="24"/>
        </w:rPr>
        <w:t>“</w:t>
      </w:r>
      <w:r w:rsidRPr="00516277">
        <w:rPr>
          <w:rFonts w:eastAsia="楷体_GB2312" w:hint="eastAsia"/>
          <w:sz w:val="24"/>
          <w:szCs w:val="24"/>
        </w:rPr>
        <w:t>意见</w:t>
      </w:r>
      <w:r w:rsidRPr="00593BE1">
        <w:rPr>
          <w:rFonts w:ascii="宋体" w:hAnsi="宋体"/>
          <w:sz w:val="24"/>
          <w:szCs w:val="24"/>
        </w:rPr>
        <w:t>”</w:t>
      </w:r>
      <w:r w:rsidRPr="00516277">
        <w:rPr>
          <w:rFonts w:eastAsia="楷体_GB2312" w:hint="eastAsia"/>
          <w:sz w:val="24"/>
          <w:szCs w:val="24"/>
        </w:rPr>
        <w:t>）、《关于进一步落实上市公司现金分红有关事项的通知》（</w:t>
      </w:r>
      <w:r w:rsidRPr="00593BE1">
        <w:rPr>
          <w:rFonts w:ascii="宋体" w:hAnsi="宋体"/>
          <w:sz w:val="24"/>
          <w:szCs w:val="24"/>
        </w:rPr>
        <w:t>“</w:t>
      </w:r>
      <w:r w:rsidRPr="00516277">
        <w:rPr>
          <w:rFonts w:eastAsia="楷体_GB2312" w:hint="eastAsia"/>
          <w:sz w:val="24"/>
          <w:szCs w:val="24"/>
        </w:rPr>
        <w:t>证监发</w:t>
      </w:r>
      <w:r w:rsidRPr="00516277">
        <w:rPr>
          <w:rFonts w:eastAsia="楷体_GB2312"/>
          <w:sz w:val="24"/>
          <w:szCs w:val="24"/>
        </w:rPr>
        <w:t>[2012]37</w:t>
      </w:r>
      <w:r w:rsidRPr="00516277">
        <w:rPr>
          <w:rFonts w:eastAsia="楷体_GB2312" w:hint="eastAsia"/>
          <w:sz w:val="24"/>
          <w:szCs w:val="24"/>
        </w:rPr>
        <w:t>号</w:t>
      </w:r>
      <w:r w:rsidRPr="00593BE1">
        <w:rPr>
          <w:rFonts w:ascii="宋体" w:hAnsi="宋体"/>
          <w:sz w:val="24"/>
          <w:szCs w:val="24"/>
        </w:rPr>
        <w:t>”</w:t>
      </w:r>
      <w:r w:rsidRPr="00516277">
        <w:rPr>
          <w:rFonts w:eastAsia="楷体_GB2312" w:hint="eastAsia"/>
          <w:sz w:val="24"/>
          <w:szCs w:val="24"/>
        </w:rPr>
        <w:t>）并参照《上市公司章程指引（</w:t>
      </w:r>
      <w:r w:rsidRPr="00516277">
        <w:rPr>
          <w:rFonts w:eastAsia="楷体_GB2312"/>
          <w:sz w:val="24"/>
          <w:szCs w:val="24"/>
        </w:rPr>
        <w:t>2023</w:t>
      </w:r>
      <w:r w:rsidRPr="00516277">
        <w:rPr>
          <w:rFonts w:eastAsia="楷体_GB2312" w:hint="eastAsia"/>
          <w:sz w:val="24"/>
          <w:szCs w:val="24"/>
        </w:rPr>
        <w:t>修订）》（</w:t>
      </w:r>
      <w:r w:rsidR="00593BE1" w:rsidRPr="00593BE1">
        <w:rPr>
          <w:rFonts w:ascii="宋体" w:hAnsi="宋体"/>
          <w:sz w:val="24"/>
          <w:szCs w:val="24"/>
        </w:rPr>
        <w:t>“</w:t>
      </w:r>
      <w:r w:rsidRPr="00516277">
        <w:rPr>
          <w:rFonts w:eastAsia="楷体_GB2312" w:hint="eastAsia"/>
          <w:sz w:val="24"/>
          <w:szCs w:val="24"/>
        </w:rPr>
        <w:t>章程指引</w:t>
      </w:r>
      <w:r w:rsidR="00593BE1" w:rsidRPr="00593BE1">
        <w:rPr>
          <w:rFonts w:ascii="宋体" w:hAnsi="宋体"/>
          <w:sz w:val="24"/>
          <w:szCs w:val="24"/>
        </w:rPr>
        <w:t>”</w:t>
      </w:r>
      <w:r w:rsidRPr="00516277">
        <w:rPr>
          <w:rFonts w:eastAsia="楷体_GB2312" w:hint="eastAsia"/>
          <w:sz w:val="24"/>
          <w:szCs w:val="24"/>
        </w:rPr>
        <w:t>）、《上市公司治理准则》（“治理准则”“中国证券监督管理委员会公告</w:t>
      </w:r>
      <w:r w:rsidRPr="00516277">
        <w:rPr>
          <w:rFonts w:eastAsia="楷体_GB2312"/>
          <w:sz w:val="24"/>
          <w:szCs w:val="24"/>
        </w:rPr>
        <w:t>[2018]29</w:t>
      </w:r>
      <w:r w:rsidRPr="00516277">
        <w:rPr>
          <w:rFonts w:eastAsia="楷体_GB2312" w:hint="eastAsia"/>
          <w:sz w:val="24"/>
          <w:szCs w:val="24"/>
        </w:rPr>
        <w:t>号”）、《上市公司股东大会规则》（“股东大会规则”“中国证券监督管理委员会公告</w:t>
      </w:r>
      <w:r w:rsidRPr="00516277">
        <w:rPr>
          <w:rFonts w:eastAsia="楷体_GB2312"/>
          <w:sz w:val="24"/>
          <w:szCs w:val="24"/>
        </w:rPr>
        <w:t>[2022]13</w:t>
      </w:r>
      <w:r w:rsidRPr="00516277">
        <w:rPr>
          <w:rFonts w:eastAsia="楷体_GB2312" w:hint="eastAsia"/>
          <w:sz w:val="24"/>
          <w:szCs w:val="24"/>
        </w:rPr>
        <w:t>号”）、《上市公司独立董事管理办法》（“独董办法”“中国证券监督管理委员会令第</w:t>
      </w:r>
      <w:r w:rsidRPr="00516277">
        <w:rPr>
          <w:rFonts w:eastAsia="楷体_GB2312"/>
          <w:sz w:val="24"/>
          <w:szCs w:val="24"/>
        </w:rPr>
        <w:t>220</w:t>
      </w:r>
      <w:r w:rsidRPr="00516277">
        <w:rPr>
          <w:rFonts w:eastAsia="楷体_GB2312" w:hint="eastAsia"/>
          <w:sz w:val="24"/>
          <w:szCs w:val="24"/>
        </w:rPr>
        <w:t>号”）、《上市公司监管指引第</w:t>
      </w:r>
      <w:r w:rsidRPr="00516277">
        <w:rPr>
          <w:rFonts w:eastAsia="楷体_GB2312"/>
          <w:sz w:val="24"/>
          <w:szCs w:val="24"/>
        </w:rPr>
        <w:t>3</w:t>
      </w:r>
      <w:r w:rsidRPr="00516277">
        <w:rPr>
          <w:rFonts w:eastAsia="楷体_GB2312" w:hint="eastAsia"/>
          <w:sz w:val="24"/>
          <w:szCs w:val="24"/>
        </w:rPr>
        <w:t>号——上市公司现金分红（</w:t>
      </w:r>
      <w:r w:rsidRPr="00516277">
        <w:rPr>
          <w:rFonts w:eastAsia="楷体_GB2312"/>
          <w:sz w:val="24"/>
          <w:szCs w:val="24"/>
        </w:rPr>
        <w:t>2023</w:t>
      </w:r>
      <w:r w:rsidRPr="00516277">
        <w:rPr>
          <w:rFonts w:eastAsia="楷体_GB2312" w:hint="eastAsia"/>
          <w:sz w:val="24"/>
          <w:szCs w:val="24"/>
        </w:rPr>
        <w:t>年修订）》（“上市公司现金分</w:t>
      </w:r>
      <w:r w:rsidRPr="00593BE1">
        <w:rPr>
          <w:rFonts w:eastAsia="楷体_GB2312"/>
          <w:sz w:val="24"/>
          <w:szCs w:val="24"/>
        </w:rPr>
        <w:t>红</w:t>
      </w:r>
      <w:r w:rsidRPr="00516277">
        <w:rPr>
          <w:rFonts w:ascii="楷体" w:hAnsi="楷体" w:hint="eastAsia"/>
          <w:sz w:val="24"/>
        </w:rPr>
        <w:t>”</w:t>
      </w:r>
      <w:r w:rsidRPr="00516277">
        <w:rPr>
          <w:rFonts w:ascii="楷体" w:hAnsi="楷体"/>
          <w:sz w:val="24"/>
        </w:rPr>
        <w:t>“</w:t>
      </w:r>
      <w:r w:rsidRPr="00516277">
        <w:rPr>
          <w:rFonts w:eastAsia="楷体_GB2312" w:hint="eastAsia"/>
          <w:sz w:val="24"/>
          <w:szCs w:val="24"/>
        </w:rPr>
        <w:t>中国证券监督管理委员会公告〔</w:t>
      </w:r>
      <w:r w:rsidRPr="00516277">
        <w:rPr>
          <w:rFonts w:eastAsia="楷体_GB2312"/>
          <w:sz w:val="24"/>
          <w:szCs w:val="24"/>
        </w:rPr>
        <w:t>2023</w:t>
      </w:r>
      <w:r w:rsidRPr="00516277">
        <w:rPr>
          <w:rFonts w:eastAsia="楷体_GB2312" w:hint="eastAsia"/>
          <w:sz w:val="24"/>
          <w:szCs w:val="24"/>
        </w:rPr>
        <w:t>〕</w:t>
      </w:r>
      <w:r w:rsidRPr="00516277">
        <w:rPr>
          <w:rFonts w:eastAsia="楷体_GB2312"/>
          <w:sz w:val="24"/>
          <w:szCs w:val="24"/>
        </w:rPr>
        <w:t>61</w:t>
      </w:r>
      <w:r w:rsidRPr="00516277">
        <w:rPr>
          <w:rFonts w:eastAsia="楷体_GB2312" w:hint="eastAsia"/>
          <w:sz w:val="24"/>
          <w:szCs w:val="24"/>
        </w:rPr>
        <w:t>号</w:t>
      </w:r>
      <w:r w:rsidRPr="00516277">
        <w:rPr>
          <w:rFonts w:ascii="楷体" w:hAnsi="楷体"/>
          <w:sz w:val="24"/>
        </w:rPr>
        <w:t>”</w:t>
      </w:r>
      <w:r w:rsidRPr="00516277">
        <w:rPr>
          <w:rFonts w:ascii="楷体" w:hAnsi="楷体"/>
          <w:sz w:val="24"/>
        </w:rPr>
        <w:t>）</w:t>
      </w:r>
      <w:r w:rsidRPr="00516277">
        <w:rPr>
          <w:rFonts w:ascii="楷体" w:hAnsi="楷体" w:hint="eastAsia"/>
          <w:sz w:val="24"/>
        </w:rPr>
        <w:t>、</w:t>
      </w:r>
      <w:r w:rsidRPr="00516277">
        <w:rPr>
          <w:rFonts w:eastAsia="楷体_GB2312" w:hint="eastAsia"/>
          <w:sz w:val="24"/>
          <w:szCs w:val="24"/>
        </w:rPr>
        <w:t>《深圳证券交易所上市公司自律监管指引第</w:t>
      </w:r>
      <w:r w:rsidRPr="00516277">
        <w:rPr>
          <w:rFonts w:eastAsia="楷体_GB2312"/>
          <w:sz w:val="24"/>
          <w:szCs w:val="24"/>
        </w:rPr>
        <w:t>1</w:t>
      </w:r>
      <w:r w:rsidRPr="00516277">
        <w:rPr>
          <w:rFonts w:eastAsia="楷体_GB2312" w:hint="eastAsia"/>
          <w:sz w:val="24"/>
          <w:szCs w:val="24"/>
        </w:rPr>
        <w:t>号——主板上市公司规范运作（</w:t>
      </w:r>
      <w:r w:rsidRPr="00516277">
        <w:rPr>
          <w:rFonts w:eastAsia="楷体_GB2312"/>
          <w:sz w:val="24"/>
          <w:szCs w:val="24"/>
        </w:rPr>
        <w:t>2023</w:t>
      </w:r>
      <w:r w:rsidRPr="00516277">
        <w:rPr>
          <w:rFonts w:eastAsia="楷体_GB2312" w:hint="eastAsia"/>
          <w:sz w:val="24"/>
          <w:szCs w:val="24"/>
        </w:rPr>
        <w:t>年</w:t>
      </w:r>
      <w:r w:rsidRPr="00516277">
        <w:rPr>
          <w:rFonts w:eastAsia="楷体_GB2312"/>
          <w:sz w:val="24"/>
          <w:szCs w:val="24"/>
        </w:rPr>
        <w:t>12</w:t>
      </w:r>
      <w:r w:rsidRPr="00516277">
        <w:rPr>
          <w:rFonts w:eastAsia="楷体_GB2312" w:hint="eastAsia"/>
          <w:sz w:val="24"/>
          <w:szCs w:val="24"/>
        </w:rPr>
        <w:t>月修订）》（“规范运作指引”）、《国务院关于调整适用在境外上市公司召开股东大会通知期限等事项规定的批复》（“国务院批复”）、香港联合交易所有限公司证券上市规则（</w:t>
      </w:r>
      <w:r w:rsidRPr="00593BE1">
        <w:rPr>
          <w:rFonts w:ascii="宋体" w:hAnsi="宋体"/>
          <w:sz w:val="24"/>
          <w:szCs w:val="24"/>
        </w:rPr>
        <w:t>“</w:t>
      </w:r>
      <w:r w:rsidRPr="00516277">
        <w:rPr>
          <w:rFonts w:eastAsia="楷体_GB2312" w:hint="eastAsia"/>
          <w:sz w:val="24"/>
          <w:szCs w:val="24"/>
        </w:rPr>
        <w:t>香港上市规则</w:t>
      </w:r>
      <w:r w:rsidRPr="00593BE1">
        <w:rPr>
          <w:rFonts w:ascii="宋体" w:hAnsi="宋体"/>
          <w:sz w:val="24"/>
          <w:szCs w:val="24"/>
        </w:rPr>
        <w:t>”</w:t>
      </w:r>
      <w:r w:rsidRPr="00516277">
        <w:rPr>
          <w:rFonts w:eastAsia="楷体_GB2312" w:hint="eastAsia"/>
          <w:sz w:val="24"/>
          <w:szCs w:val="24"/>
        </w:rPr>
        <w:t>）及《深圳证券交易所股票上市规则》（“《深交所上市规则》”）等现行有效的法律、法规及规章制度制定。）</w:t>
      </w:r>
    </w:p>
    <w:p w14:paraId="6F3CD2CC" w14:textId="77D1BFA0" w:rsidR="005A25F8" w:rsidRDefault="00BA1AF6" w:rsidP="00EF56A1">
      <w:pPr>
        <w:ind w:firstLineChars="200" w:firstLine="420"/>
        <w:jc w:val="left"/>
        <w:sectPr w:rsidR="005A25F8">
          <w:headerReference w:type="default" r:id="rId9"/>
          <w:footerReference w:type="even" r:id="rId10"/>
          <w:footerReference w:type="default" r:id="rId11"/>
          <w:pgSz w:w="11906" w:h="16838"/>
          <w:pgMar w:top="1440" w:right="1644" w:bottom="1440" w:left="1644" w:header="851" w:footer="992" w:gutter="0"/>
          <w:cols w:space="425"/>
          <w:docGrid w:type="linesAndChars" w:linePitch="312"/>
        </w:sectPr>
      </w:pPr>
      <w:r w:rsidRPr="00516277">
        <w:t xml:space="preserve"> </w:t>
      </w:r>
    </w:p>
    <w:p w14:paraId="0B6FC829" w14:textId="77777777" w:rsidR="00F15F8D" w:rsidRPr="00516277" w:rsidRDefault="00F15F8D" w:rsidP="001D62CA">
      <w:pPr>
        <w:spacing w:line="360" w:lineRule="auto"/>
        <w:jc w:val="center"/>
        <w:rPr>
          <w:rFonts w:ascii="楷体_GB2312" w:eastAsia="楷体_GB2312"/>
          <w:b/>
          <w:sz w:val="32"/>
          <w:szCs w:val="32"/>
        </w:rPr>
      </w:pPr>
      <w:r w:rsidRPr="00516277">
        <w:rPr>
          <w:rFonts w:ascii="楷体_GB2312" w:eastAsia="楷体_GB2312" w:hint="eastAsia"/>
          <w:b/>
          <w:sz w:val="32"/>
          <w:szCs w:val="32"/>
        </w:rPr>
        <w:lastRenderedPageBreak/>
        <w:t>目</w:t>
      </w:r>
      <w:r w:rsidRPr="00516277">
        <w:rPr>
          <w:rFonts w:ascii="楷体_GB2312" w:eastAsia="楷体_GB2312"/>
          <w:b/>
          <w:sz w:val="32"/>
          <w:szCs w:val="32"/>
        </w:rPr>
        <w:t xml:space="preserve">  </w:t>
      </w:r>
      <w:r w:rsidRPr="00516277">
        <w:rPr>
          <w:rFonts w:ascii="楷体_GB2312" w:eastAsia="楷体_GB2312" w:hint="eastAsia"/>
          <w:b/>
          <w:sz w:val="32"/>
          <w:szCs w:val="32"/>
        </w:rPr>
        <w:t>录</w:t>
      </w:r>
    </w:p>
    <w:p w14:paraId="55036ED2" w14:textId="77777777" w:rsidR="00874ADF" w:rsidRPr="002F5B9A" w:rsidRDefault="00F15F8D" w:rsidP="002F5B9A">
      <w:pPr>
        <w:pStyle w:val="10"/>
        <w:rPr>
          <w:rFonts w:ascii="Times New Roman" w:eastAsiaTheme="minorEastAsia"/>
          <w:b w:val="0"/>
          <w:color w:val="auto"/>
          <w:sz w:val="21"/>
          <w:szCs w:val="22"/>
        </w:rPr>
      </w:pPr>
      <w:r w:rsidRPr="00DD4A92">
        <w:rPr>
          <w:rFonts w:ascii="Times New Roman"/>
          <w:color w:val="auto"/>
        </w:rPr>
        <w:fldChar w:fldCharType="begin"/>
      </w:r>
      <w:r w:rsidRPr="00516277">
        <w:rPr>
          <w:rFonts w:ascii="Times New Roman"/>
          <w:color w:val="auto"/>
        </w:rPr>
        <w:instrText xml:space="preserve"> TOC \o "1-3" \h \z \u </w:instrText>
      </w:r>
      <w:r w:rsidRPr="00DD4A92">
        <w:rPr>
          <w:rFonts w:ascii="Times New Roman"/>
          <w:color w:val="auto"/>
        </w:rPr>
        <w:fldChar w:fldCharType="separate"/>
      </w:r>
      <w:hyperlink w:anchor="_Toc164846392" w:history="1">
        <w:r w:rsidR="00874ADF" w:rsidRPr="002F5B9A">
          <w:rPr>
            <w:rStyle w:val="a9"/>
            <w:rFonts w:ascii="Times New Roman"/>
            <w:color w:val="auto"/>
          </w:rPr>
          <w:t>第一章　总</w:t>
        </w:r>
        <w:r w:rsidR="00874ADF" w:rsidRPr="002F5B9A">
          <w:rPr>
            <w:rStyle w:val="a9"/>
            <w:rFonts w:ascii="Times New Roman"/>
            <w:color w:val="auto"/>
          </w:rPr>
          <w:t xml:space="preserve"> </w:t>
        </w:r>
        <w:r w:rsidR="00874ADF" w:rsidRPr="002F5B9A">
          <w:rPr>
            <w:rStyle w:val="a9"/>
            <w:rFonts w:ascii="Times New Roman"/>
            <w:color w:val="auto"/>
          </w:rPr>
          <w:t>则</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_Toc164846392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4</w:t>
        </w:r>
        <w:r w:rsidR="00874ADF" w:rsidRPr="002F5B9A">
          <w:rPr>
            <w:rFonts w:ascii="Times New Roman"/>
            <w:webHidden/>
            <w:color w:val="auto"/>
          </w:rPr>
          <w:fldChar w:fldCharType="end"/>
        </w:r>
      </w:hyperlink>
    </w:p>
    <w:p w14:paraId="5FD52E38" w14:textId="77777777" w:rsidR="00874ADF" w:rsidRPr="002F5B9A" w:rsidRDefault="0087271C" w:rsidP="002F5B9A">
      <w:pPr>
        <w:pStyle w:val="10"/>
        <w:rPr>
          <w:rFonts w:ascii="Times New Roman" w:eastAsiaTheme="minorEastAsia"/>
          <w:b w:val="0"/>
          <w:color w:val="auto"/>
          <w:sz w:val="21"/>
          <w:szCs w:val="22"/>
        </w:rPr>
      </w:pPr>
      <w:hyperlink w:anchor="_Toc164846403" w:history="1">
        <w:r w:rsidR="00874ADF" w:rsidRPr="002F5B9A">
          <w:rPr>
            <w:rStyle w:val="a9"/>
            <w:rFonts w:ascii="Times New Roman"/>
            <w:color w:val="auto"/>
          </w:rPr>
          <w:t>第二章</w:t>
        </w:r>
        <w:r w:rsidR="00874ADF" w:rsidRPr="002F5B9A">
          <w:rPr>
            <w:rStyle w:val="a9"/>
            <w:rFonts w:ascii="Times New Roman"/>
            <w:color w:val="auto"/>
          </w:rPr>
          <w:t xml:space="preserve"> </w:t>
        </w:r>
        <w:r w:rsidR="00874ADF" w:rsidRPr="002F5B9A">
          <w:rPr>
            <w:rStyle w:val="a9"/>
            <w:rFonts w:ascii="Times New Roman"/>
            <w:color w:val="auto"/>
          </w:rPr>
          <w:t>经营宗旨和范围</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_Toc164846403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6</w:t>
        </w:r>
        <w:r w:rsidR="00874ADF" w:rsidRPr="002F5B9A">
          <w:rPr>
            <w:rFonts w:ascii="Times New Roman"/>
            <w:webHidden/>
            <w:color w:val="auto"/>
          </w:rPr>
          <w:fldChar w:fldCharType="end"/>
        </w:r>
      </w:hyperlink>
    </w:p>
    <w:p w14:paraId="7B1FB713" w14:textId="77777777" w:rsidR="00874ADF" w:rsidRPr="002F5B9A" w:rsidRDefault="0087271C" w:rsidP="002F5B9A">
      <w:pPr>
        <w:pStyle w:val="10"/>
        <w:rPr>
          <w:rFonts w:ascii="Times New Roman" w:eastAsiaTheme="minorEastAsia"/>
          <w:b w:val="0"/>
          <w:color w:val="auto"/>
          <w:sz w:val="21"/>
          <w:szCs w:val="22"/>
        </w:rPr>
      </w:pPr>
      <w:hyperlink w:anchor="_Toc164846409" w:history="1">
        <w:r w:rsidR="00874ADF" w:rsidRPr="002F5B9A">
          <w:rPr>
            <w:rStyle w:val="a9"/>
            <w:rFonts w:ascii="Times New Roman"/>
            <w:color w:val="auto"/>
          </w:rPr>
          <w:t>第三章</w:t>
        </w:r>
        <w:r w:rsidR="00874ADF" w:rsidRPr="002F5B9A">
          <w:rPr>
            <w:rStyle w:val="a9"/>
            <w:rFonts w:ascii="Times New Roman"/>
            <w:color w:val="auto"/>
          </w:rPr>
          <w:t xml:space="preserve">  </w:t>
        </w:r>
        <w:r w:rsidR="00874ADF" w:rsidRPr="002F5B9A">
          <w:rPr>
            <w:rStyle w:val="a9"/>
            <w:rFonts w:ascii="Times New Roman"/>
            <w:color w:val="auto"/>
          </w:rPr>
          <w:t>党的组织</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_Toc164846409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7</w:t>
        </w:r>
        <w:r w:rsidR="00874ADF" w:rsidRPr="002F5B9A">
          <w:rPr>
            <w:rFonts w:ascii="Times New Roman"/>
            <w:webHidden/>
            <w:color w:val="auto"/>
          </w:rPr>
          <w:fldChar w:fldCharType="end"/>
        </w:r>
      </w:hyperlink>
    </w:p>
    <w:p w14:paraId="72BD878B" w14:textId="77777777" w:rsidR="00874ADF" w:rsidRPr="002F5B9A" w:rsidRDefault="0087271C" w:rsidP="002F5B9A">
      <w:pPr>
        <w:pStyle w:val="10"/>
        <w:rPr>
          <w:rFonts w:ascii="Times New Roman" w:eastAsiaTheme="minorEastAsia"/>
          <w:b w:val="0"/>
          <w:color w:val="auto"/>
          <w:sz w:val="21"/>
          <w:szCs w:val="22"/>
        </w:rPr>
      </w:pPr>
      <w:hyperlink w:anchor="_Toc164846417" w:history="1">
        <w:r w:rsidR="00874ADF" w:rsidRPr="002F5B9A">
          <w:rPr>
            <w:rStyle w:val="a9"/>
            <w:rFonts w:ascii="Times New Roman"/>
            <w:color w:val="auto"/>
          </w:rPr>
          <w:t>第四章</w:t>
        </w:r>
        <w:r w:rsidR="00874ADF" w:rsidRPr="002F5B9A">
          <w:rPr>
            <w:rStyle w:val="a9"/>
            <w:rFonts w:ascii="Times New Roman"/>
            <w:color w:val="auto"/>
          </w:rPr>
          <w:t xml:space="preserve"> </w:t>
        </w:r>
        <w:r w:rsidR="00874ADF" w:rsidRPr="002F5B9A">
          <w:rPr>
            <w:rStyle w:val="a9"/>
            <w:rFonts w:ascii="Times New Roman"/>
            <w:color w:val="auto"/>
          </w:rPr>
          <w:t>股份和注册资本</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_Toc164846417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8</w:t>
        </w:r>
        <w:r w:rsidR="00874ADF" w:rsidRPr="002F5B9A">
          <w:rPr>
            <w:rFonts w:ascii="Times New Roman"/>
            <w:webHidden/>
            <w:color w:val="auto"/>
          </w:rPr>
          <w:fldChar w:fldCharType="end"/>
        </w:r>
      </w:hyperlink>
    </w:p>
    <w:p w14:paraId="5903F27E" w14:textId="77777777" w:rsidR="00874ADF" w:rsidRPr="002F5B9A" w:rsidRDefault="0087271C" w:rsidP="002F5B9A">
      <w:pPr>
        <w:pStyle w:val="10"/>
        <w:rPr>
          <w:rFonts w:ascii="Times New Roman" w:eastAsiaTheme="minorEastAsia"/>
          <w:b w:val="0"/>
          <w:color w:val="auto"/>
          <w:sz w:val="21"/>
          <w:szCs w:val="22"/>
        </w:rPr>
      </w:pPr>
      <w:hyperlink w:anchor="_Toc164846437" w:history="1">
        <w:r w:rsidR="00874ADF" w:rsidRPr="002F5B9A">
          <w:rPr>
            <w:rStyle w:val="a9"/>
            <w:rFonts w:ascii="Times New Roman"/>
            <w:color w:val="auto"/>
          </w:rPr>
          <w:t>第五章</w:t>
        </w:r>
        <w:r w:rsidR="00874ADF" w:rsidRPr="002F5B9A">
          <w:rPr>
            <w:rStyle w:val="a9"/>
            <w:rFonts w:ascii="Times New Roman"/>
            <w:color w:val="auto"/>
          </w:rPr>
          <w:t xml:space="preserve"> </w:t>
        </w:r>
        <w:r w:rsidR="00874ADF" w:rsidRPr="002F5B9A">
          <w:rPr>
            <w:rStyle w:val="a9"/>
            <w:rFonts w:ascii="Times New Roman"/>
            <w:color w:val="auto"/>
          </w:rPr>
          <w:t>减资和购回股份</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_Toc164846437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13</w:t>
        </w:r>
        <w:r w:rsidR="00874ADF" w:rsidRPr="002F5B9A">
          <w:rPr>
            <w:rFonts w:ascii="Times New Roman"/>
            <w:webHidden/>
            <w:color w:val="auto"/>
          </w:rPr>
          <w:fldChar w:fldCharType="end"/>
        </w:r>
      </w:hyperlink>
    </w:p>
    <w:p w14:paraId="26C8C15B" w14:textId="77777777" w:rsidR="00874ADF" w:rsidRPr="002F5B9A" w:rsidRDefault="0087271C" w:rsidP="002F5B9A">
      <w:pPr>
        <w:pStyle w:val="10"/>
        <w:rPr>
          <w:rFonts w:ascii="Times New Roman" w:eastAsiaTheme="minorEastAsia"/>
          <w:b w:val="0"/>
          <w:color w:val="auto"/>
          <w:sz w:val="21"/>
          <w:szCs w:val="22"/>
        </w:rPr>
      </w:pPr>
      <w:hyperlink w:anchor="_Toc164846444" w:history="1">
        <w:r w:rsidR="00874ADF" w:rsidRPr="002F5B9A">
          <w:rPr>
            <w:rStyle w:val="a9"/>
            <w:rFonts w:ascii="Times New Roman"/>
            <w:color w:val="auto"/>
          </w:rPr>
          <w:t>第六章</w:t>
        </w:r>
        <w:r w:rsidR="00874ADF" w:rsidRPr="002F5B9A">
          <w:rPr>
            <w:rStyle w:val="a9"/>
            <w:rFonts w:ascii="Times New Roman"/>
            <w:color w:val="auto"/>
          </w:rPr>
          <w:t xml:space="preserve"> </w:t>
        </w:r>
        <w:r w:rsidR="00874ADF" w:rsidRPr="002F5B9A">
          <w:rPr>
            <w:rStyle w:val="a9"/>
            <w:rFonts w:ascii="Times New Roman"/>
            <w:color w:val="auto"/>
          </w:rPr>
          <w:t>购买公司股份的财务资助</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_Toc164846444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15</w:t>
        </w:r>
        <w:r w:rsidR="00874ADF" w:rsidRPr="002F5B9A">
          <w:rPr>
            <w:rFonts w:ascii="Times New Roman"/>
            <w:webHidden/>
            <w:color w:val="auto"/>
          </w:rPr>
          <w:fldChar w:fldCharType="end"/>
        </w:r>
      </w:hyperlink>
    </w:p>
    <w:p w14:paraId="211E0A38" w14:textId="77777777" w:rsidR="00874ADF" w:rsidRPr="002F5B9A" w:rsidRDefault="0087271C" w:rsidP="002F5B9A">
      <w:pPr>
        <w:pStyle w:val="10"/>
        <w:rPr>
          <w:rFonts w:ascii="Times New Roman" w:eastAsiaTheme="minorEastAsia"/>
          <w:b w:val="0"/>
          <w:color w:val="auto"/>
          <w:sz w:val="21"/>
          <w:szCs w:val="22"/>
        </w:rPr>
      </w:pPr>
      <w:hyperlink w:anchor="_Toc164846448" w:history="1">
        <w:r w:rsidR="00874ADF" w:rsidRPr="002F5B9A">
          <w:rPr>
            <w:rStyle w:val="a9"/>
            <w:rFonts w:ascii="Times New Roman"/>
            <w:color w:val="auto"/>
          </w:rPr>
          <w:t>第七章</w:t>
        </w:r>
        <w:r w:rsidR="00874ADF" w:rsidRPr="002F5B9A">
          <w:rPr>
            <w:rStyle w:val="a9"/>
            <w:rFonts w:ascii="Times New Roman"/>
            <w:color w:val="auto"/>
          </w:rPr>
          <w:t xml:space="preserve"> </w:t>
        </w:r>
        <w:r w:rsidR="00874ADF" w:rsidRPr="002F5B9A">
          <w:rPr>
            <w:rStyle w:val="a9"/>
            <w:rFonts w:ascii="Times New Roman"/>
            <w:color w:val="auto"/>
          </w:rPr>
          <w:t>股票和股东名册</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_Toc164846448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16</w:t>
        </w:r>
        <w:r w:rsidR="00874ADF" w:rsidRPr="002F5B9A">
          <w:rPr>
            <w:rFonts w:ascii="Times New Roman"/>
            <w:webHidden/>
            <w:color w:val="auto"/>
          </w:rPr>
          <w:fldChar w:fldCharType="end"/>
        </w:r>
      </w:hyperlink>
    </w:p>
    <w:p w14:paraId="5453D9BB" w14:textId="77777777" w:rsidR="00874ADF" w:rsidRPr="002F5B9A" w:rsidRDefault="0087271C" w:rsidP="002F5B9A">
      <w:pPr>
        <w:pStyle w:val="10"/>
        <w:rPr>
          <w:rFonts w:ascii="Times New Roman" w:eastAsiaTheme="minorEastAsia"/>
          <w:b w:val="0"/>
          <w:color w:val="auto"/>
          <w:sz w:val="21"/>
          <w:szCs w:val="22"/>
        </w:rPr>
      </w:pPr>
      <w:hyperlink w:anchor="_Toc164846466" w:history="1">
        <w:r w:rsidR="00874ADF" w:rsidRPr="002F5B9A">
          <w:rPr>
            <w:rStyle w:val="a9"/>
            <w:rFonts w:ascii="Times New Roman"/>
            <w:color w:val="auto"/>
          </w:rPr>
          <w:t>第八章</w:t>
        </w:r>
        <w:r w:rsidR="00874ADF" w:rsidRPr="002F5B9A">
          <w:rPr>
            <w:rStyle w:val="a9"/>
            <w:rFonts w:ascii="Times New Roman"/>
            <w:color w:val="auto"/>
          </w:rPr>
          <w:t xml:space="preserve"> </w:t>
        </w:r>
        <w:r w:rsidR="00874ADF" w:rsidRPr="002F5B9A">
          <w:rPr>
            <w:rStyle w:val="a9"/>
            <w:rFonts w:ascii="Times New Roman"/>
            <w:color w:val="auto"/>
          </w:rPr>
          <w:t>股东的权利和义务</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_Toc164846466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22</w:t>
        </w:r>
        <w:r w:rsidR="00874ADF" w:rsidRPr="002F5B9A">
          <w:rPr>
            <w:rFonts w:ascii="Times New Roman"/>
            <w:webHidden/>
            <w:color w:val="auto"/>
          </w:rPr>
          <w:fldChar w:fldCharType="end"/>
        </w:r>
      </w:hyperlink>
    </w:p>
    <w:p w14:paraId="1D9B6A70" w14:textId="77777777" w:rsidR="00874ADF" w:rsidRPr="002F5B9A" w:rsidRDefault="0087271C" w:rsidP="002F5B9A">
      <w:pPr>
        <w:pStyle w:val="10"/>
        <w:rPr>
          <w:rFonts w:ascii="Times New Roman" w:eastAsiaTheme="minorEastAsia"/>
          <w:b w:val="0"/>
          <w:color w:val="auto"/>
          <w:sz w:val="21"/>
          <w:szCs w:val="22"/>
        </w:rPr>
      </w:pPr>
      <w:hyperlink w:anchor="_Toc164846485" w:history="1">
        <w:r w:rsidR="00874ADF" w:rsidRPr="002F5B9A">
          <w:rPr>
            <w:rStyle w:val="a9"/>
            <w:rFonts w:ascii="Times New Roman"/>
            <w:color w:val="auto"/>
          </w:rPr>
          <w:t>第九章</w:t>
        </w:r>
        <w:r w:rsidR="00874ADF" w:rsidRPr="002F5B9A">
          <w:rPr>
            <w:rStyle w:val="a9"/>
            <w:rFonts w:ascii="Times New Roman"/>
            <w:color w:val="auto"/>
          </w:rPr>
          <w:t xml:space="preserve"> </w:t>
        </w:r>
        <w:r w:rsidR="00874ADF" w:rsidRPr="002F5B9A">
          <w:rPr>
            <w:rStyle w:val="a9"/>
            <w:rFonts w:ascii="Times New Roman"/>
            <w:color w:val="auto"/>
          </w:rPr>
          <w:t>股东大会</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_Toc164846485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28</w:t>
        </w:r>
        <w:r w:rsidR="00874ADF" w:rsidRPr="002F5B9A">
          <w:rPr>
            <w:rFonts w:ascii="Times New Roman"/>
            <w:webHidden/>
            <w:color w:val="auto"/>
          </w:rPr>
          <w:fldChar w:fldCharType="end"/>
        </w:r>
      </w:hyperlink>
    </w:p>
    <w:p w14:paraId="25A1661B" w14:textId="77777777" w:rsidR="00874ADF" w:rsidRPr="002F5B9A" w:rsidRDefault="0087271C" w:rsidP="002F5B9A">
      <w:pPr>
        <w:pStyle w:val="10"/>
        <w:rPr>
          <w:rFonts w:ascii="Times New Roman" w:eastAsiaTheme="minorEastAsia"/>
          <w:b w:val="0"/>
          <w:color w:val="auto"/>
          <w:sz w:val="21"/>
          <w:szCs w:val="22"/>
        </w:rPr>
      </w:pPr>
      <w:hyperlink w:anchor="_Toc164846561" w:history="1">
        <w:r w:rsidR="00874ADF" w:rsidRPr="002F5B9A">
          <w:rPr>
            <w:rStyle w:val="a9"/>
            <w:rFonts w:ascii="Times New Roman"/>
            <w:color w:val="auto"/>
          </w:rPr>
          <w:t>第十章</w:t>
        </w:r>
        <w:r w:rsidR="00874ADF" w:rsidRPr="002F5B9A">
          <w:rPr>
            <w:rStyle w:val="a9"/>
            <w:rFonts w:ascii="Times New Roman"/>
            <w:color w:val="auto"/>
          </w:rPr>
          <w:t xml:space="preserve"> </w:t>
        </w:r>
        <w:r w:rsidR="00874ADF" w:rsidRPr="002F5B9A">
          <w:rPr>
            <w:rStyle w:val="a9"/>
            <w:rFonts w:ascii="Times New Roman"/>
            <w:color w:val="auto"/>
          </w:rPr>
          <w:t>类别股东表决的特别程序</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_Toc164846561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51</w:t>
        </w:r>
        <w:r w:rsidR="00874ADF" w:rsidRPr="002F5B9A">
          <w:rPr>
            <w:rFonts w:ascii="Times New Roman"/>
            <w:webHidden/>
            <w:color w:val="auto"/>
          </w:rPr>
          <w:fldChar w:fldCharType="end"/>
        </w:r>
      </w:hyperlink>
    </w:p>
    <w:p w14:paraId="02D5966C" w14:textId="77777777" w:rsidR="00874ADF" w:rsidRPr="002F5B9A" w:rsidRDefault="0087271C" w:rsidP="002F5B9A">
      <w:pPr>
        <w:pStyle w:val="10"/>
        <w:rPr>
          <w:rFonts w:ascii="Times New Roman" w:eastAsiaTheme="minorEastAsia"/>
          <w:b w:val="0"/>
          <w:color w:val="auto"/>
          <w:sz w:val="21"/>
          <w:szCs w:val="22"/>
        </w:rPr>
      </w:pPr>
      <w:hyperlink w:anchor="_Toc164846570" w:history="1">
        <w:r w:rsidR="00874ADF" w:rsidRPr="002F5B9A">
          <w:rPr>
            <w:rStyle w:val="a9"/>
            <w:rFonts w:ascii="Times New Roman"/>
            <w:color w:val="auto"/>
          </w:rPr>
          <w:t>第十一章</w:t>
        </w:r>
        <w:r w:rsidR="00874ADF" w:rsidRPr="002F5B9A">
          <w:rPr>
            <w:rStyle w:val="a9"/>
            <w:rFonts w:ascii="Times New Roman"/>
            <w:color w:val="auto"/>
          </w:rPr>
          <w:t xml:space="preserve"> </w:t>
        </w:r>
        <w:r w:rsidR="00874ADF" w:rsidRPr="002F5B9A">
          <w:rPr>
            <w:rStyle w:val="a9"/>
            <w:rFonts w:ascii="Times New Roman"/>
            <w:color w:val="auto"/>
          </w:rPr>
          <w:t>董事会</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_Toc164846570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54</w:t>
        </w:r>
        <w:r w:rsidR="00874ADF" w:rsidRPr="002F5B9A">
          <w:rPr>
            <w:rFonts w:ascii="Times New Roman"/>
            <w:webHidden/>
            <w:color w:val="auto"/>
          </w:rPr>
          <w:fldChar w:fldCharType="end"/>
        </w:r>
      </w:hyperlink>
    </w:p>
    <w:p w14:paraId="6E8B7C35" w14:textId="77777777" w:rsidR="00874ADF" w:rsidRPr="002F5B9A" w:rsidRDefault="0087271C" w:rsidP="002F5B9A">
      <w:pPr>
        <w:pStyle w:val="10"/>
        <w:rPr>
          <w:rFonts w:ascii="Times New Roman" w:eastAsiaTheme="minorEastAsia"/>
          <w:b w:val="0"/>
          <w:color w:val="auto"/>
          <w:sz w:val="21"/>
          <w:szCs w:val="22"/>
        </w:rPr>
      </w:pPr>
      <w:hyperlink w:anchor="_Toc164846642" w:history="1">
        <w:r w:rsidR="00874ADF" w:rsidRPr="002F5B9A">
          <w:rPr>
            <w:rStyle w:val="a9"/>
            <w:rFonts w:ascii="Times New Roman"/>
            <w:color w:val="auto"/>
          </w:rPr>
          <w:t>第十二章</w:t>
        </w:r>
        <w:r w:rsidR="00874ADF" w:rsidRPr="002F5B9A">
          <w:rPr>
            <w:rStyle w:val="a9"/>
            <w:rFonts w:ascii="Times New Roman"/>
            <w:color w:val="auto"/>
          </w:rPr>
          <w:t xml:space="preserve"> </w:t>
        </w:r>
        <w:r w:rsidR="00874ADF" w:rsidRPr="002F5B9A">
          <w:rPr>
            <w:rStyle w:val="a9"/>
            <w:rFonts w:ascii="Times New Roman"/>
            <w:color w:val="auto"/>
          </w:rPr>
          <w:t>公司董事会秘书</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_Toc164846642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75</w:t>
        </w:r>
        <w:r w:rsidR="00874ADF" w:rsidRPr="002F5B9A">
          <w:rPr>
            <w:rFonts w:ascii="Times New Roman"/>
            <w:webHidden/>
            <w:color w:val="auto"/>
          </w:rPr>
          <w:fldChar w:fldCharType="end"/>
        </w:r>
      </w:hyperlink>
    </w:p>
    <w:p w14:paraId="2F962EC2" w14:textId="77777777" w:rsidR="00874ADF" w:rsidRPr="002F5B9A" w:rsidRDefault="0087271C" w:rsidP="002F5B9A">
      <w:pPr>
        <w:pStyle w:val="10"/>
        <w:rPr>
          <w:rFonts w:ascii="Times New Roman" w:eastAsiaTheme="minorEastAsia"/>
          <w:b w:val="0"/>
          <w:color w:val="auto"/>
          <w:sz w:val="21"/>
          <w:szCs w:val="22"/>
        </w:rPr>
      </w:pPr>
      <w:hyperlink w:anchor="_Toc164846653" w:history="1">
        <w:r w:rsidR="00874ADF" w:rsidRPr="002F5B9A">
          <w:rPr>
            <w:rStyle w:val="a9"/>
            <w:rFonts w:ascii="Times New Roman"/>
            <w:color w:val="auto"/>
          </w:rPr>
          <w:t>第十三章</w:t>
        </w:r>
        <w:r w:rsidR="00874ADF" w:rsidRPr="002F5B9A">
          <w:rPr>
            <w:rStyle w:val="a9"/>
            <w:rFonts w:ascii="Times New Roman"/>
            <w:color w:val="auto"/>
          </w:rPr>
          <w:t xml:space="preserve"> </w:t>
        </w:r>
        <w:r w:rsidR="00874ADF" w:rsidRPr="002F5B9A">
          <w:rPr>
            <w:rStyle w:val="a9"/>
            <w:rFonts w:ascii="Times New Roman"/>
            <w:color w:val="auto"/>
          </w:rPr>
          <w:t>公司经理</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_Toc164846653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79</w:t>
        </w:r>
        <w:r w:rsidR="00874ADF" w:rsidRPr="002F5B9A">
          <w:rPr>
            <w:rFonts w:ascii="Times New Roman"/>
            <w:webHidden/>
            <w:color w:val="auto"/>
          </w:rPr>
          <w:fldChar w:fldCharType="end"/>
        </w:r>
      </w:hyperlink>
    </w:p>
    <w:p w14:paraId="5B485AD5" w14:textId="77777777" w:rsidR="00874ADF" w:rsidRPr="002F5B9A" w:rsidRDefault="0087271C" w:rsidP="002F5B9A">
      <w:pPr>
        <w:pStyle w:val="10"/>
        <w:rPr>
          <w:rFonts w:ascii="Times New Roman" w:eastAsiaTheme="minorEastAsia"/>
          <w:b w:val="0"/>
          <w:color w:val="auto"/>
          <w:sz w:val="21"/>
          <w:szCs w:val="22"/>
        </w:rPr>
      </w:pPr>
      <w:hyperlink w:anchor="_Toc164846660" w:history="1">
        <w:r w:rsidR="00874ADF" w:rsidRPr="002F5B9A">
          <w:rPr>
            <w:rStyle w:val="a9"/>
            <w:rFonts w:ascii="Times New Roman"/>
            <w:color w:val="auto"/>
          </w:rPr>
          <w:t>第十四章</w:t>
        </w:r>
        <w:r w:rsidR="00874ADF" w:rsidRPr="002F5B9A">
          <w:rPr>
            <w:rStyle w:val="a9"/>
            <w:rFonts w:ascii="Times New Roman"/>
            <w:color w:val="auto"/>
          </w:rPr>
          <w:t xml:space="preserve"> </w:t>
        </w:r>
        <w:r w:rsidR="00874ADF" w:rsidRPr="002F5B9A">
          <w:rPr>
            <w:rStyle w:val="a9"/>
            <w:rFonts w:ascii="Times New Roman"/>
            <w:color w:val="auto"/>
          </w:rPr>
          <w:t>监事会</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_Toc164846660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81</w:t>
        </w:r>
        <w:r w:rsidR="00874ADF" w:rsidRPr="002F5B9A">
          <w:rPr>
            <w:rFonts w:ascii="Times New Roman"/>
            <w:webHidden/>
            <w:color w:val="auto"/>
          </w:rPr>
          <w:fldChar w:fldCharType="end"/>
        </w:r>
      </w:hyperlink>
    </w:p>
    <w:p w14:paraId="0AA8DD2A" w14:textId="77777777" w:rsidR="00874ADF" w:rsidRPr="002F5B9A" w:rsidRDefault="0087271C" w:rsidP="002F5B9A">
      <w:pPr>
        <w:pStyle w:val="10"/>
        <w:rPr>
          <w:rFonts w:ascii="Times New Roman" w:eastAsiaTheme="minorEastAsia"/>
          <w:b w:val="0"/>
          <w:color w:val="auto"/>
          <w:sz w:val="21"/>
          <w:szCs w:val="22"/>
        </w:rPr>
      </w:pPr>
      <w:hyperlink w:anchor="_Toc164846678" w:history="1">
        <w:r w:rsidR="00874ADF" w:rsidRPr="002F5B9A">
          <w:rPr>
            <w:rStyle w:val="a9"/>
            <w:rFonts w:ascii="Times New Roman"/>
            <w:color w:val="auto"/>
          </w:rPr>
          <w:t>第十五章</w:t>
        </w:r>
        <w:r w:rsidR="00874ADF" w:rsidRPr="002F5B9A">
          <w:rPr>
            <w:rStyle w:val="a9"/>
            <w:rFonts w:ascii="Times New Roman"/>
            <w:color w:val="auto"/>
          </w:rPr>
          <w:t xml:space="preserve"> </w:t>
        </w:r>
        <w:r w:rsidR="00874ADF" w:rsidRPr="002F5B9A">
          <w:rPr>
            <w:rStyle w:val="a9"/>
            <w:rFonts w:ascii="Times New Roman"/>
            <w:color w:val="auto"/>
          </w:rPr>
          <w:t>公司董事、监事、经理和其他高级管理人员的资格和义务</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_Toc164846678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85</w:t>
        </w:r>
        <w:r w:rsidR="00874ADF" w:rsidRPr="002F5B9A">
          <w:rPr>
            <w:rFonts w:ascii="Times New Roman"/>
            <w:webHidden/>
            <w:color w:val="auto"/>
          </w:rPr>
          <w:fldChar w:fldCharType="end"/>
        </w:r>
      </w:hyperlink>
    </w:p>
    <w:p w14:paraId="07B3600D" w14:textId="77777777" w:rsidR="00874ADF" w:rsidRPr="002F5B9A" w:rsidRDefault="0087271C" w:rsidP="002F5B9A">
      <w:pPr>
        <w:pStyle w:val="10"/>
        <w:rPr>
          <w:rFonts w:ascii="Times New Roman" w:eastAsiaTheme="minorEastAsia"/>
          <w:b w:val="0"/>
          <w:color w:val="auto"/>
          <w:sz w:val="21"/>
          <w:szCs w:val="22"/>
        </w:rPr>
      </w:pPr>
      <w:hyperlink w:anchor="_Toc164846697" w:history="1">
        <w:r w:rsidR="00874ADF" w:rsidRPr="002F5B9A">
          <w:rPr>
            <w:rStyle w:val="a9"/>
            <w:rFonts w:ascii="Times New Roman"/>
            <w:color w:val="auto"/>
          </w:rPr>
          <w:t>第十六章</w:t>
        </w:r>
        <w:r w:rsidR="00874ADF" w:rsidRPr="002F5B9A">
          <w:rPr>
            <w:rStyle w:val="a9"/>
            <w:rFonts w:ascii="Times New Roman"/>
            <w:color w:val="auto"/>
          </w:rPr>
          <w:t xml:space="preserve"> </w:t>
        </w:r>
        <w:r w:rsidR="00874ADF" w:rsidRPr="002F5B9A">
          <w:rPr>
            <w:rStyle w:val="a9"/>
            <w:rFonts w:ascii="Times New Roman"/>
            <w:color w:val="auto"/>
          </w:rPr>
          <w:t>财务会计制度与利润分配</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_Toc164846697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93</w:t>
        </w:r>
        <w:r w:rsidR="00874ADF" w:rsidRPr="002F5B9A">
          <w:rPr>
            <w:rFonts w:ascii="Times New Roman"/>
            <w:webHidden/>
            <w:color w:val="auto"/>
          </w:rPr>
          <w:fldChar w:fldCharType="end"/>
        </w:r>
      </w:hyperlink>
    </w:p>
    <w:p w14:paraId="5D206363" w14:textId="77777777" w:rsidR="00874ADF" w:rsidRPr="002F5B9A" w:rsidRDefault="0087271C" w:rsidP="002F5B9A">
      <w:pPr>
        <w:pStyle w:val="10"/>
        <w:rPr>
          <w:rFonts w:ascii="Times New Roman" w:eastAsiaTheme="minorEastAsia"/>
          <w:b w:val="0"/>
          <w:color w:val="auto"/>
          <w:sz w:val="21"/>
          <w:szCs w:val="22"/>
        </w:rPr>
      </w:pPr>
      <w:hyperlink w:anchor="_Toc164846715" w:history="1">
        <w:r w:rsidR="00874ADF" w:rsidRPr="002F5B9A">
          <w:rPr>
            <w:rStyle w:val="a9"/>
            <w:rFonts w:ascii="Times New Roman"/>
            <w:color w:val="auto"/>
          </w:rPr>
          <w:t>第十七章</w:t>
        </w:r>
        <w:r w:rsidR="00874ADF" w:rsidRPr="002F5B9A">
          <w:rPr>
            <w:rStyle w:val="a9"/>
            <w:rFonts w:ascii="Times New Roman"/>
            <w:color w:val="auto"/>
          </w:rPr>
          <w:t xml:space="preserve"> </w:t>
        </w:r>
        <w:r w:rsidR="00874ADF" w:rsidRPr="002F5B9A">
          <w:rPr>
            <w:rStyle w:val="a9"/>
            <w:rFonts w:ascii="Times New Roman"/>
            <w:color w:val="auto"/>
          </w:rPr>
          <w:t>会计师事务所的聘任</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_Toc164846715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99</w:t>
        </w:r>
        <w:r w:rsidR="00874ADF" w:rsidRPr="002F5B9A">
          <w:rPr>
            <w:rFonts w:ascii="Times New Roman"/>
            <w:webHidden/>
            <w:color w:val="auto"/>
          </w:rPr>
          <w:fldChar w:fldCharType="end"/>
        </w:r>
      </w:hyperlink>
    </w:p>
    <w:p w14:paraId="1F541613" w14:textId="77777777" w:rsidR="00874ADF" w:rsidRPr="002F5B9A" w:rsidRDefault="0087271C" w:rsidP="002F5B9A">
      <w:pPr>
        <w:pStyle w:val="10"/>
        <w:rPr>
          <w:rFonts w:ascii="Times New Roman" w:eastAsiaTheme="minorEastAsia"/>
          <w:b w:val="0"/>
          <w:color w:val="auto"/>
          <w:sz w:val="21"/>
          <w:szCs w:val="22"/>
        </w:rPr>
      </w:pPr>
      <w:hyperlink w:anchor="_Toc164846727" w:history="1">
        <w:r w:rsidR="00874ADF" w:rsidRPr="002F5B9A">
          <w:rPr>
            <w:rStyle w:val="a9"/>
            <w:rFonts w:ascii="Times New Roman"/>
            <w:color w:val="auto"/>
          </w:rPr>
          <w:t>第十八章</w:t>
        </w:r>
        <w:r w:rsidR="00874ADF" w:rsidRPr="002F5B9A">
          <w:rPr>
            <w:rStyle w:val="a9"/>
            <w:rFonts w:ascii="Times New Roman"/>
            <w:color w:val="auto"/>
          </w:rPr>
          <w:t xml:space="preserve"> </w:t>
        </w:r>
        <w:r w:rsidR="00874ADF" w:rsidRPr="002F5B9A">
          <w:rPr>
            <w:rStyle w:val="a9"/>
            <w:rFonts w:ascii="Times New Roman"/>
            <w:color w:val="auto"/>
          </w:rPr>
          <w:t>公司的合并与分立</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_Toc164846727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102</w:t>
        </w:r>
        <w:r w:rsidR="00874ADF" w:rsidRPr="002F5B9A">
          <w:rPr>
            <w:rFonts w:ascii="Times New Roman"/>
            <w:webHidden/>
            <w:color w:val="auto"/>
          </w:rPr>
          <w:fldChar w:fldCharType="end"/>
        </w:r>
      </w:hyperlink>
    </w:p>
    <w:p w14:paraId="59B45A7B" w14:textId="77777777" w:rsidR="00874ADF" w:rsidRPr="002F5B9A" w:rsidRDefault="0087271C" w:rsidP="002F5B9A">
      <w:pPr>
        <w:pStyle w:val="10"/>
        <w:rPr>
          <w:rFonts w:ascii="Times New Roman" w:eastAsiaTheme="minorEastAsia"/>
          <w:b w:val="0"/>
          <w:color w:val="auto"/>
          <w:sz w:val="21"/>
          <w:szCs w:val="22"/>
        </w:rPr>
      </w:pPr>
      <w:hyperlink w:anchor="_Toc164846734" w:history="1">
        <w:r w:rsidR="00874ADF" w:rsidRPr="002F5B9A">
          <w:rPr>
            <w:rStyle w:val="a9"/>
            <w:rFonts w:ascii="Times New Roman"/>
            <w:color w:val="auto"/>
          </w:rPr>
          <w:t>第十九章</w:t>
        </w:r>
        <w:r w:rsidR="00874ADF" w:rsidRPr="002F5B9A">
          <w:rPr>
            <w:rStyle w:val="a9"/>
            <w:rFonts w:ascii="Times New Roman"/>
            <w:color w:val="auto"/>
          </w:rPr>
          <w:t xml:space="preserve"> </w:t>
        </w:r>
        <w:r w:rsidR="00874ADF" w:rsidRPr="002F5B9A">
          <w:rPr>
            <w:rStyle w:val="a9"/>
            <w:rFonts w:ascii="Times New Roman"/>
            <w:color w:val="auto"/>
          </w:rPr>
          <w:t>公司解散和清算</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_Toc164846734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103</w:t>
        </w:r>
        <w:r w:rsidR="00874ADF" w:rsidRPr="002F5B9A">
          <w:rPr>
            <w:rFonts w:ascii="Times New Roman"/>
            <w:webHidden/>
            <w:color w:val="auto"/>
          </w:rPr>
          <w:fldChar w:fldCharType="end"/>
        </w:r>
      </w:hyperlink>
    </w:p>
    <w:p w14:paraId="60E63817" w14:textId="77777777" w:rsidR="00874ADF" w:rsidRPr="002F5B9A" w:rsidRDefault="0087271C" w:rsidP="002F5B9A">
      <w:pPr>
        <w:pStyle w:val="10"/>
        <w:rPr>
          <w:rFonts w:ascii="Times New Roman" w:eastAsiaTheme="minorEastAsia"/>
          <w:b w:val="0"/>
          <w:color w:val="auto"/>
          <w:sz w:val="21"/>
          <w:szCs w:val="22"/>
        </w:rPr>
      </w:pPr>
      <w:hyperlink w:anchor="_Toc164846742" w:history="1">
        <w:r w:rsidR="00874ADF" w:rsidRPr="002F5B9A">
          <w:rPr>
            <w:rStyle w:val="a9"/>
            <w:rFonts w:ascii="Times New Roman"/>
            <w:color w:val="auto"/>
          </w:rPr>
          <w:t>第二十章</w:t>
        </w:r>
        <w:r w:rsidR="00874ADF" w:rsidRPr="002F5B9A">
          <w:rPr>
            <w:rStyle w:val="a9"/>
            <w:rFonts w:ascii="Times New Roman"/>
            <w:color w:val="auto"/>
          </w:rPr>
          <w:t xml:space="preserve"> </w:t>
        </w:r>
        <w:r w:rsidR="00874ADF" w:rsidRPr="002F5B9A">
          <w:rPr>
            <w:rStyle w:val="a9"/>
            <w:rFonts w:ascii="Times New Roman"/>
            <w:color w:val="auto"/>
          </w:rPr>
          <w:t>公司章程的修订程序</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_Toc164846742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106</w:t>
        </w:r>
        <w:r w:rsidR="00874ADF" w:rsidRPr="002F5B9A">
          <w:rPr>
            <w:rFonts w:ascii="Times New Roman"/>
            <w:webHidden/>
            <w:color w:val="auto"/>
          </w:rPr>
          <w:fldChar w:fldCharType="end"/>
        </w:r>
      </w:hyperlink>
    </w:p>
    <w:p w14:paraId="4C8B1DBD" w14:textId="77777777" w:rsidR="00874ADF" w:rsidRPr="002F5B9A" w:rsidRDefault="0087271C" w:rsidP="002F5B9A">
      <w:pPr>
        <w:pStyle w:val="10"/>
        <w:rPr>
          <w:rFonts w:ascii="Times New Roman" w:eastAsiaTheme="minorEastAsia"/>
          <w:b w:val="0"/>
          <w:color w:val="auto"/>
          <w:sz w:val="21"/>
          <w:szCs w:val="22"/>
        </w:rPr>
      </w:pPr>
      <w:hyperlink w:anchor="_Toc164846746" w:history="1">
        <w:r w:rsidR="00874ADF" w:rsidRPr="002F5B9A">
          <w:rPr>
            <w:rStyle w:val="a9"/>
            <w:rFonts w:ascii="Times New Roman"/>
            <w:color w:val="auto"/>
          </w:rPr>
          <w:t>第二十一章</w:t>
        </w:r>
        <w:r w:rsidR="00874ADF" w:rsidRPr="002F5B9A">
          <w:rPr>
            <w:rStyle w:val="a9"/>
            <w:rFonts w:ascii="Times New Roman"/>
            <w:color w:val="auto"/>
          </w:rPr>
          <w:t xml:space="preserve"> </w:t>
        </w:r>
        <w:r w:rsidR="00874ADF" w:rsidRPr="002F5B9A">
          <w:rPr>
            <w:rStyle w:val="a9"/>
            <w:rFonts w:ascii="Times New Roman"/>
            <w:color w:val="auto"/>
          </w:rPr>
          <w:t>通知和公告</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_Toc164846746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106</w:t>
        </w:r>
        <w:r w:rsidR="00874ADF" w:rsidRPr="002F5B9A">
          <w:rPr>
            <w:rFonts w:ascii="Times New Roman"/>
            <w:webHidden/>
            <w:color w:val="auto"/>
          </w:rPr>
          <w:fldChar w:fldCharType="end"/>
        </w:r>
      </w:hyperlink>
    </w:p>
    <w:p w14:paraId="485BB79A" w14:textId="77777777" w:rsidR="00874ADF" w:rsidRPr="002F5B9A" w:rsidRDefault="0087271C" w:rsidP="002F5B9A">
      <w:pPr>
        <w:pStyle w:val="10"/>
        <w:rPr>
          <w:rFonts w:ascii="Times New Roman" w:eastAsiaTheme="minorEastAsia"/>
          <w:b w:val="0"/>
          <w:color w:val="auto"/>
          <w:sz w:val="21"/>
          <w:szCs w:val="22"/>
        </w:rPr>
      </w:pPr>
      <w:hyperlink w:anchor="_Toc164846758" w:history="1">
        <w:r w:rsidR="00874ADF" w:rsidRPr="002F5B9A">
          <w:rPr>
            <w:rStyle w:val="a9"/>
            <w:rFonts w:ascii="Times New Roman"/>
            <w:color w:val="auto"/>
          </w:rPr>
          <w:t>第二十二章</w:t>
        </w:r>
        <w:r w:rsidR="00874ADF" w:rsidRPr="002F5B9A">
          <w:rPr>
            <w:rStyle w:val="a9"/>
            <w:rFonts w:ascii="Times New Roman"/>
            <w:color w:val="auto"/>
          </w:rPr>
          <w:t xml:space="preserve"> </w:t>
        </w:r>
        <w:r w:rsidR="00874ADF" w:rsidRPr="002F5B9A">
          <w:rPr>
            <w:rStyle w:val="a9"/>
            <w:rFonts w:ascii="Times New Roman"/>
            <w:color w:val="auto"/>
          </w:rPr>
          <w:t>附</w:t>
        </w:r>
        <w:r w:rsidR="00874ADF" w:rsidRPr="002F5B9A">
          <w:rPr>
            <w:rStyle w:val="a9"/>
            <w:rFonts w:ascii="Times New Roman"/>
            <w:color w:val="auto"/>
          </w:rPr>
          <w:t xml:space="preserve"> </w:t>
        </w:r>
        <w:r w:rsidR="00874ADF" w:rsidRPr="002F5B9A">
          <w:rPr>
            <w:rStyle w:val="a9"/>
            <w:rFonts w:ascii="Times New Roman"/>
            <w:color w:val="auto"/>
          </w:rPr>
          <w:t>则</w:t>
        </w:r>
        <w:r w:rsidR="00874ADF" w:rsidRPr="002F5B9A">
          <w:rPr>
            <w:rFonts w:ascii="Times New Roman"/>
            <w:webHidden/>
            <w:color w:val="auto"/>
          </w:rPr>
          <w:tab/>
        </w:r>
        <w:r w:rsidR="00874ADF" w:rsidRPr="002F5B9A">
          <w:rPr>
            <w:rFonts w:ascii="Times New Roman"/>
            <w:webHidden/>
            <w:color w:val="auto"/>
          </w:rPr>
          <w:fldChar w:fldCharType="begin"/>
        </w:r>
        <w:r w:rsidR="00874ADF" w:rsidRPr="002F5B9A">
          <w:rPr>
            <w:rFonts w:ascii="Times New Roman"/>
            <w:webHidden/>
            <w:color w:val="auto"/>
          </w:rPr>
          <w:instrText xml:space="preserve"> PAGEREF _Toc164846758 \h </w:instrText>
        </w:r>
        <w:r w:rsidR="00874ADF" w:rsidRPr="002F5B9A">
          <w:rPr>
            <w:rFonts w:ascii="Times New Roman"/>
            <w:webHidden/>
            <w:color w:val="auto"/>
          </w:rPr>
        </w:r>
        <w:r w:rsidR="00874ADF" w:rsidRPr="002F5B9A">
          <w:rPr>
            <w:rFonts w:ascii="Times New Roman"/>
            <w:webHidden/>
            <w:color w:val="auto"/>
          </w:rPr>
          <w:fldChar w:fldCharType="separate"/>
        </w:r>
        <w:r w:rsidR="00745713">
          <w:rPr>
            <w:rFonts w:ascii="Times New Roman"/>
            <w:webHidden/>
            <w:color w:val="auto"/>
          </w:rPr>
          <w:t>109</w:t>
        </w:r>
        <w:r w:rsidR="00874ADF" w:rsidRPr="002F5B9A">
          <w:rPr>
            <w:rFonts w:ascii="Times New Roman"/>
            <w:webHidden/>
            <w:color w:val="auto"/>
          </w:rPr>
          <w:fldChar w:fldCharType="end"/>
        </w:r>
      </w:hyperlink>
    </w:p>
    <w:p w14:paraId="0076A55E" w14:textId="77777777" w:rsidR="00F15F8D" w:rsidRPr="00516277" w:rsidRDefault="00F15F8D" w:rsidP="002F5B9A">
      <w:pPr>
        <w:spacing w:line="560" w:lineRule="exact"/>
        <w:jc w:val="left"/>
        <w:rPr>
          <w:rFonts w:ascii="楷体_GB2312" w:eastAsia="楷体_GB2312"/>
          <w:b/>
          <w:sz w:val="28"/>
          <w:szCs w:val="28"/>
        </w:rPr>
        <w:sectPr w:rsidR="00F15F8D" w:rsidRPr="00516277">
          <w:pgSz w:w="11906" w:h="16838"/>
          <w:pgMar w:top="1440" w:right="1644" w:bottom="1440" w:left="1644" w:header="851" w:footer="992" w:gutter="0"/>
          <w:cols w:space="425"/>
          <w:docGrid w:type="linesAndChars" w:linePitch="312"/>
        </w:sectPr>
      </w:pPr>
      <w:r w:rsidRPr="00DD4A92">
        <w:rPr>
          <w:rFonts w:eastAsia="楷体_GB2312"/>
          <w:sz w:val="24"/>
          <w:szCs w:val="24"/>
        </w:rPr>
        <w:fldChar w:fldCharType="end"/>
      </w:r>
    </w:p>
    <w:p w14:paraId="611707A1" w14:textId="77777777" w:rsidR="00F15F8D" w:rsidRPr="00516277" w:rsidRDefault="00F15F8D" w:rsidP="000B6122">
      <w:pPr>
        <w:spacing w:line="300" w:lineRule="auto"/>
        <w:jc w:val="center"/>
        <w:outlineLvl w:val="0"/>
        <w:rPr>
          <w:rFonts w:eastAsia="楷体_GB2312"/>
          <w:b/>
          <w:sz w:val="24"/>
          <w:szCs w:val="24"/>
        </w:rPr>
      </w:pPr>
      <w:bookmarkStart w:id="1" w:name="_Toc84234257"/>
      <w:bookmarkStart w:id="2" w:name="_Toc164846392"/>
      <w:r w:rsidRPr="00516277">
        <w:rPr>
          <w:rFonts w:eastAsia="楷体_GB2312" w:hint="eastAsia"/>
          <w:b/>
          <w:sz w:val="24"/>
          <w:szCs w:val="24"/>
        </w:rPr>
        <w:lastRenderedPageBreak/>
        <w:t>第一章　总</w:t>
      </w:r>
      <w:r w:rsidRPr="00516277">
        <w:rPr>
          <w:rFonts w:eastAsia="楷体_GB2312"/>
          <w:b/>
          <w:sz w:val="24"/>
          <w:szCs w:val="24"/>
        </w:rPr>
        <w:t xml:space="preserve"> </w:t>
      </w:r>
      <w:r w:rsidRPr="00516277">
        <w:rPr>
          <w:rFonts w:eastAsia="楷体_GB2312" w:hint="eastAsia"/>
          <w:b/>
          <w:sz w:val="24"/>
          <w:szCs w:val="24"/>
        </w:rPr>
        <w:t>则</w:t>
      </w:r>
      <w:bookmarkEnd w:id="1"/>
      <w:bookmarkEnd w:id="2"/>
    </w:p>
    <w:p w14:paraId="4B8C9F07" w14:textId="77777777" w:rsidR="00F15F8D" w:rsidRPr="00516277" w:rsidRDefault="00F15F8D" w:rsidP="00593BE1">
      <w:pPr>
        <w:spacing w:line="300" w:lineRule="auto"/>
        <w:jc w:val="left"/>
        <w:rPr>
          <w:rFonts w:eastAsia="楷体_GB2312"/>
          <w:sz w:val="24"/>
          <w:szCs w:val="24"/>
        </w:rPr>
      </w:pPr>
    </w:p>
    <w:p w14:paraId="6CBDACD4" w14:textId="0A044879" w:rsidR="00F15F8D" w:rsidRPr="00EC0FB2" w:rsidRDefault="00EC0FB2" w:rsidP="00EC0FB2">
      <w:pPr>
        <w:spacing w:line="300" w:lineRule="auto"/>
        <w:jc w:val="left"/>
        <w:outlineLvl w:val="1"/>
        <w:rPr>
          <w:rFonts w:eastAsia="楷体_GB2312"/>
          <w:b/>
          <w:sz w:val="24"/>
          <w:szCs w:val="24"/>
        </w:rPr>
      </w:pPr>
      <w:bookmarkStart w:id="3" w:name="_Toc164846393"/>
      <w:r w:rsidRPr="00EC0FB2">
        <w:rPr>
          <w:rFonts w:eastAsia="楷体_GB2312" w:hint="eastAsia"/>
          <w:b/>
          <w:sz w:val="24"/>
          <w:szCs w:val="24"/>
        </w:rPr>
        <w:t>第一条</w:t>
      </w:r>
      <w:bookmarkEnd w:id="3"/>
    </w:p>
    <w:p w14:paraId="439C2053" w14:textId="77777777" w:rsidR="00F15F8D" w:rsidRPr="00516277" w:rsidRDefault="00F15F8D" w:rsidP="00593BE1">
      <w:pPr>
        <w:spacing w:line="300" w:lineRule="auto"/>
        <w:jc w:val="left"/>
        <w:rPr>
          <w:rFonts w:eastAsia="楷体_GB2312"/>
          <w:sz w:val="24"/>
          <w:szCs w:val="24"/>
        </w:rPr>
      </w:pPr>
    </w:p>
    <w:p w14:paraId="5790EBCA" w14:textId="1C0C8CB6"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hint="eastAsia"/>
          <w:sz w:val="24"/>
          <w:szCs w:val="24"/>
        </w:rPr>
        <w:t>山东晨鸣纸业集团股份有限公司（简称“公司”）系依照《中华人民共和国公司法》（以下简称“《公司法》”）、《境内企业境外发行证券和上市管理试行办法》（以下简称“《管理试行办法》”）和国家其他有关法律、行政法规成立的股份有限公司。</w:t>
      </w:r>
      <w:r w:rsidRPr="00516277">
        <w:rPr>
          <w:rFonts w:eastAsia="楷体_GB2312"/>
          <w:sz w:val="24"/>
          <w:szCs w:val="24"/>
        </w:rPr>
        <w:br/>
      </w:r>
    </w:p>
    <w:p w14:paraId="6DB283D7" w14:textId="116794F4"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hint="eastAsia"/>
          <w:sz w:val="24"/>
          <w:szCs w:val="24"/>
        </w:rPr>
        <w:t>公司经潍坊经济体制改革委员会［</w:t>
      </w:r>
      <w:r w:rsidRPr="00516277">
        <w:rPr>
          <w:rFonts w:eastAsia="楷体_GB2312"/>
          <w:sz w:val="24"/>
          <w:szCs w:val="24"/>
        </w:rPr>
        <w:t>1993</w:t>
      </w:r>
      <w:r w:rsidRPr="00516277">
        <w:rPr>
          <w:rFonts w:eastAsia="楷体_GB2312" w:hint="eastAsia"/>
          <w:sz w:val="24"/>
          <w:szCs w:val="24"/>
        </w:rPr>
        <w:t>］</w:t>
      </w:r>
      <w:r w:rsidRPr="00516277">
        <w:rPr>
          <w:rFonts w:eastAsia="楷体_GB2312"/>
          <w:sz w:val="24"/>
          <w:szCs w:val="24"/>
        </w:rPr>
        <w:t>17</w:t>
      </w:r>
      <w:r w:rsidRPr="00516277">
        <w:rPr>
          <w:rFonts w:eastAsia="楷体_GB2312" w:hint="eastAsia"/>
          <w:sz w:val="24"/>
          <w:szCs w:val="24"/>
        </w:rPr>
        <w:t>号文件批准，以募集方式设立，在寿光县工商行政管理局注册登记，取得营业执照，统一社会信用代码：</w:t>
      </w:r>
      <w:r w:rsidRPr="00516277">
        <w:rPr>
          <w:rFonts w:eastAsia="楷体_GB2312"/>
          <w:sz w:val="24"/>
          <w:szCs w:val="24"/>
        </w:rPr>
        <w:t>913700006135889860</w:t>
      </w:r>
      <w:r w:rsidR="001664D8" w:rsidRPr="00516277">
        <w:rPr>
          <w:rFonts w:eastAsia="楷体_GB2312" w:hint="eastAsia"/>
          <w:sz w:val="24"/>
          <w:szCs w:val="24"/>
        </w:rPr>
        <w:t>。</w:t>
      </w:r>
    </w:p>
    <w:p w14:paraId="7478B8AD" w14:textId="77777777" w:rsidR="00F15F8D" w:rsidRPr="00516277" w:rsidRDefault="00F15F8D" w:rsidP="00593BE1">
      <w:pPr>
        <w:spacing w:line="300" w:lineRule="auto"/>
        <w:ind w:firstLineChars="200" w:firstLine="480"/>
        <w:jc w:val="left"/>
        <w:rPr>
          <w:rFonts w:eastAsia="楷体_GB2312"/>
          <w:sz w:val="24"/>
          <w:szCs w:val="24"/>
        </w:rPr>
      </w:pPr>
    </w:p>
    <w:p w14:paraId="5651C280" w14:textId="77777777"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hint="eastAsia"/>
          <w:sz w:val="24"/>
          <w:szCs w:val="24"/>
        </w:rPr>
        <w:t>公司根据国发［</w:t>
      </w:r>
      <w:r w:rsidRPr="00516277">
        <w:rPr>
          <w:rFonts w:eastAsia="楷体_GB2312"/>
          <w:sz w:val="24"/>
          <w:szCs w:val="24"/>
        </w:rPr>
        <w:t>1995</w:t>
      </w:r>
      <w:r w:rsidRPr="00516277">
        <w:rPr>
          <w:rFonts w:eastAsia="楷体_GB2312" w:hint="eastAsia"/>
          <w:sz w:val="24"/>
          <w:szCs w:val="24"/>
        </w:rPr>
        <w:t>］</w:t>
      </w:r>
      <w:r w:rsidRPr="00516277">
        <w:rPr>
          <w:rFonts w:eastAsia="楷体_GB2312"/>
          <w:sz w:val="24"/>
          <w:szCs w:val="24"/>
        </w:rPr>
        <w:t>17</w:t>
      </w:r>
      <w:r w:rsidRPr="00516277">
        <w:rPr>
          <w:rFonts w:eastAsia="楷体_GB2312" w:hint="eastAsia"/>
          <w:sz w:val="24"/>
          <w:szCs w:val="24"/>
        </w:rPr>
        <w:t>号、鲁政发［</w:t>
      </w:r>
      <w:r w:rsidRPr="00516277">
        <w:rPr>
          <w:rFonts w:eastAsia="楷体_GB2312"/>
          <w:sz w:val="24"/>
          <w:szCs w:val="24"/>
        </w:rPr>
        <w:t>1995</w:t>
      </w:r>
      <w:r w:rsidRPr="00516277">
        <w:rPr>
          <w:rFonts w:eastAsia="楷体_GB2312" w:hint="eastAsia"/>
          <w:sz w:val="24"/>
          <w:szCs w:val="24"/>
        </w:rPr>
        <w:t>］</w:t>
      </w:r>
      <w:r w:rsidRPr="00516277">
        <w:rPr>
          <w:rFonts w:eastAsia="楷体_GB2312"/>
          <w:sz w:val="24"/>
          <w:szCs w:val="24"/>
        </w:rPr>
        <w:t>126</w:t>
      </w:r>
      <w:r w:rsidRPr="00516277">
        <w:rPr>
          <w:rFonts w:eastAsia="楷体_GB2312" w:hint="eastAsia"/>
          <w:sz w:val="24"/>
          <w:szCs w:val="24"/>
        </w:rPr>
        <w:t>号文件的规定，依照《公司法》进行了规范，经山东省经济体制改革委员会以鲁体改函字［</w:t>
      </w:r>
      <w:r w:rsidRPr="00516277">
        <w:rPr>
          <w:rFonts w:eastAsia="楷体_GB2312"/>
          <w:sz w:val="24"/>
          <w:szCs w:val="24"/>
        </w:rPr>
        <w:t>1996</w:t>
      </w:r>
      <w:r w:rsidRPr="00516277">
        <w:rPr>
          <w:rFonts w:eastAsia="楷体_GB2312" w:hint="eastAsia"/>
          <w:sz w:val="24"/>
          <w:szCs w:val="24"/>
        </w:rPr>
        <w:t>］第</w:t>
      </w:r>
      <w:r w:rsidRPr="00516277">
        <w:rPr>
          <w:rFonts w:eastAsia="楷体_GB2312"/>
          <w:sz w:val="24"/>
          <w:szCs w:val="24"/>
        </w:rPr>
        <w:t>123</w:t>
      </w:r>
      <w:r w:rsidRPr="00516277">
        <w:rPr>
          <w:rFonts w:eastAsia="楷体_GB2312" w:hint="eastAsia"/>
          <w:sz w:val="24"/>
          <w:szCs w:val="24"/>
        </w:rPr>
        <w:t>号和山东省人民政府以鲁政股字［</w:t>
      </w:r>
      <w:r w:rsidRPr="00516277">
        <w:rPr>
          <w:rFonts w:eastAsia="楷体_GB2312"/>
          <w:sz w:val="24"/>
          <w:szCs w:val="24"/>
        </w:rPr>
        <w:t>1996</w:t>
      </w:r>
      <w:r w:rsidRPr="00516277">
        <w:rPr>
          <w:rFonts w:eastAsia="楷体_GB2312" w:hint="eastAsia"/>
          <w:sz w:val="24"/>
          <w:szCs w:val="24"/>
        </w:rPr>
        <w:t>］</w:t>
      </w:r>
      <w:r w:rsidRPr="00516277">
        <w:rPr>
          <w:rFonts w:eastAsia="楷体_GB2312"/>
          <w:sz w:val="24"/>
          <w:szCs w:val="24"/>
        </w:rPr>
        <w:t>98</w:t>
      </w:r>
      <w:r w:rsidRPr="00516277">
        <w:rPr>
          <w:rFonts w:eastAsia="楷体_GB2312" w:hint="eastAsia"/>
          <w:sz w:val="24"/>
          <w:szCs w:val="24"/>
        </w:rPr>
        <w:t>号文件批准，并在山东省工商行政管理局依法履行了重新登记手续。</w:t>
      </w:r>
    </w:p>
    <w:p w14:paraId="199F99DF" w14:textId="77777777" w:rsidR="00F15F8D" w:rsidRPr="00516277" w:rsidRDefault="00F15F8D" w:rsidP="00593BE1">
      <w:pPr>
        <w:spacing w:line="300" w:lineRule="auto"/>
        <w:ind w:firstLineChars="200" w:firstLine="480"/>
        <w:jc w:val="left"/>
        <w:rPr>
          <w:rFonts w:eastAsia="楷体_GB2312"/>
          <w:sz w:val="24"/>
          <w:szCs w:val="24"/>
        </w:rPr>
      </w:pPr>
    </w:p>
    <w:p w14:paraId="1ADEACAC" w14:textId="77777777"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hint="eastAsia"/>
          <w:sz w:val="24"/>
          <w:szCs w:val="24"/>
        </w:rPr>
        <w:t>经中华人民共和国对外贸易经济合作部以</w:t>
      </w:r>
      <w:proofErr w:type="gramStart"/>
      <w:r w:rsidRPr="00516277">
        <w:rPr>
          <w:rFonts w:eastAsia="楷体_GB2312" w:hint="eastAsia"/>
          <w:sz w:val="24"/>
          <w:szCs w:val="24"/>
        </w:rPr>
        <w:t>外经贸资审字</w:t>
      </w:r>
      <w:proofErr w:type="gramEnd"/>
      <w:r w:rsidRPr="00516277">
        <w:rPr>
          <w:rFonts w:eastAsia="楷体_GB2312" w:hint="eastAsia"/>
          <w:sz w:val="24"/>
          <w:szCs w:val="24"/>
        </w:rPr>
        <w:t>［</w:t>
      </w:r>
      <w:r w:rsidRPr="00516277">
        <w:rPr>
          <w:rFonts w:eastAsia="楷体_GB2312"/>
          <w:sz w:val="24"/>
          <w:szCs w:val="24"/>
        </w:rPr>
        <w:t>1997</w:t>
      </w:r>
      <w:r w:rsidRPr="00516277">
        <w:rPr>
          <w:rFonts w:eastAsia="楷体_GB2312" w:hint="eastAsia"/>
          <w:sz w:val="24"/>
          <w:szCs w:val="24"/>
        </w:rPr>
        <w:t>］</w:t>
      </w:r>
      <w:r w:rsidRPr="00516277">
        <w:rPr>
          <w:rFonts w:eastAsia="楷体_GB2312"/>
          <w:sz w:val="24"/>
          <w:szCs w:val="24"/>
        </w:rPr>
        <w:t>075</w:t>
      </w:r>
      <w:r w:rsidRPr="00516277">
        <w:rPr>
          <w:rFonts w:eastAsia="楷体_GB2312" w:hint="eastAsia"/>
          <w:sz w:val="24"/>
          <w:szCs w:val="24"/>
        </w:rPr>
        <w:t>号文件批准，公司为外商投资企业。</w:t>
      </w:r>
    </w:p>
    <w:p w14:paraId="6B92FFD9" w14:textId="77777777" w:rsidR="00F15F8D" w:rsidRPr="00516277" w:rsidRDefault="00F15F8D" w:rsidP="00593BE1">
      <w:pPr>
        <w:spacing w:line="300" w:lineRule="auto"/>
        <w:ind w:firstLineChars="200" w:firstLine="480"/>
        <w:jc w:val="left"/>
        <w:rPr>
          <w:rFonts w:eastAsia="楷体_GB2312"/>
          <w:sz w:val="24"/>
          <w:szCs w:val="24"/>
        </w:rPr>
      </w:pPr>
    </w:p>
    <w:p w14:paraId="016E1EF9" w14:textId="63071FE4" w:rsidR="00F15F8D" w:rsidRPr="00EC0FB2" w:rsidRDefault="00EC0FB2" w:rsidP="00EC0FB2">
      <w:pPr>
        <w:spacing w:line="300" w:lineRule="auto"/>
        <w:jc w:val="left"/>
        <w:outlineLvl w:val="1"/>
        <w:rPr>
          <w:rFonts w:eastAsia="楷体_GB2312"/>
          <w:b/>
          <w:sz w:val="24"/>
          <w:szCs w:val="24"/>
        </w:rPr>
      </w:pPr>
      <w:bookmarkStart w:id="4" w:name="_Toc164846394"/>
      <w:r w:rsidRPr="00EC0FB2">
        <w:rPr>
          <w:rFonts w:eastAsia="楷体_GB2312" w:hint="eastAsia"/>
          <w:b/>
          <w:sz w:val="24"/>
          <w:szCs w:val="24"/>
        </w:rPr>
        <w:t>第二条</w:t>
      </w:r>
      <w:bookmarkEnd w:id="4"/>
    </w:p>
    <w:p w14:paraId="78A6E2BD" w14:textId="77777777" w:rsidR="00F15F8D" w:rsidRPr="00516277" w:rsidRDefault="00F15F8D" w:rsidP="00593BE1">
      <w:pPr>
        <w:spacing w:line="300" w:lineRule="auto"/>
        <w:jc w:val="left"/>
        <w:rPr>
          <w:rFonts w:eastAsia="楷体_GB2312"/>
          <w:sz w:val="24"/>
          <w:szCs w:val="24"/>
        </w:rPr>
      </w:pPr>
    </w:p>
    <w:p w14:paraId="355553EA" w14:textId="77777777" w:rsidR="00F15F8D" w:rsidRPr="00516277" w:rsidRDefault="00F15F8D" w:rsidP="00707AD2">
      <w:pPr>
        <w:spacing w:line="300" w:lineRule="auto"/>
        <w:ind w:leftChars="200" w:left="2100" w:hangingChars="700" w:hanging="1680"/>
        <w:jc w:val="left"/>
        <w:rPr>
          <w:rFonts w:eastAsia="楷体_GB2312"/>
          <w:sz w:val="24"/>
          <w:szCs w:val="24"/>
        </w:rPr>
      </w:pPr>
      <w:r w:rsidRPr="00516277">
        <w:rPr>
          <w:rFonts w:eastAsia="楷体_GB2312" w:hint="eastAsia"/>
          <w:sz w:val="24"/>
          <w:szCs w:val="24"/>
        </w:rPr>
        <w:t>公司注册名称：山东晨鸣纸业集团股份有限公司</w:t>
      </w:r>
      <w:r w:rsidRPr="00516277">
        <w:rPr>
          <w:rFonts w:eastAsia="楷体_GB2312"/>
          <w:sz w:val="24"/>
          <w:szCs w:val="24"/>
        </w:rPr>
        <w:br/>
        <w:t>Shandong Chenming Paper Holdings Limited</w:t>
      </w:r>
      <w:r w:rsidRPr="00516277">
        <w:rPr>
          <w:rFonts w:eastAsia="楷体_GB2312"/>
          <w:sz w:val="24"/>
          <w:szCs w:val="24"/>
        </w:rPr>
        <w:br/>
      </w:r>
    </w:p>
    <w:p w14:paraId="25810290" w14:textId="1A4700FA" w:rsidR="00F15F8D" w:rsidRPr="00EC0FB2" w:rsidRDefault="00EC0FB2" w:rsidP="00EC0FB2">
      <w:pPr>
        <w:spacing w:line="300" w:lineRule="auto"/>
        <w:jc w:val="left"/>
        <w:outlineLvl w:val="1"/>
        <w:rPr>
          <w:rFonts w:eastAsia="楷体_GB2312"/>
          <w:b/>
          <w:sz w:val="24"/>
          <w:szCs w:val="24"/>
        </w:rPr>
      </w:pPr>
      <w:bookmarkStart w:id="5" w:name="_Toc164846395"/>
      <w:r w:rsidRPr="00EC0FB2">
        <w:rPr>
          <w:rFonts w:eastAsia="楷体_GB2312" w:hint="eastAsia"/>
          <w:b/>
          <w:sz w:val="24"/>
          <w:szCs w:val="24"/>
        </w:rPr>
        <w:t>第三条</w:t>
      </w:r>
      <w:bookmarkEnd w:id="5"/>
    </w:p>
    <w:p w14:paraId="614C1DE2" w14:textId="77777777" w:rsidR="00F15F8D" w:rsidRPr="00516277" w:rsidRDefault="00F15F8D" w:rsidP="00593BE1">
      <w:pPr>
        <w:spacing w:line="300" w:lineRule="auto"/>
        <w:jc w:val="left"/>
        <w:rPr>
          <w:rFonts w:eastAsia="楷体_GB2312"/>
          <w:sz w:val="24"/>
          <w:szCs w:val="24"/>
        </w:rPr>
      </w:pPr>
    </w:p>
    <w:p w14:paraId="4023638F" w14:textId="77777777"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hint="eastAsia"/>
          <w:sz w:val="24"/>
          <w:szCs w:val="24"/>
        </w:rPr>
        <w:t>公司住所：山东省寿光市圣城街</w:t>
      </w:r>
      <w:r w:rsidRPr="00516277">
        <w:rPr>
          <w:rFonts w:eastAsia="楷体_GB2312"/>
          <w:sz w:val="24"/>
          <w:szCs w:val="24"/>
        </w:rPr>
        <w:t>595</w:t>
      </w:r>
      <w:r w:rsidRPr="00516277">
        <w:rPr>
          <w:rFonts w:eastAsia="楷体_GB2312" w:hint="eastAsia"/>
          <w:sz w:val="24"/>
          <w:szCs w:val="24"/>
        </w:rPr>
        <w:t>号</w:t>
      </w:r>
    </w:p>
    <w:p w14:paraId="28AF337A" w14:textId="77777777"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hint="eastAsia"/>
          <w:sz w:val="24"/>
          <w:szCs w:val="24"/>
        </w:rPr>
        <w:t>邮政编码：</w:t>
      </w:r>
      <w:r w:rsidRPr="00516277">
        <w:rPr>
          <w:rFonts w:eastAsia="楷体_GB2312"/>
          <w:sz w:val="24"/>
          <w:szCs w:val="24"/>
        </w:rPr>
        <w:t>262705</w:t>
      </w:r>
    </w:p>
    <w:p w14:paraId="64569095" w14:textId="77777777"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hint="eastAsia"/>
          <w:sz w:val="24"/>
          <w:szCs w:val="24"/>
        </w:rPr>
        <w:t>联系电话：</w:t>
      </w:r>
      <w:r w:rsidRPr="00516277">
        <w:rPr>
          <w:rFonts w:eastAsia="楷体_GB2312"/>
          <w:sz w:val="24"/>
          <w:szCs w:val="24"/>
        </w:rPr>
        <w:t>0536-2158008</w:t>
      </w:r>
    </w:p>
    <w:p w14:paraId="67F585FC" w14:textId="77777777" w:rsidR="00F15F8D" w:rsidRPr="00516277" w:rsidRDefault="00F15F8D" w:rsidP="00593BE1">
      <w:pPr>
        <w:snapToGrid w:val="0"/>
        <w:spacing w:line="300" w:lineRule="auto"/>
        <w:ind w:firstLineChars="200" w:firstLine="480"/>
        <w:jc w:val="left"/>
        <w:rPr>
          <w:rFonts w:eastAsia="楷体_GB2312"/>
          <w:sz w:val="24"/>
          <w:szCs w:val="24"/>
        </w:rPr>
      </w:pPr>
      <w:r w:rsidRPr="00516277">
        <w:rPr>
          <w:rFonts w:eastAsia="楷体_GB2312" w:hint="eastAsia"/>
          <w:sz w:val="24"/>
          <w:szCs w:val="24"/>
        </w:rPr>
        <w:t>联系传真：</w:t>
      </w:r>
      <w:r w:rsidRPr="00516277">
        <w:rPr>
          <w:rFonts w:eastAsia="楷体_GB2312"/>
          <w:sz w:val="24"/>
          <w:szCs w:val="24"/>
        </w:rPr>
        <w:t>0536-2158977</w:t>
      </w:r>
      <w:r w:rsidRPr="00516277">
        <w:rPr>
          <w:rFonts w:eastAsia="楷体_GB2312"/>
          <w:sz w:val="24"/>
          <w:szCs w:val="24"/>
        </w:rPr>
        <w:br/>
      </w:r>
    </w:p>
    <w:p w14:paraId="5121F6ED" w14:textId="0F8CE966" w:rsidR="00F15F8D" w:rsidRPr="00EC0FB2" w:rsidRDefault="00EC0FB2" w:rsidP="00EC0FB2">
      <w:pPr>
        <w:spacing w:line="300" w:lineRule="auto"/>
        <w:jc w:val="left"/>
        <w:outlineLvl w:val="1"/>
        <w:rPr>
          <w:rFonts w:eastAsia="楷体_GB2312"/>
          <w:b/>
          <w:sz w:val="24"/>
          <w:szCs w:val="24"/>
        </w:rPr>
      </w:pPr>
      <w:bookmarkStart w:id="6" w:name="_Toc164846396"/>
      <w:r w:rsidRPr="00EC0FB2">
        <w:rPr>
          <w:rFonts w:eastAsia="楷体_GB2312" w:hint="eastAsia"/>
          <w:b/>
          <w:sz w:val="24"/>
          <w:szCs w:val="24"/>
        </w:rPr>
        <w:t>第四条</w:t>
      </w:r>
      <w:bookmarkEnd w:id="6"/>
    </w:p>
    <w:p w14:paraId="1F0ACEE5" w14:textId="77777777" w:rsidR="00F15F8D" w:rsidRPr="00516277" w:rsidRDefault="00F15F8D" w:rsidP="00593BE1">
      <w:pPr>
        <w:snapToGrid w:val="0"/>
        <w:spacing w:line="300" w:lineRule="auto"/>
        <w:jc w:val="left"/>
        <w:rPr>
          <w:rFonts w:eastAsia="楷体_GB2312"/>
          <w:sz w:val="24"/>
          <w:szCs w:val="24"/>
        </w:rPr>
      </w:pPr>
    </w:p>
    <w:p w14:paraId="7CAFF723" w14:textId="77777777"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hint="eastAsia"/>
          <w:sz w:val="24"/>
          <w:szCs w:val="24"/>
        </w:rPr>
        <w:t>公司的法定代表人是公司董事长。</w:t>
      </w:r>
      <w:r w:rsidRPr="00516277">
        <w:rPr>
          <w:rFonts w:eastAsia="楷体_GB2312"/>
          <w:sz w:val="24"/>
          <w:szCs w:val="24"/>
        </w:rPr>
        <w:br/>
      </w:r>
    </w:p>
    <w:p w14:paraId="05A8F2A7" w14:textId="399C194F" w:rsidR="00F15F8D" w:rsidRPr="00EC0FB2" w:rsidRDefault="00EC0FB2" w:rsidP="00EC0FB2">
      <w:pPr>
        <w:spacing w:line="300" w:lineRule="auto"/>
        <w:jc w:val="left"/>
        <w:outlineLvl w:val="1"/>
        <w:rPr>
          <w:rFonts w:eastAsia="楷体_GB2312"/>
          <w:b/>
          <w:sz w:val="24"/>
          <w:szCs w:val="24"/>
        </w:rPr>
      </w:pPr>
      <w:bookmarkStart w:id="7" w:name="_Toc164846397"/>
      <w:r w:rsidRPr="00EC0FB2">
        <w:rPr>
          <w:rFonts w:eastAsia="楷体_GB2312" w:hint="eastAsia"/>
          <w:b/>
          <w:sz w:val="24"/>
          <w:szCs w:val="24"/>
        </w:rPr>
        <w:t>第五条</w:t>
      </w:r>
      <w:bookmarkEnd w:id="7"/>
    </w:p>
    <w:p w14:paraId="3D71AABD" w14:textId="77777777" w:rsidR="00F15F8D" w:rsidRPr="00516277" w:rsidRDefault="00F15F8D" w:rsidP="00593BE1">
      <w:pPr>
        <w:snapToGrid w:val="0"/>
        <w:spacing w:line="300" w:lineRule="auto"/>
        <w:jc w:val="left"/>
        <w:rPr>
          <w:rFonts w:eastAsia="楷体_GB2312"/>
          <w:sz w:val="24"/>
          <w:szCs w:val="24"/>
        </w:rPr>
      </w:pPr>
    </w:p>
    <w:p w14:paraId="4CAFE5BB" w14:textId="77777777" w:rsidR="00F15F8D" w:rsidRPr="00516277" w:rsidRDefault="00F15F8D" w:rsidP="00593BE1">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公司为永久存续的股份有限公司。</w:t>
      </w:r>
    </w:p>
    <w:p w14:paraId="130D254E" w14:textId="77777777" w:rsidR="00F15F8D" w:rsidRPr="00516277" w:rsidRDefault="00F15F8D" w:rsidP="00593BE1">
      <w:pPr>
        <w:snapToGrid w:val="0"/>
        <w:spacing w:line="300" w:lineRule="auto"/>
        <w:ind w:firstLineChars="200" w:firstLine="480"/>
        <w:jc w:val="left"/>
        <w:rPr>
          <w:rFonts w:eastAsia="楷体_GB2312"/>
          <w:sz w:val="24"/>
          <w:szCs w:val="24"/>
        </w:rPr>
      </w:pPr>
    </w:p>
    <w:p w14:paraId="7A5CEA2A" w14:textId="77777777" w:rsidR="00F15F8D" w:rsidRPr="00516277" w:rsidRDefault="00F15F8D" w:rsidP="00593BE1">
      <w:pPr>
        <w:snapToGrid w:val="0"/>
        <w:spacing w:line="300" w:lineRule="auto"/>
        <w:ind w:firstLineChars="200" w:firstLine="480"/>
        <w:jc w:val="left"/>
        <w:rPr>
          <w:rFonts w:eastAsia="楷体_GB2312"/>
          <w:sz w:val="24"/>
          <w:szCs w:val="24"/>
        </w:rPr>
      </w:pPr>
      <w:r w:rsidRPr="00516277">
        <w:rPr>
          <w:rFonts w:eastAsia="楷体_GB2312" w:hint="eastAsia"/>
          <w:sz w:val="24"/>
          <w:szCs w:val="24"/>
        </w:rPr>
        <w:t>根据《公司法》和《中国共产党章程》规定，公司设立中国共产党的组织（“党组织”）和工作机构，党组织在公司中发挥政治核心作用，公司坚持党的建设与改革同步谋划、党的组织及工作机构同步设置、党组织负责人及党务工作人员同步配备、党建工作同步开展，保障党和国家的方针、政策在公司贯彻执行；公司应为党组织的活动提供必要条件，董事会、监事会和经营管理</w:t>
      </w:r>
      <w:proofErr w:type="gramStart"/>
      <w:r w:rsidRPr="00516277">
        <w:rPr>
          <w:rFonts w:eastAsia="楷体_GB2312" w:hint="eastAsia"/>
          <w:sz w:val="24"/>
          <w:szCs w:val="24"/>
        </w:rPr>
        <w:t>层党员</w:t>
      </w:r>
      <w:proofErr w:type="gramEnd"/>
      <w:r w:rsidRPr="00516277">
        <w:rPr>
          <w:rFonts w:eastAsia="楷体_GB2312" w:hint="eastAsia"/>
          <w:sz w:val="24"/>
          <w:szCs w:val="24"/>
        </w:rPr>
        <w:t>积极支持、主动参与党建工作，推动党建工作制度化、规范化，促进党组织围绕生产经营开展活动、发挥作用。</w:t>
      </w:r>
      <w:r w:rsidRPr="00516277">
        <w:rPr>
          <w:rFonts w:eastAsia="楷体_GB2312"/>
          <w:sz w:val="24"/>
          <w:szCs w:val="24"/>
        </w:rPr>
        <w:br/>
      </w:r>
    </w:p>
    <w:p w14:paraId="59903C60" w14:textId="6456D9B1" w:rsidR="00F15F8D" w:rsidRPr="00EC0FB2" w:rsidRDefault="00EC0FB2" w:rsidP="00EC0FB2">
      <w:pPr>
        <w:spacing w:line="300" w:lineRule="auto"/>
        <w:jc w:val="left"/>
        <w:outlineLvl w:val="1"/>
        <w:rPr>
          <w:rFonts w:eastAsia="楷体_GB2312"/>
          <w:b/>
          <w:sz w:val="24"/>
          <w:szCs w:val="24"/>
        </w:rPr>
      </w:pPr>
      <w:bookmarkStart w:id="8" w:name="_Toc164846398"/>
      <w:r w:rsidRPr="00EC0FB2">
        <w:rPr>
          <w:rFonts w:eastAsia="楷体_GB2312" w:hint="eastAsia"/>
          <w:b/>
          <w:sz w:val="24"/>
          <w:szCs w:val="24"/>
        </w:rPr>
        <w:t>第六条</w:t>
      </w:r>
      <w:bookmarkEnd w:id="8"/>
    </w:p>
    <w:p w14:paraId="0D69171B" w14:textId="77777777" w:rsidR="00F15F8D" w:rsidRPr="00516277" w:rsidRDefault="00F15F8D" w:rsidP="00593BE1">
      <w:pPr>
        <w:snapToGrid w:val="0"/>
        <w:spacing w:line="300" w:lineRule="auto"/>
        <w:ind w:firstLineChars="200" w:firstLine="480"/>
        <w:jc w:val="left"/>
        <w:rPr>
          <w:rFonts w:eastAsia="楷体_GB2312"/>
          <w:sz w:val="24"/>
          <w:szCs w:val="24"/>
        </w:rPr>
      </w:pPr>
    </w:p>
    <w:p w14:paraId="13A80D53" w14:textId="77777777" w:rsidR="00F15F8D" w:rsidRPr="00516277" w:rsidRDefault="00F15F8D" w:rsidP="00593BE1">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公司章程自公司股东大会通过并经国家有关主管部门批准之日起生效，并完全取代公司原在工商行政管理机关登记的章程。</w:t>
      </w:r>
    </w:p>
    <w:p w14:paraId="3113EA91" w14:textId="77777777" w:rsidR="00F15F8D" w:rsidRPr="00516277" w:rsidRDefault="00F15F8D" w:rsidP="00593BE1">
      <w:pPr>
        <w:spacing w:line="300" w:lineRule="auto"/>
        <w:ind w:firstLine="420"/>
        <w:jc w:val="left"/>
        <w:rPr>
          <w:rFonts w:eastAsia="楷体_GB2312"/>
          <w:sz w:val="24"/>
          <w:szCs w:val="24"/>
        </w:rPr>
      </w:pPr>
    </w:p>
    <w:p w14:paraId="641A861B" w14:textId="77777777" w:rsidR="00F15F8D" w:rsidRPr="00516277" w:rsidRDefault="00F15F8D" w:rsidP="00593BE1">
      <w:pPr>
        <w:spacing w:line="300" w:lineRule="auto"/>
        <w:ind w:firstLine="420"/>
        <w:jc w:val="left"/>
        <w:rPr>
          <w:rFonts w:eastAsia="楷体_GB2312"/>
          <w:sz w:val="24"/>
          <w:szCs w:val="24"/>
        </w:rPr>
      </w:pPr>
      <w:r w:rsidRPr="00516277">
        <w:rPr>
          <w:rFonts w:eastAsia="楷体_GB2312" w:hint="eastAsia"/>
          <w:sz w:val="24"/>
          <w:szCs w:val="24"/>
        </w:rPr>
        <w:t>自公司章程生效之日起，公司章程即成为规范公司的组织与行为、公司与股东之间、股东与股东之间权利义务的，具有法律约束力的文件。</w:t>
      </w:r>
      <w:r w:rsidRPr="00516277">
        <w:rPr>
          <w:rFonts w:eastAsia="楷体_GB2312"/>
          <w:sz w:val="24"/>
          <w:szCs w:val="24"/>
        </w:rPr>
        <w:br/>
      </w:r>
    </w:p>
    <w:p w14:paraId="689793F2" w14:textId="62615634" w:rsidR="00F15F8D" w:rsidRPr="00EC0FB2" w:rsidRDefault="00EC0FB2" w:rsidP="00EC0FB2">
      <w:pPr>
        <w:spacing w:line="300" w:lineRule="auto"/>
        <w:jc w:val="left"/>
        <w:outlineLvl w:val="1"/>
        <w:rPr>
          <w:rFonts w:eastAsia="楷体_GB2312"/>
          <w:b/>
          <w:sz w:val="24"/>
          <w:szCs w:val="24"/>
        </w:rPr>
      </w:pPr>
      <w:bookmarkStart w:id="9" w:name="_Toc164846399"/>
      <w:r w:rsidRPr="00EC0FB2">
        <w:rPr>
          <w:rFonts w:eastAsia="楷体_GB2312" w:hint="eastAsia"/>
          <w:b/>
          <w:sz w:val="24"/>
          <w:szCs w:val="24"/>
        </w:rPr>
        <w:t>第七条</w:t>
      </w:r>
      <w:bookmarkEnd w:id="9"/>
    </w:p>
    <w:p w14:paraId="1A139876" w14:textId="77777777" w:rsidR="00F15F8D" w:rsidRPr="00516277" w:rsidRDefault="00F15F8D" w:rsidP="00593BE1">
      <w:pPr>
        <w:spacing w:line="300" w:lineRule="auto"/>
        <w:ind w:firstLineChars="150" w:firstLine="360"/>
        <w:jc w:val="left"/>
        <w:rPr>
          <w:rFonts w:eastAsia="楷体_GB2312"/>
          <w:sz w:val="24"/>
          <w:szCs w:val="24"/>
        </w:rPr>
      </w:pPr>
      <w:r w:rsidRPr="00516277">
        <w:rPr>
          <w:rFonts w:eastAsia="楷体_GB2312"/>
          <w:sz w:val="24"/>
          <w:szCs w:val="24"/>
        </w:rPr>
        <w:t xml:space="preserve"> </w:t>
      </w:r>
    </w:p>
    <w:p w14:paraId="7CCCAFC5" w14:textId="77777777"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hint="eastAsia"/>
          <w:sz w:val="24"/>
          <w:szCs w:val="24"/>
        </w:rPr>
        <w:t>公司章程对公司及其股东、董事、监事、总经理和其他高级管理人员均有约束力；前述人员均可以依据公司章程提出与公司事宜有关的权利主张。</w:t>
      </w:r>
      <w:r w:rsidRPr="00516277">
        <w:rPr>
          <w:rFonts w:eastAsia="楷体_GB2312"/>
          <w:sz w:val="24"/>
          <w:szCs w:val="24"/>
        </w:rPr>
        <w:br/>
      </w:r>
    </w:p>
    <w:p w14:paraId="53800EA7" w14:textId="77777777"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hint="eastAsia"/>
          <w:sz w:val="24"/>
          <w:szCs w:val="24"/>
        </w:rPr>
        <w:t>股东可以依据公司章程起诉公司；公司可以依据公司章程起诉股东；股东可以依据公司章程起诉股东；股东可以依据公司章程起诉公司的董事、监事、经理和其他高级管理人员。</w:t>
      </w:r>
    </w:p>
    <w:p w14:paraId="72BF00B2" w14:textId="77777777"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公司章程中所称其他高级管理人员指公司的副总经理、董事会秘书、财务负责人以及董事会确定的其他人员。</w:t>
      </w:r>
    </w:p>
    <w:p w14:paraId="248A9950" w14:textId="77777777" w:rsidR="00F15F8D" w:rsidRPr="00516277" w:rsidRDefault="00F15F8D" w:rsidP="00593BE1">
      <w:pPr>
        <w:spacing w:line="300" w:lineRule="auto"/>
        <w:ind w:firstLineChars="200" w:firstLine="480"/>
        <w:jc w:val="left"/>
        <w:rPr>
          <w:rFonts w:eastAsia="楷体_GB2312"/>
          <w:sz w:val="24"/>
          <w:szCs w:val="24"/>
        </w:rPr>
      </w:pPr>
    </w:p>
    <w:p w14:paraId="74285439" w14:textId="77777777"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hint="eastAsia"/>
          <w:sz w:val="24"/>
          <w:szCs w:val="24"/>
        </w:rPr>
        <w:t>前款所称起诉，包括向法院提起诉讼或者向仲裁机构申请仲裁。</w:t>
      </w:r>
      <w:r w:rsidRPr="00516277">
        <w:rPr>
          <w:rFonts w:eastAsia="楷体_GB2312"/>
          <w:sz w:val="24"/>
          <w:szCs w:val="24"/>
        </w:rPr>
        <w:br/>
      </w:r>
    </w:p>
    <w:p w14:paraId="4A33F775" w14:textId="22AA3EF3" w:rsidR="00F15F8D" w:rsidRPr="00EC0FB2" w:rsidRDefault="00EC0FB2" w:rsidP="00EC0FB2">
      <w:pPr>
        <w:spacing w:line="300" w:lineRule="auto"/>
        <w:jc w:val="left"/>
        <w:outlineLvl w:val="1"/>
        <w:rPr>
          <w:rFonts w:eastAsia="楷体_GB2312"/>
          <w:b/>
          <w:sz w:val="24"/>
          <w:szCs w:val="24"/>
        </w:rPr>
      </w:pPr>
      <w:bookmarkStart w:id="10" w:name="_Toc164846400"/>
      <w:r w:rsidRPr="00EC0FB2">
        <w:rPr>
          <w:rFonts w:eastAsia="楷体_GB2312" w:hint="eastAsia"/>
          <w:b/>
          <w:sz w:val="24"/>
          <w:szCs w:val="24"/>
        </w:rPr>
        <w:t>第八条</w:t>
      </w:r>
      <w:bookmarkEnd w:id="10"/>
    </w:p>
    <w:p w14:paraId="46A91AF2" w14:textId="77777777" w:rsidR="00F15F8D" w:rsidRPr="00516277" w:rsidRDefault="00F15F8D" w:rsidP="00593BE1">
      <w:pPr>
        <w:spacing w:line="300" w:lineRule="auto"/>
        <w:jc w:val="left"/>
        <w:rPr>
          <w:rFonts w:eastAsia="楷体_GB2312"/>
          <w:sz w:val="24"/>
          <w:szCs w:val="24"/>
        </w:rPr>
      </w:pPr>
    </w:p>
    <w:p w14:paraId="607B8EC7" w14:textId="77777777" w:rsidR="00F15F8D" w:rsidRPr="00516277" w:rsidRDefault="00F15F8D" w:rsidP="00593BE1">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公司可以向其他有限责任公司、股份有限公司投资，并以该出资额为限对所投资公司承担责任；但是，除法律另有规定外，不得成为对所投资企业的债务承担连带责任的出资人。</w:t>
      </w:r>
    </w:p>
    <w:p w14:paraId="7F215276" w14:textId="77777777" w:rsidR="00F15F8D" w:rsidRPr="00516277" w:rsidRDefault="00F15F8D" w:rsidP="00593BE1">
      <w:pPr>
        <w:spacing w:line="300" w:lineRule="auto"/>
        <w:jc w:val="left"/>
        <w:rPr>
          <w:rFonts w:eastAsia="楷体_GB2312"/>
          <w:sz w:val="24"/>
          <w:szCs w:val="24"/>
        </w:rPr>
      </w:pPr>
    </w:p>
    <w:p w14:paraId="3C6587D5" w14:textId="61C8975A" w:rsidR="00F15F8D" w:rsidRPr="00EC0FB2" w:rsidRDefault="00EC0FB2" w:rsidP="00EC0FB2">
      <w:pPr>
        <w:spacing w:line="300" w:lineRule="auto"/>
        <w:jc w:val="left"/>
        <w:outlineLvl w:val="1"/>
        <w:rPr>
          <w:rFonts w:eastAsia="楷体_GB2312"/>
          <w:b/>
          <w:sz w:val="24"/>
          <w:szCs w:val="24"/>
        </w:rPr>
      </w:pPr>
      <w:bookmarkStart w:id="11" w:name="_Toc164846401"/>
      <w:r w:rsidRPr="00EC0FB2">
        <w:rPr>
          <w:rFonts w:eastAsia="楷体_GB2312" w:hint="eastAsia"/>
          <w:b/>
          <w:sz w:val="24"/>
          <w:szCs w:val="24"/>
        </w:rPr>
        <w:t>第九条</w:t>
      </w:r>
      <w:bookmarkEnd w:id="11"/>
    </w:p>
    <w:p w14:paraId="1E18BFBC" w14:textId="77777777" w:rsidR="00F15F8D" w:rsidRPr="00516277" w:rsidRDefault="00F15F8D" w:rsidP="00593BE1">
      <w:pPr>
        <w:snapToGrid w:val="0"/>
        <w:spacing w:line="300" w:lineRule="auto"/>
        <w:jc w:val="left"/>
        <w:rPr>
          <w:rFonts w:eastAsia="楷体_GB2312"/>
          <w:sz w:val="24"/>
          <w:szCs w:val="24"/>
        </w:rPr>
      </w:pPr>
    </w:p>
    <w:p w14:paraId="36806278" w14:textId="77777777" w:rsidR="00F15F8D" w:rsidRPr="00516277" w:rsidRDefault="00F15F8D" w:rsidP="00593BE1">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公司是独立的企业法人，公司的一切行为均须遵守中国及境外上市外资股上市地法律和法规并且应该保护股东的合法权益。公司股东以其所持股份为限对公司承担责任，公司以其全部资产对其债务承担责任。</w:t>
      </w:r>
    </w:p>
    <w:p w14:paraId="764E60E5" w14:textId="77777777" w:rsidR="00F15F8D" w:rsidRPr="00516277" w:rsidRDefault="00F15F8D" w:rsidP="00593BE1">
      <w:pPr>
        <w:spacing w:line="300" w:lineRule="auto"/>
        <w:jc w:val="left"/>
        <w:rPr>
          <w:rFonts w:eastAsia="楷体_GB2312"/>
          <w:sz w:val="24"/>
          <w:szCs w:val="24"/>
        </w:rPr>
      </w:pPr>
    </w:p>
    <w:p w14:paraId="37E82016" w14:textId="2E922B38" w:rsidR="00F15F8D" w:rsidRPr="00EC0FB2" w:rsidRDefault="00EC0FB2" w:rsidP="00EC0FB2">
      <w:pPr>
        <w:spacing w:line="300" w:lineRule="auto"/>
        <w:jc w:val="left"/>
        <w:outlineLvl w:val="1"/>
        <w:rPr>
          <w:rFonts w:eastAsia="楷体_GB2312"/>
          <w:b/>
          <w:sz w:val="24"/>
          <w:szCs w:val="24"/>
        </w:rPr>
      </w:pPr>
      <w:bookmarkStart w:id="12" w:name="_Toc164846402"/>
      <w:r w:rsidRPr="00EC0FB2">
        <w:rPr>
          <w:rFonts w:eastAsia="楷体_GB2312" w:hint="eastAsia"/>
          <w:b/>
          <w:sz w:val="24"/>
          <w:szCs w:val="24"/>
        </w:rPr>
        <w:t>第十条</w:t>
      </w:r>
      <w:bookmarkEnd w:id="12"/>
    </w:p>
    <w:p w14:paraId="5F23BF3C" w14:textId="77777777" w:rsidR="00F15F8D" w:rsidRPr="00516277" w:rsidRDefault="00F15F8D" w:rsidP="00593BE1">
      <w:pPr>
        <w:spacing w:line="300" w:lineRule="auto"/>
        <w:jc w:val="left"/>
        <w:rPr>
          <w:rFonts w:eastAsia="楷体_GB2312"/>
          <w:sz w:val="24"/>
          <w:szCs w:val="24"/>
        </w:rPr>
      </w:pPr>
    </w:p>
    <w:p w14:paraId="796C596E" w14:textId="77777777" w:rsidR="00F15F8D" w:rsidRPr="00516277" w:rsidRDefault="00F15F8D" w:rsidP="00593BE1">
      <w:pPr>
        <w:spacing w:line="300" w:lineRule="auto"/>
        <w:ind w:firstLineChars="200" w:firstLine="480"/>
        <w:jc w:val="left"/>
        <w:rPr>
          <w:rFonts w:eastAsia="楷体_GB2312"/>
          <w:sz w:val="24"/>
          <w:szCs w:val="24"/>
        </w:rPr>
      </w:pPr>
      <w:r w:rsidRPr="00516277">
        <w:rPr>
          <w:rFonts w:eastAsia="楷体_GB2312" w:hint="eastAsia"/>
          <w:sz w:val="24"/>
          <w:szCs w:val="24"/>
        </w:rPr>
        <w:t>在遵守中国法律、行政法规的前提下，公司拥有融资权或者借款权。公司的融资权包括（但不限于）发行公司债券、抵押或者质押公司部分或者全部资产的所有权或使用权以及中国法律、行政法规允许的其它权利，并在各种情况下为任何第三者（包括但不限于公司的附属或联营公司）的债务提供不同形式的担保；但是，公司行使上述权利时，不应损害或废除任何类别股东的权利。</w:t>
      </w:r>
    </w:p>
    <w:p w14:paraId="4CAFBBBC" w14:textId="77777777" w:rsidR="00F15F8D" w:rsidRPr="00516277" w:rsidRDefault="00F15F8D" w:rsidP="00593BE1">
      <w:pPr>
        <w:spacing w:line="300" w:lineRule="auto"/>
        <w:ind w:firstLineChars="200" w:firstLine="480"/>
        <w:jc w:val="left"/>
        <w:rPr>
          <w:rFonts w:eastAsia="楷体_GB2312"/>
          <w:sz w:val="24"/>
          <w:szCs w:val="24"/>
        </w:rPr>
      </w:pPr>
    </w:p>
    <w:p w14:paraId="0CC1EEFF" w14:textId="77777777" w:rsidR="00F15F8D" w:rsidRPr="00516277" w:rsidRDefault="00F15F8D" w:rsidP="000B6122">
      <w:pPr>
        <w:spacing w:line="300" w:lineRule="auto"/>
        <w:jc w:val="center"/>
        <w:outlineLvl w:val="0"/>
        <w:rPr>
          <w:rFonts w:eastAsia="楷体_GB2312"/>
          <w:b/>
          <w:sz w:val="24"/>
          <w:szCs w:val="24"/>
        </w:rPr>
      </w:pPr>
      <w:bookmarkStart w:id="13" w:name="_Toc164846403"/>
      <w:r w:rsidRPr="00516277">
        <w:rPr>
          <w:rFonts w:eastAsia="楷体_GB2312" w:hint="eastAsia"/>
          <w:b/>
          <w:sz w:val="24"/>
          <w:szCs w:val="24"/>
        </w:rPr>
        <w:t>第二章</w:t>
      </w:r>
      <w:r w:rsidRPr="00516277">
        <w:rPr>
          <w:rFonts w:eastAsia="楷体_GB2312"/>
          <w:b/>
          <w:sz w:val="24"/>
          <w:szCs w:val="24"/>
        </w:rPr>
        <w:t xml:space="preserve"> </w:t>
      </w:r>
      <w:r w:rsidRPr="00516277">
        <w:rPr>
          <w:rFonts w:eastAsia="楷体_GB2312" w:hint="eastAsia"/>
          <w:b/>
          <w:sz w:val="24"/>
          <w:szCs w:val="24"/>
        </w:rPr>
        <w:t>经营宗旨和范围</w:t>
      </w:r>
      <w:bookmarkEnd w:id="13"/>
    </w:p>
    <w:p w14:paraId="06FA5BFF" w14:textId="77777777" w:rsidR="00F15F8D" w:rsidRPr="00516277" w:rsidRDefault="00F15F8D" w:rsidP="0045592C">
      <w:pPr>
        <w:spacing w:line="300" w:lineRule="auto"/>
        <w:jc w:val="left"/>
        <w:rPr>
          <w:rFonts w:eastAsia="楷体_GB2312"/>
          <w:sz w:val="24"/>
          <w:szCs w:val="24"/>
        </w:rPr>
      </w:pPr>
    </w:p>
    <w:p w14:paraId="4DA7F152" w14:textId="261CF91F" w:rsidR="00F15F8D" w:rsidRPr="00EC0FB2" w:rsidRDefault="00EC0FB2" w:rsidP="00EC0FB2">
      <w:pPr>
        <w:spacing w:line="300" w:lineRule="auto"/>
        <w:jc w:val="left"/>
        <w:outlineLvl w:val="1"/>
        <w:rPr>
          <w:rFonts w:eastAsia="楷体_GB2312"/>
          <w:b/>
          <w:sz w:val="24"/>
          <w:szCs w:val="24"/>
        </w:rPr>
      </w:pPr>
      <w:bookmarkStart w:id="14" w:name="_Toc164846404"/>
      <w:r w:rsidRPr="00EC0FB2">
        <w:rPr>
          <w:rFonts w:eastAsia="楷体_GB2312" w:hint="eastAsia"/>
          <w:b/>
          <w:sz w:val="24"/>
          <w:szCs w:val="24"/>
        </w:rPr>
        <w:t>第十一条</w:t>
      </w:r>
      <w:bookmarkEnd w:id="14"/>
    </w:p>
    <w:p w14:paraId="3EE1ACA8" w14:textId="77777777" w:rsidR="00F15F8D" w:rsidRPr="00516277" w:rsidRDefault="00F15F8D" w:rsidP="0045592C">
      <w:pPr>
        <w:spacing w:line="300" w:lineRule="auto"/>
        <w:ind w:firstLineChars="150" w:firstLine="360"/>
        <w:jc w:val="left"/>
        <w:rPr>
          <w:rFonts w:eastAsia="楷体_GB2312"/>
          <w:sz w:val="24"/>
          <w:szCs w:val="24"/>
        </w:rPr>
      </w:pPr>
    </w:p>
    <w:p w14:paraId="72A98903" w14:textId="77777777" w:rsidR="00F15F8D" w:rsidRPr="00516277" w:rsidRDefault="00F15F8D" w:rsidP="0045592C">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的经营宗旨是：充分发挥股份有限公司的优势，广泛筹集各种资金进行造纸工业和其他相关产业的投资和建设，加快公司发展，以一流的产品和服务，最大限度地满足用户需要，使全体股东获得优厚的投资回报。</w:t>
      </w:r>
    </w:p>
    <w:p w14:paraId="6CFA2C14" w14:textId="77777777" w:rsidR="00F15F8D" w:rsidRPr="00516277" w:rsidRDefault="00F15F8D" w:rsidP="0045592C">
      <w:pPr>
        <w:spacing w:line="300" w:lineRule="auto"/>
        <w:ind w:firstLineChars="150" w:firstLine="360"/>
        <w:jc w:val="left"/>
        <w:rPr>
          <w:rFonts w:eastAsia="楷体_GB2312"/>
          <w:sz w:val="24"/>
          <w:szCs w:val="24"/>
        </w:rPr>
      </w:pPr>
    </w:p>
    <w:p w14:paraId="5479DBFF" w14:textId="5C85B8A1" w:rsidR="00F15F8D" w:rsidRPr="00EC0FB2" w:rsidRDefault="00EC0FB2" w:rsidP="00EC0FB2">
      <w:pPr>
        <w:spacing w:line="300" w:lineRule="auto"/>
        <w:jc w:val="left"/>
        <w:outlineLvl w:val="1"/>
        <w:rPr>
          <w:rFonts w:eastAsia="楷体_GB2312"/>
          <w:b/>
          <w:sz w:val="24"/>
          <w:szCs w:val="24"/>
        </w:rPr>
      </w:pPr>
      <w:bookmarkStart w:id="15" w:name="_Toc164846405"/>
      <w:r w:rsidRPr="00EC0FB2">
        <w:rPr>
          <w:rFonts w:eastAsia="楷体_GB2312" w:hint="eastAsia"/>
          <w:b/>
          <w:sz w:val="24"/>
          <w:szCs w:val="24"/>
        </w:rPr>
        <w:t>第十二条</w:t>
      </w:r>
      <w:bookmarkEnd w:id="15"/>
    </w:p>
    <w:p w14:paraId="61F9B2A8" w14:textId="77777777" w:rsidR="00F15F8D" w:rsidRPr="00516277" w:rsidRDefault="00F15F8D" w:rsidP="0045592C">
      <w:pPr>
        <w:spacing w:line="300" w:lineRule="auto"/>
        <w:jc w:val="left"/>
        <w:rPr>
          <w:rFonts w:eastAsia="楷体_GB2312"/>
          <w:sz w:val="24"/>
          <w:szCs w:val="24"/>
        </w:rPr>
      </w:pPr>
    </w:p>
    <w:p w14:paraId="4347BBE3" w14:textId="77777777" w:rsidR="00F15F8D" w:rsidRPr="00516277" w:rsidRDefault="00F15F8D" w:rsidP="0045592C">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公司的经营范围以公司登记机关核准的项目为准。</w:t>
      </w:r>
    </w:p>
    <w:p w14:paraId="31FFB9AD" w14:textId="77777777" w:rsidR="00F15F8D" w:rsidRPr="00516277" w:rsidRDefault="00F15F8D" w:rsidP="0045592C">
      <w:pPr>
        <w:spacing w:line="300" w:lineRule="auto"/>
        <w:ind w:firstLineChars="200" w:firstLine="480"/>
        <w:jc w:val="left"/>
        <w:rPr>
          <w:rFonts w:eastAsia="楷体_GB2312"/>
          <w:sz w:val="24"/>
          <w:szCs w:val="24"/>
        </w:rPr>
      </w:pPr>
    </w:p>
    <w:p w14:paraId="3A82DCE4" w14:textId="77777777"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hint="eastAsia"/>
          <w:sz w:val="24"/>
          <w:szCs w:val="24"/>
        </w:rPr>
        <w:t>公司的主营范围包括：机制纸、纸板等纸品和造纸原料、造纸机械的生产、加工、销售。</w:t>
      </w:r>
    </w:p>
    <w:p w14:paraId="4960F5C3" w14:textId="77777777" w:rsidR="00F15F8D" w:rsidRPr="00516277" w:rsidRDefault="00F15F8D" w:rsidP="0045592C">
      <w:pPr>
        <w:spacing w:line="300" w:lineRule="auto"/>
        <w:jc w:val="left"/>
        <w:rPr>
          <w:rFonts w:eastAsia="楷体_GB2312"/>
          <w:sz w:val="24"/>
          <w:szCs w:val="24"/>
        </w:rPr>
      </w:pPr>
    </w:p>
    <w:p w14:paraId="27C11900" w14:textId="77777777"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hint="eastAsia"/>
          <w:sz w:val="24"/>
          <w:szCs w:val="24"/>
        </w:rPr>
        <w:t>公司根据国内和国际市场趋势，国内业务发展需要和公司自身发展能力和业绩需要，经股东大会决议并经有关政府机关批准，可适时调整投资方针及经</w:t>
      </w:r>
      <w:r w:rsidRPr="00516277">
        <w:rPr>
          <w:rFonts w:eastAsia="楷体_GB2312" w:hint="eastAsia"/>
          <w:sz w:val="24"/>
          <w:szCs w:val="24"/>
        </w:rPr>
        <w:lastRenderedPageBreak/>
        <w:t>营范围和方式，并在国内外及港澳台地区设立分支机构和办事处（不论是否拥有全资）。</w:t>
      </w:r>
    </w:p>
    <w:p w14:paraId="35E8E2B4" w14:textId="77777777" w:rsidR="00F15F8D" w:rsidRPr="00516277" w:rsidRDefault="00F15F8D" w:rsidP="0045592C">
      <w:pPr>
        <w:spacing w:line="300" w:lineRule="auto"/>
        <w:jc w:val="left"/>
        <w:rPr>
          <w:rFonts w:eastAsia="楷体_GB2312"/>
          <w:sz w:val="24"/>
          <w:szCs w:val="24"/>
        </w:rPr>
      </w:pPr>
    </w:p>
    <w:p w14:paraId="424DD4BA" w14:textId="5503F880" w:rsidR="00F15F8D" w:rsidRPr="00EC0FB2" w:rsidRDefault="00EC0FB2" w:rsidP="00EC0FB2">
      <w:pPr>
        <w:spacing w:line="300" w:lineRule="auto"/>
        <w:jc w:val="left"/>
        <w:outlineLvl w:val="1"/>
        <w:rPr>
          <w:rFonts w:eastAsia="楷体_GB2312"/>
          <w:b/>
          <w:sz w:val="24"/>
          <w:szCs w:val="24"/>
        </w:rPr>
      </w:pPr>
      <w:bookmarkStart w:id="16" w:name="_Toc164846406"/>
      <w:r>
        <w:rPr>
          <w:rFonts w:eastAsia="楷体_GB2312" w:hint="eastAsia"/>
          <w:b/>
          <w:sz w:val="24"/>
          <w:szCs w:val="24"/>
        </w:rPr>
        <w:t>第十三条</w:t>
      </w:r>
      <w:bookmarkEnd w:id="16"/>
    </w:p>
    <w:p w14:paraId="3EE6CC65" w14:textId="77777777" w:rsidR="00F15F8D" w:rsidRPr="00516277" w:rsidRDefault="00F15F8D" w:rsidP="0045592C">
      <w:pPr>
        <w:spacing w:line="300" w:lineRule="auto"/>
        <w:jc w:val="left"/>
        <w:rPr>
          <w:rFonts w:eastAsia="楷体_GB2312"/>
          <w:sz w:val="24"/>
          <w:szCs w:val="24"/>
        </w:rPr>
      </w:pPr>
    </w:p>
    <w:p w14:paraId="373C1CF4" w14:textId="684B24DA"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hint="eastAsia"/>
          <w:sz w:val="24"/>
          <w:szCs w:val="24"/>
        </w:rPr>
        <w:t>公司应当贯彻落实创新、协调、绿色、开放、共享的发展理念，弘扬优秀企业家精神，积极履行社会责任，形成良好公司治理实践。</w:t>
      </w:r>
    </w:p>
    <w:p w14:paraId="182F8373" w14:textId="77777777" w:rsidR="00F15F8D" w:rsidRPr="00516277" w:rsidRDefault="00F15F8D" w:rsidP="0045592C">
      <w:pPr>
        <w:spacing w:line="300" w:lineRule="auto"/>
        <w:jc w:val="left"/>
        <w:rPr>
          <w:rFonts w:eastAsia="楷体_GB2312"/>
          <w:sz w:val="24"/>
          <w:szCs w:val="24"/>
        </w:rPr>
      </w:pPr>
    </w:p>
    <w:p w14:paraId="71D29F34" w14:textId="04FAABB1" w:rsidR="00F15F8D" w:rsidRPr="00EC0FB2" w:rsidRDefault="00EC0FB2" w:rsidP="00EC0FB2">
      <w:pPr>
        <w:spacing w:line="300" w:lineRule="auto"/>
        <w:jc w:val="left"/>
        <w:outlineLvl w:val="1"/>
        <w:rPr>
          <w:rFonts w:eastAsia="楷体_GB2312"/>
          <w:b/>
          <w:sz w:val="24"/>
          <w:szCs w:val="24"/>
        </w:rPr>
      </w:pPr>
      <w:bookmarkStart w:id="17" w:name="_Toc164846407"/>
      <w:r>
        <w:rPr>
          <w:rFonts w:eastAsia="楷体_GB2312" w:hint="eastAsia"/>
          <w:b/>
          <w:sz w:val="24"/>
          <w:szCs w:val="24"/>
        </w:rPr>
        <w:t>第十四条</w:t>
      </w:r>
      <w:bookmarkEnd w:id="17"/>
    </w:p>
    <w:p w14:paraId="38327238" w14:textId="77777777" w:rsidR="00F15F8D" w:rsidRPr="00516277" w:rsidRDefault="00F15F8D" w:rsidP="0045592C">
      <w:pPr>
        <w:spacing w:line="300" w:lineRule="auto"/>
        <w:jc w:val="left"/>
        <w:rPr>
          <w:rFonts w:eastAsia="楷体_GB2312"/>
          <w:sz w:val="24"/>
          <w:szCs w:val="24"/>
        </w:rPr>
      </w:pPr>
    </w:p>
    <w:p w14:paraId="0254B094" w14:textId="7033D63B"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hint="eastAsia"/>
          <w:sz w:val="24"/>
          <w:szCs w:val="24"/>
        </w:rPr>
        <w:t>公司应当积极</w:t>
      </w:r>
      <w:proofErr w:type="gramStart"/>
      <w:r w:rsidRPr="00516277">
        <w:rPr>
          <w:rFonts w:eastAsia="楷体_GB2312" w:hint="eastAsia"/>
          <w:sz w:val="24"/>
          <w:szCs w:val="24"/>
        </w:rPr>
        <w:t>践行</w:t>
      </w:r>
      <w:proofErr w:type="gramEnd"/>
      <w:r w:rsidRPr="00516277">
        <w:rPr>
          <w:rFonts w:eastAsia="楷体_GB2312" w:hint="eastAsia"/>
          <w:sz w:val="24"/>
          <w:szCs w:val="24"/>
        </w:rPr>
        <w:t>绿色发展理念，将生态环保要求融入发展战略和公司治理过程，主动参与生态文明建设，在污染防治、资源节约、生态保护等方面发挥示范引领作用。</w:t>
      </w:r>
    </w:p>
    <w:p w14:paraId="0606D644" w14:textId="77777777" w:rsidR="00F15F8D" w:rsidRPr="00516277" w:rsidRDefault="00F15F8D" w:rsidP="0045592C">
      <w:pPr>
        <w:spacing w:line="300" w:lineRule="auto"/>
        <w:jc w:val="left"/>
        <w:rPr>
          <w:rFonts w:eastAsia="楷体_GB2312"/>
          <w:sz w:val="24"/>
          <w:szCs w:val="24"/>
        </w:rPr>
      </w:pPr>
    </w:p>
    <w:p w14:paraId="4F56A088" w14:textId="3DEF31AD" w:rsidR="00F15F8D" w:rsidRPr="00EC0FB2" w:rsidRDefault="00EC0FB2" w:rsidP="00802520">
      <w:pPr>
        <w:spacing w:line="300" w:lineRule="auto"/>
        <w:jc w:val="left"/>
        <w:outlineLvl w:val="1"/>
        <w:rPr>
          <w:rFonts w:eastAsia="楷体_GB2312"/>
          <w:b/>
          <w:sz w:val="24"/>
          <w:szCs w:val="24"/>
        </w:rPr>
      </w:pPr>
      <w:bookmarkStart w:id="18" w:name="_Toc164846408"/>
      <w:r>
        <w:rPr>
          <w:rFonts w:eastAsia="楷体_GB2312" w:hint="eastAsia"/>
          <w:b/>
          <w:sz w:val="24"/>
          <w:szCs w:val="24"/>
        </w:rPr>
        <w:t>第十五条</w:t>
      </w:r>
      <w:bookmarkEnd w:id="18"/>
    </w:p>
    <w:p w14:paraId="49596A39" w14:textId="77777777" w:rsidR="00F15F8D" w:rsidRPr="00516277" w:rsidRDefault="00F15F8D" w:rsidP="0045592C">
      <w:pPr>
        <w:spacing w:line="300" w:lineRule="auto"/>
        <w:jc w:val="left"/>
        <w:rPr>
          <w:rFonts w:eastAsia="楷体_GB2312"/>
          <w:sz w:val="24"/>
          <w:szCs w:val="24"/>
        </w:rPr>
      </w:pPr>
    </w:p>
    <w:p w14:paraId="064CDBAF" w14:textId="77777777" w:rsidR="00F15F8D" w:rsidRPr="00516277" w:rsidRDefault="00F15F8D" w:rsidP="0045592C">
      <w:pPr>
        <w:spacing w:line="300" w:lineRule="auto"/>
        <w:ind w:firstLine="480"/>
        <w:jc w:val="left"/>
        <w:rPr>
          <w:rFonts w:eastAsia="楷体_GB2312"/>
          <w:sz w:val="24"/>
          <w:szCs w:val="24"/>
        </w:rPr>
      </w:pPr>
      <w:r w:rsidRPr="00516277">
        <w:rPr>
          <w:rFonts w:eastAsia="楷体_GB2312" w:hint="eastAsia"/>
          <w:sz w:val="24"/>
          <w:szCs w:val="24"/>
        </w:rPr>
        <w:t>公司在保持公司持续发展、提升经营业绩、保障股东利益的同时，应当在社区福利、救灾助困、公益事业等方面，积极履行社会责任。</w:t>
      </w:r>
    </w:p>
    <w:p w14:paraId="4D948D48" w14:textId="77777777" w:rsidR="00F15F8D" w:rsidRPr="00516277" w:rsidRDefault="00F15F8D" w:rsidP="0045592C">
      <w:pPr>
        <w:spacing w:line="300" w:lineRule="auto"/>
        <w:ind w:firstLine="480"/>
        <w:jc w:val="left"/>
        <w:rPr>
          <w:rFonts w:eastAsia="楷体_GB2312"/>
          <w:sz w:val="24"/>
          <w:szCs w:val="24"/>
        </w:rPr>
      </w:pPr>
    </w:p>
    <w:p w14:paraId="56FCF2A6" w14:textId="77777777" w:rsidR="00F15F8D" w:rsidRPr="00516277" w:rsidRDefault="00F15F8D" w:rsidP="0045592C">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鼓励公司结对帮扶贫困县或贫困村，主动对接、积极支持贫困地区发展产业、培养人才、促进就业。</w:t>
      </w:r>
    </w:p>
    <w:p w14:paraId="2C44DE7E" w14:textId="1340CBB4" w:rsidR="00F15F8D" w:rsidRPr="00516277" w:rsidRDefault="00F15F8D" w:rsidP="00482073">
      <w:pPr>
        <w:spacing w:line="300" w:lineRule="auto"/>
        <w:jc w:val="center"/>
        <w:outlineLvl w:val="0"/>
        <w:rPr>
          <w:rFonts w:eastAsia="楷体_GB2312"/>
          <w:b/>
          <w:sz w:val="24"/>
          <w:szCs w:val="24"/>
        </w:rPr>
      </w:pPr>
      <w:bookmarkStart w:id="19" w:name="_Toc164846409"/>
      <w:r w:rsidRPr="00516277">
        <w:rPr>
          <w:rFonts w:eastAsia="楷体_GB2312" w:hint="eastAsia"/>
          <w:b/>
          <w:sz w:val="24"/>
          <w:szCs w:val="24"/>
        </w:rPr>
        <w:t>第三章</w:t>
      </w:r>
      <w:r w:rsidRPr="00516277">
        <w:rPr>
          <w:rFonts w:eastAsia="楷体_GB2312"/>
          <w:b/>
          <w:sz w:val="24"/>
          <w:szCs w:val="24"/>
        </w:rPr>
        <w:t xml:space="preserve">  </w:t>
      </w:r>
      <w:r w:rsidRPr="00516277">
        <w:rPr>
          <w:rFonts w:eastAsia="楷体_GB2312" w:hint="eastAsia"/>
          <w:b/>
          <w:sz w:val="24"/>
          <w:szCs w:val="24"/>
        </w:rPr>
        <w:t>党的组织</w:t>
      </w:r>
      <w:bookmarkEnd w:id="19"/>
    </w:p>
    <w:p w14:paraId="69184F2E" w14:textId="77777777" w:rsidR="00F15F8D" w:rsidRPr="00516277" w:rsidRDefault="00F15F8D" w:rsidP="0045592C">
      <w:pPr>
        <w:spacing w:line="300" w:lineRule="auto"/>
        <w:jc w:val="left"/>
        <w:rPr>
          <w:rFonts w:eastAsia="楷体_GB2312"/>
          <w:sz w:val="24"/>
          <w:szCs w:val="24"/>
        </w:rPr>
      </w:pPr>
    </w:p>
    <w:p w14:paraId="64A27585" w14:textId="5715CA6F" w:rsidR="00F15F8D" w:rsidRPr="00802520" w:rsidRDefault="00802520" w:rsidP="00802520">
      <w:pPr>
        <w:spacing w:line="300" w:lineRule="auto"/>
        <w:jc w:val="left"/>
        <w:outlineLvl w:val="1"/>
        <w:rPr>
          <w:rFonts w:eastAsia="楷体_GB2312"/>
          <w:b/>
          <w:sz w:val="24"/>
          <w:szCs w:val="24"/>
        </w:rPr>
      </w:pPr>
      <w:bookmarkStart w:id="20" w:name="_Toc164846410"/>
      <w:r>
        <w:rPr>
          <w:rFonts w:eastAsia="楷体_GB2312" w:hint="eastAsia"/>
          <w:b/>
          <w:sz w:val="24"/>
          <w:szCs w:val="24"/>
        </w:rPr>
        <w:t>第十六条</w:t>
      </w:r>
      <w:bookmarkEnd w:id="20"/>
    </w:p>
    <w:p w14:paraId="4783590A" w14:textId="77777777" w:rsidR="00F15F8D" w:rsidRPr="00516277" w:rsidRDefault="00F15F8D" w:rsidP="0045592C">
      <w:pPr>
        <w:spacing w:line="300" w:lineRule="auto"/>
        <w:jc w:val="left"/>
        <w:rPr>
          <w:rFonts w:eastAsia="楷体_GB2312"/>
          <w:b/>
          <w:sz w:val="24"/>
          <w:szCs w:val="24"/>
        </w:rPr>
      </w:pPr>
    </w:p>
    <w:p w14:paraId="14FBB9CA" w14:textId="37C9C89C"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hint="eastAsia"/>
          <w:sz w:val="24"/>
          <w:szCs w:val="24"/>
        </w:rPr>
        <w:t>根据工作需要和党员人数，经上级党委批准，本公司设立中共山东晨鸣纸业集团股份有限公司委员会。</w:t>
      </w:r>
    </w:p>
    <w:p w14:paraId="1813361A" w14:textId="77777777" w:rsidR="00F15F8D" w:rsidRPr="00516277" w:rsidRDefault="00F15F8D" w:rsidP="0045592C">
      <w:pPr>
        <w:spacing w:line="300" w:lineRule="auto"/>
        <w:jc w:val="left"/>
        <w:rPr>
          <w:rFonts w:eastAsia="楷体_GB2312"/>
          <w:sz w:val="24"/>
          <w:szCs w:val="24"/>
        </w:rPr>
      </w:pPr>
    </w:p>
    <w:p w14:paraId="340F545E" w14:textId="58E23FFB" w:rsidR="00F15F8D" w:rsidRPr="00802520" w:rsidRDefault="00802520" w:rsidP="00802520">
      <w:pPr>
        <w:spacing w:line="300" w:lineRule="auto"/>
        <w:jc w:val="left"/>
        <w:outlineLvl w:val="1"/>
        <w:rPr>
          <w:rFonts w:eastAsia="楷体_GB2312"/>
          <w:b/>
          <w:sz w:val="24"/>
          <w:szCs w:val="24"/>
        </w:rPr>
      </w:pPr>
      <w:bookmarkStart w:id="21" w:name="_Toc164846411"/>
      <w:r>
        <w:rPr>
          <w:rFonts w:eastAsia="楷体_GB2312" w:hint="eastAsia"/>
          <w:b/>
          <w:sz w:val="24"/>
          <w:szCs w:val="24"/>
        </w:rPr>
        <w:t>第十七条</w:t>
      </w:r>
      <w:bookmarkEnd w:id="21"/>
    </w:p>
    <w:p w14:paraId="4B247A95" w14:textId="77777777" w:rsidR="00F15F8D" w:rsidRPr="00516277" w:rsidRDefault="00F15F8D" w:rsidP="0045592C">
      <w:pPr>
        <w:spacing w:line="300" w:lineRule="auto"/>
        <w:jc w:val="left"/>
        <w:rPr>
          <w:rFonts w:eastAsia="楷体_GB2312"/>
          <w:sz w:val="24"/>
          <w:szCs w:val="24"/>
        </w:rPr>
      </w:pPr>
    </w:p>
    <w:p w14:paraId="517F7733" w14:textId="6800E280"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hint="eastAsia"/>
          <w:sz w:val="24"/>
          <w:szCs w:val="24"/>
        </w:rPr>
        <w:t>公司党委设书记、副书记、委员。董事长担任党委书记，</w:t>
      </w:r>
      <w:proofErr w:type="gramStart"/>
      <w:r w:rsidRPr="00516277">
        <w:rPr>
          <w:rFonts w:eastAsia="楷体_GB2312" w:hint="eastAsia"/>
          <w:sz w:val="24"/>
          <w:szCs w:val="24"/>
        </w:rPr>
        <w:t>承担抓</w:t>
      </w:r>
      <w:proofErr w:type="gramEnd"/>
      <w:r w:rsidRPr="00516277">
        <w:rPr>
          <w:rFonts w:eastAsia="楷体_GB2312" w:hint="eastAsia"/>
          <w:sz w:val="24"/>
          <w:szCs w:val="24"/>
        </w:rPr>
        <w:t>党建第一责任人责任。</w:t>
      </w:r>
    </w:p>
    <w:p w14:paraId="220CCDE6" w14:textId="77777777" w:rsidR="00F15F8D" w:rsidRPr="00516277" w:rsidRDefault="00F15F8D" w:rsidP="0045592C">
      <w:pPr>
        <w:spacing w:line="300" w:lineRule="auto"/>
        <w:jc w:val="left"/>
        <w:rPr>
          <w:rFonts w:eastAsia="楷体_GB2312"/>
          <w:sz w:val="24"/>
          <w:szCs w:val="24"/>
        </w:rPr>
      </w:pPr>
    </w:p>
    <w:p w14:paraId="6043B962" w14:textId="221A8029" w:rsidR="00F15F8D" w:rsidRPr="00802520" w:rsidRDefault="00802520" w:rsidP="00802520">
      <w:pPr>
        <w:spacing w:line="300" w:lineRule="auto"/>
        <w:jc w:val="left"/>
        <w:outlineLvl w:val="1"/>
        <w:rPr>
          <w:rFonts w:eastAsia="楷体_GB2312"/>
          <w:b/>
          <w:sz w:val="24"/>
          <w:szCs w:val="24"/>
        </w:rPr>
      </w:pPr>
      <w:bookmarkStart w:id="22" w:name="_Toc164846412"/>
      <w:r>
        <w:rPr>
          <w:rFonts w:eastAsia="楷体_GB2312" w:hint="eastAsia"/>
          <w:b/>
          <w:sz w:val="24"/>
          <w:szCs w:val="24"/>
        </w:rPr>
        <w:t>第十八条</w:t>
      </w:r>
      <w:bookmarkEnd w:id="22"/>
    </w:p>
    <w:p w14:paraId="296621FF" w14:textId="61BCBDB9"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hint="eastAsia"/>
          <w:sz w:val="24"/>
          <w:szCs w:val="24"/>
        </w:rPr>
        <w:t>公司党委承担党建工作主体责任，负责党建工作研究谋划、部署推动和督</w:t>
      </w:r>
      <w:r w:rsidRPr="00516277">
        <w:rPr>
          <w:rFonts w:eastAsia="楷体_GB2312" w:hint="eastAsia"/>
          <w:sz w:val="24"/>
          <w:szCs w:val="24"/>
        </w:rPr>
        <w:lastRenderedPageBreak/>
        <w:t>促落实。</w:t>
      </w:r>
    </w:p>
    <w:p w14:paraId="4E32F98B" w14:textId="77777777" w:rsidR="00F15F8D" w:rsidRPr="00516277" w:rsidRDefault="00F15F8D" w:rsidP="0045592C">
      <w:pPr>
        <w:spacing w:line="300" w:lineRule="auto"/>
        <w:jc w:val="left"/>
        <w:rPr>
          <w:rFonts w:eastAsia="楷体_GB2312"/>
          <w:sz w:val="24"/>
          <w:szCs w:val="24"/>
        </w:rPr>
      </w:pPr>
    </w:p>
    <w:p w14:paraId="149C3565" w14:textId="114C73D3" w:rsidR="00F15F8D" w:rsidRPr="00802520" w:rsidRDefault="00802520" w:rsidP="00802520">
      <w:pPr>
        <w:spacing w:line="300" w:lineRule="auto"/>
        <w:jc w:val="left"/>
        <w:outlineLvl w:val="1"/>
        <w:rPr>
          <w:rFonts w:eastAsia="楷体_GB2312"/>
          <w:b/>
          <w:sz w:val="24"/>
          <w:szCs w:val="24"/>
        </w:rPr>
      </w:pPr>
      <w:bookmarkStart w:id="23" w:name="_Toc164846413"/>
      <w:r>
        <w:rPr>
          <w:rFonts w:eastAsia="楷体_GB2312" w:hint="eastAsia"/>
          <w:b/>
          <w:sz w:val="24"/>
          <w:szCs w:val="24"/>
        </w:rPr>
        <w:t>第十九条</w:t>
      </w:r>
      <w:bookmarkEnd w:id="23"/>
    </w:p>
    <w:p w14:paraId="47B92CBF" w14:textId="77777777" w:rsidR="00F15F8D" w:rsidRPr="00516277" w:rsidRDefault="00F15F8D" w:rsidP="0045592C">
      <w:pPr>
        <w:spacing w:line="300" w:lineRule="auto"/>
        <w:jc w:val="left"/>
        <w:rPr>
          <w:rFonts w:eastAsia="楷体_GB2312"/>
          <w:b/>
          <w:sz w:val="24"/>
          <w:szCs w:val="24"/>
        </w:rPr>
      </w:pPr>
    </w:p>
    <w:p w14:paraId="25F6790D" w14:textId="6B0FF25E"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hint="eastAsia"/>
          <w:sz w:val="24"/>
          <w:szCs w:val="24"/>
        </w:rPr>
        <w:t>落实党风廉政建设责任制，党委</w:t>
      </w:r>
      <w:proofErr w:type="gramStart"/>
      <w:r w:rsidRPr="00516277">
        <w:rPr>
          <w:rFonts w:eastAsia="楷体_GB2312" w:hint="eastAsia"/>
          <w:sz w:val="24"/>
          <w:szCs w:val="24"/>
        </w:rPr>
        <w:t>负主体</w:t>
      </w:r>
      <w:proofErr w:type="gramEnd"/>
      <w:r w:rsidRPr="00516277">
        <w:rPr>
          <w:rFonts w:eastAsia="楷体_GB2312" w:hint="eastAsia"/>
          <w:sz w:val="24"/>
          <w:szCs w:val="24"/>
        </w:rPr>
        <w:t>责任。</w:t>
      </w:r>
    </w:p>
    <w:p w14:paraId="7B8E9D25" w14:textId="77777777" w:rsidR="00F15F8D" w:rsidRPr="00516277" w:rsidRDefault="00F15F8D" w:rsidP="0045592C">
      <w:pPr>
        <w:spacing w:line="300" w:lineRule="auto"/>
        <w:jc w:val="left"/>
        <w:rPr>
          <w:rFonts w:eastAsia="楷体_GB2312"/>
          <w:sz w:val="24"/>
          <w:szCs w:val="24"/>
        </w:rPr>
      </w:pPr>
    </w:p>
    <w:p w14:paraId="292F81D7" w14:textId="07205D97" w:rsidR="00F15F8D" w:rsidRPr="00802520" w:rsidRDefault="00802520" w:rsidP="00802520">
      <w:pPr>
        <w:spacing w:line="300" w:lineRule="auto"/>
        <w:jc w:val="left"/>
        <w:outlineLvl w:val="1"/>
        <w:rPr>
          <w:rFonts w:eastAsia="楷体_GB2312"/>
          <w:b/>
          <w:sz w:val="24"/>
          <w:szCs w:val="24"/>
        </w:rPr>
      </w:pPr>
      <w:bookmarkStart w:id="24" w:name="_Toc164846414"/>
      <w:r>
        <w:rPr>
          <w:rFonts w:eastAsia="楷体_GB2312" w:hint="eastAsia"/>
          <w:b/>
          <w:sz w:val="24"/>
          <w:szCs w:val="24"/>
        </w:rPr>
        <w:t>第二十条</w:t>
      </w:r>
      <w:bookmarkEnd w:id="24"/>
    </w:p>
    <w:p w14:paraId="1E94D014" w14:textId="77777777" w:rsidR="00F15F8D" w:rsidRPr="00516277" w:rsidRDefault="00F15F8D" w:rsidP="0045592C">
      <w:pPr>
        <w:spacing w:line="300" w:lineRule="auto"/>
        <w:jc w:val="left"/>
        <w:rPr>
          <w:rFonts w:eastAsia="楷体_GB2312"/>
          <w:b/>
          <w:sz w:val="24"/>
          <w:szCs w:val="24"/>
        </w:rPr>
      </w:pPr>
    </w:p>
    <w:p w14:paraId="4DFF40DE" w14:textId="6992E89E"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hint="eastAsia"/>
          <w:sz w:val="24"/>
          <w:szCs w:val="24"/>
        </w:rPr>
        <w:t>根据公司产权关系、组织架构、管理模式等发展变化情况，及时设立、调整党的基层组织。</w:t>
      </w:r>
    </w:p>
    <w:p w14:paraId="546867ED" w14:textId="77777777" w:rsidR="00F15F8D" w:rsidRPr="00516277" w:rsidRDefault="00F15F8D" w:rsidP="0045592C">
      <w:pPr>
        <w:spacing w:line="300" w:lineRule="auto"/>
        <w:jc w:val="left"/>
        <w:rPr>
          <w:rFonts w:eastAsia="楷体_GB2312"/>
          <w:sz w:val="24"/>
          <w:szCs w:val="24"/>
        </w:rPr>
      </w:pPr>
    </w:p>
    <w:p w14:paraId="4467E2C9" w14:textId="2312645F" w:rsidR="00F15F8D" w:rsidRPr="00802520" w:rsidRDefault="00802520" w:rsidP="00802520">
      <w:pPr>
        <w:spacing w:line="300" w:lineRule="auto"/>
        <w:jc w:val="left"/>
        <w:outlineLvl w:val="1"/>
        <w:rPr>
          <w:rFonts w:eastAsia="楷体_GB2312"/>
          <w:b/>
          <w:sz w:val="24"/>
          <w:szCs w:val="24"/>
        </w:rPr>
      </w:pPr>
      <w:bookmarkStart w:id="25" w:name="_Toc164846415"/>
      <w:r>
        <w:rPr>
          <w:rFonts w:eastAsia="楷体_GB2312" w:hint="eastAsia"/>
          <w:b/>
          <w:sz w:val="24"/>
          <w:szCs w:val="24"/>
        </w:rPr>
        <w:t>第二十一条</w:t>
      </w:r>
      <w:bookmarkEnd w:id="25"/>
    </w:p>
    <w:p w14:paraId="6074243E" w14:textId="77777777" w:rsidR="00F15F8D" w:rsidRPr="00516277" w:rsidRDefault="00F15F8D" w:rsidP="0045592C">
      <w:pPr>
        <w:spacing w:line="300" w:lineRule="auto"/>
        <w:jc w:val="left"/>
        <w:rPr>
          <w:rFonts w:eastAsia="楷体_GB2312"/>
          <w:b/>
          <w:sz w:val="24"/>
          <w:szCs w:val="24"/>
        </w:rPr>
      </w:pPr>
    </w:p>
    <w:p w14:paraId="629F3597" w14:textId="7E1C33E0"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hint="eastAsia"/>
          <w:sz w:val="24"/>
          <w:szCs w:val="24"/>
        </w:rPr>
        <w:t>党建工作经费列入公司预算，从公司管理费中列支，由党委统一掌握使用。</w:t>
      </w:r>
    </w:p>
    <w:p w14:paraId="10D7BE3F" w14:textId="77777777" w:rsidR="00F15F8D" w:rsidRPr="00516277" w:rsidRDefault="00F15F8D" w:rsidP="0045592C">
      <w:pPr>
        <w:spacing w:line="300" w:lineRule="auto"/>
        <w:jc w:val="left"/>
        <w:rPr>
          <w:rFonts w:eastAsia="楷体_GB2312"/>
          <w:sz w:val="24"/>
          <w:szCs w:val="24"/>
        </w:rPr>
      </w:pPr>
    </w:p>
    <w:p w14:paraId="3FAA28F0" w14:textId="49CDD4EE" w:rsidR="00F15F8D" w:rsidRPr="00802520" w:rsidRDefault="00802520" w:rsidP="00802520">
      <w:pPr>
        <w:spacing w:line="300" w:lineRule="auto"/>
        <w:jc w:val="left"/>
        <w:outlineLvl w:val="1"/>
        <w:rPr>
          <w:rFonts w:eastAsia="楷体_GB2312"/>
          <w:b/>
          <w:sz w:val="24"/>
          <w:szCs w:val="24"/>
        </w:rPr>
      </w:pPr>
      <w:bookmarkStart w:id="26" w:name="_Toc164846416"/>
      <w:r>
        <w:rPr>
          <w:rFonts w:eastAsia="楷体_GB2312" w:hint="eastAsia"/>
          <w:b/>
          <w:sz w:val="24"/>
          <w:szCs w:val="24"/>
        </w:rPr>
        <w:t>第二十二条</w:t>
      </w:r>
      <w:bookmarkEnd w:id="26"/>
    </w:p>
    <w:p w14:paraId="7DF165E9" w14:textId="77777777" w:rsidR="00F15F8D" w:rsidRPr="00516277" w:rsidRDefault="00F15F8D" w:rsidP="0045592C">
      <w:pPr>
        <w:spacing w:line="300" w:lineRule="auto"/>
        <w:jc w:val="left"/>
        <w:rPr>
          <w:rFonts w:eastAsia="楷体_GB2312"/>
          <w:b/>
          <w:sz w:val="24"/>
          <w:szCs w:val="24"/>
        </w:rPr>
      </w:pPr>
    </w:p>
    <w:p w14:paraId="30DF9CF9" w14:textId="096BB70F"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hint="eastAsia"/>
          <w:sz w:val="24"/>
          <w:szCs w:val="24"/>
        </w:rPr>
        <w:t>建立工会、团委等群团组织，按照要求开展工作。</w:t>
      </w:r>
    </w:p>
    <w:p w14:paraId="4582135B" w14:textId="77777777" w:rsidR="00F15F8D" w:rsidRPr="00516277" w:rsidRDefault="00F15F8D" w:rsidP="0045592C">
      <w:pPr>
        <w:rPr>
          <w:rFonts w:eastAsia="楷体_GB2312"/>
          <w:sz w:val="24"/>
          <w:szCs w:val="24"/>
        </w:rPr>
      </w:pPr>
    </w:p>
    <w:p w14:paraId="2A2D55AA" w14:textId="77777777" w:rsidR="00F15F8D" w:rsidRPr="00516277" w:rsidRDefault="00F15F8D" w:rsidP="00482073">
      <w:pPr>
        <w:spacing w:line="300" w:lineRule="auto"/>
        <w:jc w:val="center"/>
        <w:outlineLvl w:val="0"/>
        <w:rPr>
          <w:rFonts w:eastAsia="楷体_GB2312"/>
          <w:b/>
          <w:sz w:val="24"/>
          <w:szCs w:val="24"/>
        </w:rPr>
      </w:pPr>
      <w:bookmarkStart w:id="27" w:name="_Toc164846417"/>
      <w:r w:rsidRPr="00516277">
        <w:rPr>
          <w:rFonts w:eastAsia="楷体_GB2312" w:hint="eastAsia"/>
          <w:b/>
          <w:sz w:val="24"/>
          <w:szCs w:val="24"/>
        </w:rPr>
        <w:t>第四章</w:t>
      </w:r>
      <w:r w:rsidRPr="00516277">
        <w:rPr>
          <w:rFonts w:eastAsia="楷体_GB2312"/>
          <w:b/>
          <w:sz w:val="24"/>
          <w:szCs w:val="24"/>
        </w:rPr>
        <w:t xml:space="preserve"> </w:t>
      </w:r>
      <w:r w:rsidRPr="00516277">
        <w:rPr>
          <w:rFonts w:eastAsia="楷体_GB2312" w:hint="eastAsia"/>
          <w:b/>
          <w:sz w:val="24"/>
          <w:szCs w:val="24"/>
        </w:rPr>
        <w:t>股份和注册资本</w:t>
      </w:r>
      <w:bookmarkEnd w:id="27"/>
    </w:p>
    <w:p w14:paraId="283C18CD" w14:textId="77777777" w:rsidR="00F15F8D" w:rsidRPr="00516277" w:rsidRDefault="00F15F8D" w:rsidP="0045592C">
      <w:pPr>
        <w:spacing w:line="300" w:lineRule="auto"/>
        <w:jc w:val="left"/>
        <w:rPr>
          <w:rFonts w:eastAsia="楷体_GB2312"/>
          <w:sz w:val="24"/>
          <w:szCs w:val="24"/>
        </w:rPr>
      </w:pPr>
    </w:p>
    <w:p w14:paraId="2490333C" w14:textId="7153C3C7" w:rsidR="00F15F8D" w:rsidRPr="00802520" w:rsidRDefault="00802520" w:rsidP="00802520">
      <w:pPr>
        <w:spacing w:line="300" w:lineRule="auto"/>
        <w:jc w:val="left"/>
        <w:outlineLvl w:val="1"/>
        <w:rPr>
          <w:rFonts w:eastAsia="楷体_GB2312"/>
          <w:b/>
          <w:sz w:val="24"/>
          <w:szCs w:val="24"/>
        </w:rPr>
      </w:pPr>
      <w:bookmarkStart w:id="28" w:name="_Toc164846418"/>
      <w:r w:rsidRPr="00802520">
        <w:rPr>
          <w:rFonts w:eastAsia="楷体_GB2312" w:hint="eastAsia"/>
          <w:b/>
          <w:sz w:val="24"/>
          <w:szCs w:val="24"/>
        </w:rPr>
        <w:t>第二十三条</w:t>
      </w:r>
      <w:bookmarkEnd w:id="28"/>
    </w:p>
    <w:p w14:paraId="4B0A5891" w14:textId="77777777" w:rsidR="00F15F8D" w:rsidRPr="00516277" w:rsidRDefault="00F15F8D" w:rsidP="0045592C">
      <w:pPr>
        <w:spacing w:line="300" w:lineRule="auto"/>
        <w:jc w:val="left"/>
        <w:rPr>
          <w:rFonts w:eastAsia="楷体_GB2312"/>
          <w:sz w:val="24"/>
          <w:szCs w:val="24"/>
        </w:rPr>
      </w:pPr>
    </w:p>
    <w:p w14:paraId="66F48F5C" w14:textId="36D8096A" w:rsidR="00F15F8D" w:rsidRPr="00516277" w:rsidRDefault="00F15F8D" w:rsidP="0045592C">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公司在任何时候均设置普通股；公司根据需要，经国务院授权的公司审批部门批准，可以设置优先股等其他种类的股份。</w:t>
      </w:r>
      <w:r w:rsidRPr="00516277">
        <w:rPr>
          <w:rFonts w:eastAsia="楷体_GB2312"/>
          <w:sz w:val="24"/>
          <w:szCs w:val="24"/>
        </w:rPr>
        <w:br/>
      </w:r>
    </w:p>
    <w:p w14:paraId="4F2CB0B6" w14:textId="041A12D1" w:rsidR="00F15F8D" w:rsidRPr="00802520" w:rsidRDefault="00802520" w:rsidP="00802520">
      <w:pPr>
        <w:spacing w:line="300" w:lineRule="auto"/>
        <w:jc w:val="left"/>
        <w:outlineLvl w:val="1"/>
        <w:rPr>
          <w:rFonts w:eastAsia="楷体_GB2312"/>
          <w:b/>
          <w:sz w:val="24"/>
          <w:szCs w:val="24"/>
        </w:rPr>
      </w:pPr>
      <w:bookmarkStart w:id="29" w:name="_Toc164846419"/>
      <w:r w:rsidRPr="00802520">
        <w:rPr>
          <w:rFonts w:eastAsia="楷体_GB2312" w:hint="eastAsia"/>
          <w:b/>
          <w:sz w:val="24"/>
          <w:szCs w:val="24"/>
        </w:rPr>
        <w:t>第二十四条</w:t>
      </w:r>
      <w:bookmarkEnd w:id="29"/>
    </w:p>
    <w:p w14:paraId="00840C5D" w14:textId="77777777" w:rsidR="00F15F8D" w:rsidRPr="00516277" w:rsidRDefault="00F15F8D" w:rsidP="0045592C">
      <w:pPr>
        <w:spacing w:line="300" w:lineRule="auto"/>
        <w:jc w:val="left"/>
        <w:rPr>
          <w:rFonts w:eastAsia="楷体_GB2312"/>
          <w:sz w:val="24"/>
          <w:szCs w:val="24"/>
        </w:rPr>
      </w:pPr>
    </w:p>
    <w:p w14:paraId="64DB01E2" w14:textId="77777777" w:rsidR="00F15F8D" w:rsidRPr="00516277" w:rsidRDefault="00F15F8D" w:rsidP="0045592C">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公司发行的股票，均为有面值股票，普通股每股面值人民币一元。</w:t>
      </w:r>
    </w:p>
    <w:p w14:paraId="40E41A7D" w14:textId="77777777" w:rsidR="00F15F8D" w:rsidRPr="00516277" w:rsidRDefault="00F15F8D" w:rsidP="0045592C">
      <w:pPr>
        <w:spacing w:line="300" w:lineRule="auto"/>
        <w:ind w:firstLineChars="200" w:firstLine="480"/>
        <w:jc w:val="left"/>
        <w:rPr>
          <w:rFonts w:eastAsia="楷体_GB2312"/>
          <w:sz w:val="24"/>
          <w:szCs w:val="24"/>
        </w:rPr>
      </w:pPr>
    </w:p>
    <w:p w14:paraId="09D8F51F" w14:textId="77777777"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hint="eastAsia"/>
          <w:sz w:val="24"/>
          <w:szCs w:val="24"/>
        </w:rPr>
        <w:t>前款所称人民币，是指中华人民共和国的法定货币。</w:t>
      </w:r>
      <w:r w:rsidRPr="00516277">
        <w:rPr>
          <w:rFonts w:eastAsia="楷体_GB2312"/>
          <w:sz w:val="24"/>
          <w:szCs w:val="24"/>
        </w:rPr>
        <w:br/>
      </w:r>
    </w:p>
    <w:p w14:paraId="63405338" w14:textId="6BA67DEC" w:rsidR="00F15F8D" w:rsidRPr="00802520" w:rsidRDefault="00802520" w:rsidP="00802520">
      <w:pPr>
        <w:spacing w:line="300" w:lineRule="auto"/>
        <w:jc w:val="left"/>
        <w:outlineLvl w:val="1"/>
        <w:rPr>
          <w:rFonts w:eastAsia="楷体_GB2312"/>
          <w:b/>
          <w:sz w:val="24"/>
          <w:szCs w:val="24"/>
        </w:rPr>
      </w:pPr>
      <w:bookmarkStart w:id="30" w:name="_Toc164846420"/>
      <w:r w:rsidRPr="00802520">
        <w:rPr>
          <w:rFonts w:eastAsia="楷体_GB2312" w:hint="eastAsia"/>
          <w:b/>
          <w:sz w:val="24"/>
          <w:szCs w:val="24"/>
        </w:rPr>
        <w:t>第二十五条</w:t>
      </w:r>
      <w:bookmarkEnd w:id="30"/>
    </w:p>
    <w:p w14:paraId="35C56496" w14:textId="77777777" w:rsidR="00F15F8D" w:rsidRPr="00516277" w:rsidRDefault="00F15F8D" w:rsidP="0045592C">
      <w:pPr>
        <w:spacing w:line="300" w:lineRule="auto"/>
        <w:jc w:val="left"/>
        <w:rPr>
          <w:rFonts w:eastAsia="楷体_GB2312"/>
          <w:sz w:val="24"/>
          <w:szCs w:val="24"/>
        </w:rPr>
      </w:pPr>
    </w:p>
    <w:p w14:paraId="70B08EC7" w14:textId="77777777" w:rsidR="00F15F8D" w:rsidRPr="00516277" w:rsidRDefault="00F15F8D" w:rsidP="0045592C">
      <w:pPr>
        <w:spacing w:line="300" w:lineRule="auto"/>
        <w:ind w:firstLineChars="200" w:firstLine="48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经中国证券监督管理机构批准，公司可以向境内投资人和境外投资人发行股票。</w:t>
      </w:r>
    </w:p>
    <w:p w14:paraId="406262A7" w14:textId="77777777" w:rsidR="00F15F8D" w:rsidRPr="00516277" w:rsidRDefault="00F15F8D" w:rsidP="0045592C">
      <w:pPr>
        <w:spacing w:line="300" w:lineRule="auto"/>
        <w:ind w:firstLineChars="200" w:firstLine="480"/>
        <w:jc w:val="left"/>
        <w:rPr>
          <w:rFonts w:eastAsia="楷体_GB2312"/>
          <w:sz w:val="24"/>
          <w:szCs w:val="24"/>
        </w:rPr>
      </w:pPr>
    </w:p>
    <w:p w14:paraId="6FB8A0E9" w14:textId="77777777" w:rsidR="00535F9B" w:rsidRDefault="00F15F8D" w:rsidP="00271810">
      <w:pPr>
        <w:spacing w:line="300" w:lineRule="auto"/>
        <w:ind w:firstLineChars="200" w:firstLine="480"/>
        <w:jc w:val="left"/>
        <w:rPr>
          <w:rFonts w:eastAsia="楷体_GB2312"/>
          <w:sz w:val="24"/>
          <w:szCs w:val="24"/>
        </w:rPr>
      </w:pPr>
      <w:r w:rsidRPr="00516277">
        <w:rPr>
          <w:rFonts w:eastAsia="楷体_GB2312" w:hint="eastAsia"/>
          <w:sz w:val="24"/>
          <w:szCs w:val="24"/>
        </w:rPr>
        <w:t>前款所称境外投资人是指认购公司发行股份的外国和香港、澳门、台湾地区的投资人；境内投资人是指认购公司发行股份的，除前述地区以外的中华人民共和国境内的投资人。</w:t>
      </w:r>
    </w:p>
    <w:p w14:paraId="00425519" w14:textId="77777777" w:rsidR="00535F9B" w:rsidRPr="00535F9B" w:rsidRDefault="00535F9B" w:rsidP="007B32AA">
      <w:pPr>
        <w:spacing w:line="300" w:lineRule="auto"/>
        <w:ind w:firstLineChars="200" w:firstLine="480"/>
        <w:jc w:val="left"/>
        <w:rPr>
          <w:rFonts w:eastAsia="楷体_GB2312"/>
          <w:sz w:val="24"/>
          <w:szCs w:val="24"/>
        </w:rPr>
      </w:pPr>
    </w:p>
    <w:p w14:paraId="628DF7FC" w14:textId="1901F99E" w:rsidR="00F15F8D" w:rsidRPr="00802520" w:rsidRDefault="00802520" w:rsidP="00802520">
      <w:pPr>
        <w:spacing w:line="300" w:lineRule="auto"/>
        <w:jc w:val="left"/>
        <w:outlineLvl w:val="1"/>
        <w:rPr>
          <w:rFonts w:eastAsia="楷体_GB2312"/>
          <w:b/>
          <w:sz w:val="24"/>
          <w:szCs w:val="24"/>
        </w:rPr>
      </w:pPr>
      <w:bookmarkStart w:id="31" w:name="_Toc164846421"/>
      <w:r w:rsidRPr="00802520">
        <w:rPr>
          <w:rFonts w:eastAsia="楷体_GB2312" w:hint="eastAsia"/>
          <w:b/>
          <w:sz w:val="24"/>
          <w:szCs w:val="24"/>
        </w:rPr>
        <w:t>第二十六条</w:t>
      </w:r>
      <w:bookmarkEnd w:id="31"/>
    </w:p>
    <w:p w14:paraId="7B6F7827" w14:textId="77777777" w:rsidR="00F15F8D" w:rsidRPr="00516277" w:rsidRDefault="00F15F8D" w:rsidP="005D5D08">
      <w:pPr>
        <w:spacing w:line="300" w:lineRule="auto"/>
        <w:jc w:val="left"/>
        <w:rPr>
          <w:rFonts w:eastAsia="楷体_GB2312"/>
          <w:sz w:val="24"/>
          <w:szCs w:val="24"/>
        </w:rPr>
      </w:pPr>
    </w:p>
    <w:p w14:paraId="7E6168CD" w14:textId="77777777" w:rsidR="00F15F8D" w:rsidRPr="00516277" w:rsidRDefault="00F15F8D" w:rsidP="005D5D08">
      <w:pPr>
        <w:spacing w:line="300" w:lineRule="auto"/>
        <w:ind w:firstLineChars="150" w:firstLine="360"/>
        <w:jc w:val="left"/>
        <w:rPr>
          <w:rFonts w:eastAsia="楷体_GB2312"/>
          <w:sz w:val="24"/>
          <w:szCs w:val="24"/>
        </w:rPr>
      </w:pPr>
      <w:r w:rsidRPr="00516277">
        <w:rPr>
          <w:rFonts w:eastAsia="楷体_GB2312" w:hint="eastAsia"/>
          <w:sz w:val="24"/>
          <w:szCs w:val="24"/>
        </w:rPr>
        <w:t>公司向境内投资人发行的以人民币认购的普通股股份，称为内资股人民币普通股（</w:t>
      </w:r>
      <w:r w:rsidRPr="00516277">
        <w:rPr>
          <w:rFonts w:eastAsia="楷体_GB2312"/>
          <w:sz w:val="24"/>
          <w:szCs w:val="24"/>
        </w:rPr>
        <w:t>A</w:t>
      </w:r>
      <w:r w:rsidRPr="00516277">
        <w:rPr>
          <w:rFonts w:eastAsia="楷体_GB2312" w:hint="eastAsia"/>
          <w:sz w:val="24"/>
          <w:szCs w:val="24"/>
        </w:rPr>
        <w:t>股）。公司向境外投资人发行的以外币认购的普通股股份，称为外资股。外资股在境内上市的，称为境内上市外资股（</w:t>
      </w:r>
      <w:r w:rsidRPr="00516277">
        <w:rPr>
          <w:rFonts w:eastAsia="楷体_GB2312"/>
          <w:sz w:val="24"/>
          <w:szCs w:val="24"/>
        </w:rPr>
        <w:t>B</w:t>
      </w:r>
      <w:r w:rsidRPr="00516277">
        <w:rPr>
          <w:rFonts w:eastAsia="楷体_GB2312" w:hint="eastAsia"/>
          <w:sz w:val="24"/>
          <w:szCs w:val="24"/>
        </w:rPr>
        <w:t>股）；外资股在境外上市的，称为境外上市外资股。内资股与境内上市外资股属于境内上市股份类别，境外上市外资股属于境外上市股份类别。</w:t>
      </w:r>
    </w:p>
    <w:p w14:paraId="79FE6B64" w14:textId="77777777" w:rsidR="00F15F8D" w:rsidRPr="00516277" w:rsidRDefault="00F15F8D" w:rsidP="005D5D08">
      <w:pPr>
        <w:spacing w:line="300" w:lineRule="auto"/>
        <w:ind w:firstLineChars="150" w:firstLine="360"/>
        <w:jc w:val="left"/>
        <w:rPr>
          <w:rFonts w:eastAsia="楷体_GB2312"/>
          <w:sz w:val="24"/>
          <w:szCs w:val="24"/>
        </w:rPr>
      </w:pPr>
    </w:p>
    <w:p w14:paraId="306AE353" w14:textId="77777777" w:rsidR="00F15F8D" w:rsidRPr="00516277" w:rsidRDefault="00F15F8D" w:rsidP="005D5D08">
      <w:pPr>
        <w:snapToGrid w:val="0"/>
        <w:spacing w:line="300" w:lineRule="auto"/>
        <w:ind w:firstLine="432"/>
        <w:jc w:val="left"/>
        <w:rPr>
          <w:rFonts w:eastAsia="楷体_GB2312"/>
          <w:sz w:val="24"/>
          <w:szCs w:val="24"/>
        </w:rPr>
      </w:pPr>
      <w:r w:rsidRPr="00516277">
        <w:rPr>
          <w:rFonts w:eastAsia="楷体_GB2312" w:hint="eastAsia"/>
          <w:sz w:val="24"/>
          <w:szCs w:val="24"/>
        </w:rPr>
        <w:t>前款所称外币是指国家外汇主管部门认可的，可以用来向公司缴付股款的人民币以外的其他国家或者地区的法定货币。</w:t>
      </w:r>
    </w:p>
    <w:p w14:paraId="0F9FB4B5" w14:textId="77777777" w:rsidR="00F15F8D" w:rsidRPr="00516277" w:rsidRDefault="00F15F8D" w:rsidP="005D5D08">
      <w:pPr>
        <w:snapToGrid w:val="0"/>
        <w:spacing w:line="300" w:lineRule="auto"/>
        <w:ind w:firstLine="480"/>
        <w:jc w:val="left"/>
        <w:rPr>
          <w:rFonts w:eastAsia="楷体_GB2312"/>
          <w:sz w:val="24"/>
          <w:szCs w:val="24"/>
        </w:rPr>
      </w:pPr>
    </w:p>
    <w:p w14:paraId="7CE43727" w14:textId="77777777" w:rsidR="00F15F8D" w:rsidRPr="00516277" w:rsidRDefault="00F15F8D" w:rsidP="005D5D08">
      <w:pPr>
        <w:spacing w:line="300" w:lineRule="auto"/>
        <w:ind w:firstLineChars="200" w:firstLine="480"/>
        <w:jc w:val="left"/>
        <w:rPr>
          <w:rFonts w:eastAsia="楷体_GB2312"/>
          <w:sz w:val="24"/>
          <w:szCs w:val="24"/>
        </w:rPr>
      </w:pPr>
      <w:r w:rsidRPr="00516277">
        <w:rPr>
          <w:rFonts w:eastAsia="楷体_GB2312" w:hint="eastAsia"/>
          <w:sz w:val="24"/>
          <w:szCs w:val="24"/>
        </w:rPr>
        <w:t>公司发行的在香港上市的境外上市外资股，简称为</w:t>
      </w:r>
      <w:r w:rsidRPr="00516277">
        <w:rPr>
          <w:rFonts w:eastAsia="楷体_GB2312"/>
          <w:sz w:val="24"/>
          <w:szCs w:val="24"/>
        </w:rPr>
        <w:t>H</w:t>
      </w:r>
      <w:r w:rsidRPr="00516277">
        <w:rPr>
          <w:rFonts w:eastAsia="楷体_GB2312" w:hint="eastAsia"/>
          <w:sz w:val="24"/>
          <w:szCs w:val="24"/>
        </w:rPr>
        <w:t>股。</w:t>
      </w:r>
      <w:r w:rsidRPr="00516277">
        <w:rPr>
          <w:rFonts w:eastAsia="楷体_GB2312"/>
          <w:sz w:val="24"/>
          <w:szCs w:val="24"/>
        </w:rPr>
        <w:t>H</w:t>
      </w:r>
      <w:r w:rsidRPr="00516277">
        <w:rPr>
          <w:rFonts w:eastAsia="楷体_GB2312" w:hint="eastAsia"/>
          <w:sz w:val="24"/>
          <w:szCs w:val="24"/>
        </w:rPr>
        <w:t>股指经批准在香港联合交易所有限公司（简称“香港联交所”）上市，以人民币标明股票面值，以港币认购和进行交易的普通股股票。</w:t>
      </w:r>
    </w:p>
    <w:p w14:paraId="5A24C43C" w14:textId="77777777" w:rsidR="00F15F8D" w:rsidRPr="00516277" w:rsidRDefault="00F15F8D" w:rsidP="005D5D08">
      <w:pPr>
        <w:spacing w:line="300" w:lineRule="auto"/>
        <w:ind w:firstLineChars="200" w:firstLine="480"/>
        <w:jc w:val="left"/>
        <w:rPr>
          <w:rFonts w:eastAsia="楷体_GB2312"/>
          <w:sz w:val="24"/>
          <w:szCs w:val="24"/>
        </w:rPr>
      </w:pPr>
    </w:p>
    <w:p w14:paraId="4F890F62" w14:textId="77777777" w:rsidR="00F15F8D" w:rsidRPr="00516277" w:rsidRDefault="00F15F8D" w:rsidP="005D5D08">
      <w:pPr>
        <w:spacing w:line="300" w:lineRule="auto"/>
        <w:ind w:firstLineChars="200" w:firstLine="480"/>
        <w:jc w:val="left"/>
        <w:rPr>
          <w:rFonts w:eastAsia="楷体_GB2312"/>
          <w:sz w:val="24"/>
          <w:szCs w:val="24"/>
        </w:rPr>
      </w:pPr>
      <w:r w:rsidRPr="00516277">
        <w:rPr>
          <w:rFonts w:eastAsia="楷体_GB2312" w:hint="eastAsia"/>
          <w:sz w:val="24"/>
          <w:szCs w:val="24"/>
        </w:rPr>
        <w:t>经中国证券监督管理机构批准，公司内资股股东可将其持有的股份转让给境外投资人，并在境外上市交易。所转让的股份在境外证券交易所上市交易，还应当遵守境外证券市场的监管程序、规定和要求。所转让的股份在境外证券交易所上市交易的情形，不需要召开类别股东会表决。</w:t>
      </w:r>
    </w:p>
    <w:p w14:paraId="581FF76B" w14:textId="77777777" w:rsidR="00F15F8D" w:rsidRPr="00516277" w:rsidRDefault="00F15F8D" w:rsidP="005D5D08">
      <w:pPr>
        <w:spacing w:line="300" w:lineRule="auto"/>
        <w:jc w:val="left"/>
        <w:rPr>
          <w:rFonts w:eastAsia="楷体_GB2312"/>
          <w:sz w:val="24"/>
          <w:szCs w:val="24"/>
        </w:rPr>
      </w:pPr>
    </w:p>
    <w:p w14:paraId="5D63B563" w14:textId="7493449C" w:rsidR="00F15F8D" w:rsidRPr="00802520" w:rsidRDefault="00802520" w:rsidP="00802520">
      <w:pPr>
        <w:spacing w:line="300" w:lineRule="auto"/>
        <w:jc w:val="left"/>
        <w:outlineLvl w:val="1"/>
        <w:rPr>
          <w:rFonts w:eastAsia="楷体_GB2312"/>
          <w:b/>
          <w:sz w:val="24"/>
          <w:szCs w:val="24"/>
        </w:rPr>
      </w:pPr>
      <w:bookmarkStart w:id="32" w:name="_Toc164846422"/>
      <w:r w:rsidRPr="00802520">
        <w:rPr>
          <w:rFonts w:eastAsia="楷体_GB2312" w:hint="eastAsia"/>
          <w:b/>
          <w:sz w:val="24"/>
          <w:szCs w:val="24"/>
        </w:rPr>
        <w:t>第二十七条</w:t>
      </w:r>
      <w:bookmarkEnd w:id="32"/>
    </w:p>
    <w:p w14:paraId="553277EC" w14:textId="77777777" w:rsidR="00F15F8D" w:rsidRPr="00516277" w:rsidRDefault="00F15F8D" w:rsidP="005D5D08">
      <w:pPr>
        <w:spacing w:line="300" w:lineRule="auto"/>
        <w:ind w:firstLineChars="200" w:firstLine="480"/>
        <w:jc w:val="left"/>
        <w:rPr>
          <w:rFonts w:eastAsia="楷体_GB2312"/>
          <w:sz w:val="24"/>
          <w:szCs w:val="24"/>
        </w:rPr>
      </w:pPr>
    </w:p>
    <w:p w14:paraId="0C2F743A" w14:textId="5E1ABF4D" w:rsidR="00F15F8D" w:rsidRPr="00516277" w:rsidRDefault="00F15F8D" w:rsidP="005D5D08">
      <w:pPr>
        <w:spacing w:line="300" w:lineRule="auto"/>
        <w:ind w:firstLineChars="200" w:firstLine="480"/>
        <w:jc w:val="left"/>
        <w:rPr>
          <w:rFonts w:eastAsia="楷体_GB2312"/>
          <w:sz w:val="24"/>
        </w:rPr>
      </w:pPr>
      <w:r w:rsidRPr="00516277">
        <w:rPr>
          <w:rFonts w:eastAsia="楷体_GB2312" w:hint="eastAsia"/>
          <w:sz w:val="24"/>
          <w:szCs w:val="24"/>
        </w:rPr>
        <w:t>经国务院授权的公司审批部门批准，公司已发行的普通股总数</w:t>
      </w:r>
      <w:r w:rsidR="00D40B30">
        <w:rPr>
          <w:rFonts w:eastAsia="楷体_GB2312" w:hint="eastAsia"/>
          <w:sz w:val="24"/>
          <w:szCs w:val="24"/>
        </w:rPr>
        <w:t>2,934,556,200</w:t>
      </w:r>
      <w:r w:rsidRPr="00516277">
        <w:rPr>
          <w:rFonts w:eastAsia="楷体_GB2312" w:hint="eastAsia"/>
          <w:sz w:val="24"/>
          <w:szCs w:val="24"/>
        </w:rPr>
        <w:t>股，首次批准发行的普通股总数为</w:t>
      </w:r>
      <w:r w:rsidRPr="00516277">
        <w:rPr>
          <w:rFonts w:eastAsia="楷体_GB2312"/>
          <w:sz w:val="24"/>
          <w:szCs w:val="24"/>
        </w:rPr>
        <w:t>66,647,400</w:t>
      </w:r>
      <w:r w:rsidRPr="00516277">
        <w:rPr>
          <w:rFonts w:eastAsia="楷体_GB2312" w:hint="eastAsia"/>
          <w:sz w:val="24"/>
          <w:szCs w:val="24"/>
        </w:rPr>
        <w:t>股，成立时向发起人发行</w:t>
      </w:r>
      <w:r w:rsidRPr="00516277">
        <w:rPr>
          <w:rFonts w:eastAsia="楷体_GB2312"/>
          <w:sz w:val="24"/>
          <w:szCs w:val="24"/>
        </w:rPr>
        <w:t>46,497,400</w:t>
      </w:r>
      <w:r w:rsidRPr="00516277">
        <w:rPr>
          <w:rFonts w:eastAsia="楷体_GB2312" w:hint="eastAsia"/>
          <w:sz w:val="24"/>
          <w:szCs w:val="24"/>
        </w:rPr>
        <w:t>股，占公司首次发行普通股份总额的</w:t>
      </w:r>
      <w:r w:rsidRPr="00516277">
        <w:rPr>
          <w:rFonts w:eastAsia="楷体_GB2312"/>
          <w:sz w:val="24"/>
          <w:szCs w:val="24"/>
        </w:rPr>
        <w:t>69.77%</w:t>
      </w:r>
      <w:r w:rsidRPr="00516277">
        <w:rPr>
          <w:rFonts w:eastAsia="楷体_GB2312" w:hint="eastAsia"/>
          <w:sz w:val="24"/>
          <w:szCs w:val="24"/>
        </w:rPr>
        <w:t>，占公司已发行普通股总数的</w:t>
      </w:r>
      <w:r w:rsidR="00D40B30">
        <w:rPr>
          <w:rFonts w:eastAsia="楷体_GB2312" w:hint="eastAsia"/>
          <w:sz w:val="24"/>
          <w:szCs w:val="24"/>
        </w:rPr>
        <w:t>1.58</w:t>
      </w:r>
      <w:r w:rsidRPr="00516277">
        <w:rPr>
          <w:rFonts w:eastAsia="楷体_GB2312"/>
          <w:sz w:val="24"/>
          <w:szCs w:val="24"/>
        </w:rPr>
        <w:t>%</w:t>
      </w:r>
      <w:r w:rsidRPr="00516277">
        <w:rPr>
          <w:rFonts w:eastAsia="楷体_GB2312" w:hint="eastAsia"/>
          <w:sz w:val="24"/>
          <w:szCs w:val="24"/>
        </w:rPr>
        <w:t>。</w:t>
      </w:r>
    </w:p>
    <w:p w14:paraId="138A803B" w14:textId="77777777" w:rsidR="00F15F8D" w:rsidRPr="00516277" w:rsidRDefault="00F15F8D" w:rsidP="005D5D08">
      <w:pPr>
        <w:spacing w:line="300" w:lineRule="auto"/>
        <w:jc w:val="left"/>
        <w:rPr>
          <w:rFonts w:eastAsia="楷体_GB2312"/>
          <w:sz w:val="24"/>
          <w:szCs w:val="24"/>
        </w:rPr>
      </w:pPr>
    </w:p>
    <w:p w14:paraId="436622E3" w14:textId="08F887FB" w:rsidR="00F15F8D" w:rsidRPr="00802520" w:rsidRDefault="00802520" w:rsidP="00802520">
      <w:pPr>
        <w:spacing w:line="300" w:lineRule="auto"/>
        <w:jc w:val="left"/>
        <w:outlineLvl w:val="1"/>
        <w:rPr>
          <w:rFonts w:eastAsia="楷体_GB2312"/>
          <w:b/>
          <w:sz w:val="24"/>
          <w:szCs w:val="24"/>
        </w:rPr>
      </w:pPr>
      <w:bookmarkStart w:id="33" w:name="_Toc164846423"/>
      <w:r w:rsidRPr="00802520">
        <w:rPr>
          <w:rFonts w:eastAsia="楷体_GB2312" w:hint="eastAsia"/>
          <w:b/>
          <w:sz w:val="24"/>
          <w:szCs w:val="24"/>
        </w:rPr>
        <w:t>第二十八条</w:t>
      </w:r>
      <w:bookmarkEnd w:id="33"/>
    </w:p>
    <w:p w14:paraId="405534EF" w14:textId="77777777" w:rsidR="00F15F8D" w:rsidRPr="00516277" w:rsidRDefault="00F15F8D" w:rsidP="005D5D08">
      <w:pPr>
        <w:snapToGrid w:val="0"/>
        <w:spacing w:line="300" w:lineRule="auto"/>
        <w:jc w:val="left"/>
        <w:rPr>
          <w:rFonts w:eastAsia="楷体_GB2312"/>
          <w:sz w:val="24"/>
          <w:szCs w:val="24"/>
        </w:rPr>
      </w:pPr>
    </w:p>
    <w:p w14:paraId="1FDC7FD4" w14:textId="77777777" w:rsidR="00F15F8D" w:rsidRPr="00516277" w:rsidRDefault="00F15F8D" w:rsidP="005D5D08">
      <w:pPr>
        <w:pStyle w:val="a3"/>
        <w:spacing w:line="300" w:lineRule="auto"/>
        <w:ind w:firstLineChars="200" w:firstLine="480"/>
        <w:jc w:val="left"/>
        <w:rPr>
          <w:rFonts w:ascii="楷体_GB2312" w:eastAsia="楷体_GB2312" w:hAnsi="Times New Roman"/>
          <w:sz w:val="24"/>
        </w:rPr>
      </w:pPr>
      <w:r w:rsidRPr="002B4F06">
        <w:rPr>
          <w:rFonts w:ascii="楷体_GB2312" w:eastAsia="楷体_GB2312" w:hAnsi="Times New Roman" w:hint="eastAsia"/>
          <w:sz w:val="24"/>
        </w:rPr>
        <w:t>1997年2月28日，经山东省人民政府［1997］63号文批准，并于1997年5月4日经国务院证券委核准，首次向境外投资人发行境内上市外资股11500</w:t>
      </w:r>
      <w:r w:rsidRPr="002B4F06">
        <w:rPr>
          <w:rFonts w:ascii="楷体_GB2312" w:eastAsia="楷体_GB2312" w:hAnsi="Times New Roman" w:hint="eastAsia"/>
          <w:sz w:val="24"/>
        </w:rPr>
        <w:lastRenderedPageBreak/>
        <w:t>万股，于1997年5月26日在深圳证券交易所上市。</w:t>
      </w:r>
    </w:p>
    <w:p w14:paraId="6920BB09" w14:textId="77777777" w:rsidR="00F15F8D" w:rsidRPr="00516277" w:rsidRDefault="00F15F8D" w:rsidP="005D5D08">
      <w:pPr>
        <w:pStyle w:val="a3"/>
        <w:spacing w:line="300" w:lineRule="auto"/>
        <w:ind w:firstLineChars="200" w:firstLine="480"/>
        <w:jc w:val="left"/>
        <w:rPr>
          <w:rFonts w:ascii="楷体_GB2312" w:eastAsia="楷体_GB2312" w:hAnsi="Times New Roman"/>
          <w:sz w:val="24"/>
        </w:rPr>
      </w:pPr>
    </w:p>
    <w:p w14:paraId="27B42C00" w14:textId="77777777" w:rsidR="00F15F8D" w:rsidRPr="00516277" w:rsidRDefault="00F15F8D" w:rsidP="005D5D08">
      <w:pPr>
        <w:pStyle w:val="a3"/>
        <w:spacing w:line="300" w:lineRule="auto"/>
        <w:ind w:firstLineChars="200" w:firstLine="480"/>
        <w:jc w:val="left"/>
        <w:rPr>
          <w:rFonts w:ascii="楷体_GB2312" w:eastAsia="楷体_GB2312" w:hAnsi="Times New Roman"/>
          <w:sz w:val="24"/>
        </w:rPr>
      </w:pPr>
      <w:r w:rsidRPr="002B4F06">
        <w:rPr>
          <w:rFonts w:ascii="楷体_GB2312" w:eastAsia="楷体_GB2312" w:hAnsi="Times New Roman" w:hint="eastAsia"/>
          <w:sz w:val="24"/>
        </w:rPr>
        <w:t>2000年9月30日，经中国证券监督管理委员会证监公司字［2000］151号文件核准，发行7000万股人民币普通股，于2000年11月20日在深圳证券交易所上市。</w:t>
      </w:r>
    </w:p>
    <w:p w14:paraId="4608CCC6" w14:textId="77777777" w:rsidR="00F15F8D" w:rsidRPr="00516277" w:rsidRDefault="00F15F8D" w:rsidP="005D5D08">
      <w:pPr>
        <w:pStyle w:val="a3"/>
        <w:spacing w:line="300" w:lineRule="auto"/>
        <w:ind w:firstLineChars="200" w:firstLine="480"/>
        <w:jc w:val="left"/>
        <w:rPr>
          <w:rFonts w:ascii="楷体_GB2312" w:eastAsia="楷体_GB2312" w:hAnsi="Times New Roman"/>
          <w:sz w:val="24"/>
        </w:rPr>
      </w:pPr>
    </w:p>
    <w:p w14:paraId="5AA49A6D" w14:textId="77777777" w:rsidR="00F15F8D" w:rsidRPr="00516277" w:rsidRDefault="00F15F8D" w:rsidP="005D5D08">
      <w:pPr>
        <w:pStyle w:val="a3"/>
        <w:spacing w:line="300" w:lineRule="auto"/>
        <w:ind w:firstLineChars="200" w:firstLine="480"/>
        <w:jc w:val="left"/>
        <w:rPr>
          <w:rFonts w:ascii="楷体_GB2312" w:eastAsia="楷体_GB2312" w:hAnsi="Times New Roman"/>
          <w:sz w:val="24"/>
        </w:rPr>
      </w:pPr>
      <w:r w:rsidRPr="002B4F06">
        <w:rPr>
          <w:rFonts w:ascii="楷体_GB2312" w:eastAsia="楷体_GB2312" w:hAnsi="Times New Roman" w:hint="eastAsia"/>
          <w:sz w:val="24"/>
        </w:rPr>
        <w:t>公司经香港联合交易所有限公司核准，首次向全球发售355,700,000股H股，于2008年6月18日在香港联交所挂牌上市交易。</w:t>
      </w:r>
    </w:p>
    <w:p w14:paraId="77C520E9" w14:textId="77777777" w:rsidR="00F15F8D" w:rsidRPr="00516277" w:rsidRDefault="00F15F8D" w:rsidP="005D5D08">
      <w:pPr>
        <w:pStyle w:val="a3"/>
        <w:spacing w:line="300" w:lineRule="auto"/>
        <w:ind w:firstLineChars="200" w:firstLine="480"/>
        <w:jc w:val="left"/>
        <w:rPr>
          <w:rFonts w:ascii="楷体_GB2312" w:eastAsia="楷体_GB2312" w:hAnsi="Times New Roman"/>
          <w:sz w:val="24"/>
        </w:rPr>
      </w:pPr>
    </w:p>
    <w:p w14:paraId="608C7843" w14:textId="77777777" w:rsidR="00F15F8D" w:rsidRPr="00516277" w:rsidRDefault="00F15F8D" w:rsidP="005D5D08">
      <w:pPr>
        <w:pStyle w:val="a3"/>
        <w:spacing w:line="300" w:lineRule="auto"/>
        <w:ind w:firstLineChars="200" w:firstLine="480"/>
        <w:jc w:val="left"/>
        <w:rPr>
          <w:rFonts w:ascii="Times New Roman" w:eastAsia="楷体_GB2312" w:hAnsi="Times New Roman"/>
          <w:sz w:val="24"/>
          <w:szCs w:val="24"/>
        </w:rPr>
      </w:pPr>
      <w:r w:rsidRPr="002B4F06">
        <w:rPr>
          <w:rFonts w:ascii="Times New Roman" w:eastAsia="楷体_GB2312" w:hAnsi="Times New Roman"/>
          <w:sz w:val="24"/>
          <w:szCs w:val="24"/>
        </w:rPr>
        <w:t>2015</w:t>
      </w:r>
      <w:r w:rsidRPr="002B4F06">
        <w:rPr>
          <w:rFonts w:ascii="Times New Roman" w:eastAsia="楷体_GB2312" w:hAnsi="Times New Roman" w:hint="eastAsia"/>
          <w:sz w:val="24"/>
          <w:szCs w:val="24"/>
        </w:rPr>
        <w:t>年</w:t>
      </w:r>
      <w:r w:rsidRPr="002B4F06">
        <w:rPr>
          <w:rFonts w:ascii="Times New Roman" w:eastAsia="楷体_GB2312" w:hAnsi="Times New Roman"/>
          <w:sz w:val="24"/>
          <w:szCs w:val="24"/>
        </w:rPr>
        <w:t>9</w:t>
      </w:r>
      <w:r w:rsidRPr="002B4F06">
        <w:rPr>
          <w:rFonts w:ascii="Times New Roman" w:eastAsia="楷体_GB2312" w:hAnsi="Times New Roman" w:hint="eastAsia"/>
          <w:sz w:val="24"/>
          <w:szCs w:val="24"/>
        </w:rPr>
        <w:t>月</w:t>
      </w:r>
      <w:r w:rsidRPr="002B4F06">
        <w:rPr>
          <w:rFonts w:ascii="Times New Roman" w:eastAsia="楷体_GB2312" w:hAnsi="Times New Roman"/>
          <w:sz w:val="24"/>
          <w:szCs w:val="24"/>
        </w:rPr>
        <w:t>17</w:t>
      </w:r>
      <w:r w:rsidRPr="002B4F06">
        <w:rPr>
          <w:rFonts w:ascii="Times New Roman" w:eastAsia="楷体_GB2312" w:hAnsi="Times New Roman" w:hint="eastAsia"/>
          <w:sz w:val="24"/>
          <w:szCs w:val="24"/>
        </w:rPr>
        <w:t>日，经中国证券监督管理委员会证监许可</w:t>
      </w:r>
      <w:r w:rsidRPr="002B4F06">
        <w:rPr>
          <w:rFonts w:ascii="Times New Roman" w:eastAsia="楷体_GB2312" w:hAnsi="Times New Roman"/>
          <w:sz w:val="24"/>
          <w:szCs w:val="24"/>
        </w:rPr>
        <w:t>[2015]2130</w:t>
      </w:r>
      <w:r w:rsidRPr="002B4F06">
        <w:rPr>
          <w:rFonts w:ascii="Times New Roman" w:eastAsia="楷体_GB2312" w:hAnsi="Times New Roman" w:hint="eastAsia"/>
          <w:sz w:val="24"/>
          <w:szCs w:val="24"/>
        </w:rPr>
        <w:t>号文件核准，非公开发行不超过</w:t>
      </w:r>
      <w:r w:rsidRPr="002B4F06">
        <w:rPr>
          <w:rFonts w:ascii="Times New Roman" w:eastAsia="楷体_GB2312" w:hAnsi="Times New Roman"/>
          <w:sz w:val="24"/>
          <w:szCs w:val="24"/>
        </w:rPr>
        <w:t>4,500</w:t>
      </w:r>
      <w:r w:rsidRPr="002B4F06">
        <w:rPr>
          <w:rFonts w:ascii="Times New Roman" w:eastAsia="楷体_GB2312" w:hAnsi="Times New Roman" w:hint="eastAsia"/>
          <w:sz w:val="24"/>
          <w:szCs w:val="24"/>
        </w:rPr>
        <w:t>万股优先股，采用分次发行方式，首次发行不少于</w:t>
      </w:r>
      <w:r w:rsidRPr="002B4F06">
        <w:rPr>
          <w:rFonts w:ascii="Times New Roman" w:eastAsia="楷体_GB2312" w:hAnsi="Times New Roman"/>
          <w:sz w:val="24"/>
          <w:szCs w:val="24"/>
        </w:rPr>
        <w:t>2,250</w:t>
      </w:r>
      <w:r w:rsidRPr="002B4F06">
        <w:rPr>
          <w:rFonts w:ascii="Times New Roman" w:eastAsia="楷体_GB2312" w:hAnsi="Times New Roman" w:hint="eastAsia"/>
          <w:sz w:val="24"/>
          <w:szCs w:val="24"/>
        </w:rPr>
        <w:t>万股，自核准发行之日起</w:t>
      </w:r>
      <w:r w:rsidRPr="002B4F06">
        <w:rPr>
          <w:rFonts w:ascii="Times New Roman" w:eastAsia="楷体_GB2312" w:hAnsi="Times New Roman"/>
          <w:sz w:val="24"/>
          <w:szCs w:val="24"/>
        </w:rPr>
        <w:t>6</w:t>
      </w:r>
      <w:r w:rsidRPr="002B4F06">
        <w:rPr>
          <w:rFonts w:ascii="Times New Roman" w:eastAsia="楷体_GB2312" w:hAnsi="Times New Roman" w:hint="eastAsia"/>
          <w:sz w:val="24"/>
          <w:szCs w:val="24"/>
        </w:rPr>
        <w:t>个月内完成，其余各次发行在核准发行之日起</w:t>
      </w:r>
      <w:r w:rsidRPr="002B4F06">
        <w:rPr>
          <w:rFonts w:ascii="Times New Roman" w:eastAsia="楷体_GB2312" w:hAnsi="Times New Roman"/>
          <w:sz w:val="24"/>
          <w:szCs w:val="24"/>
        </w:rPr>
        <w:t>24</w:t>
      </w:r>
      <w:r w:rsidRPr="002B4F06">
        <w:rPr>
          <w:rFonts w:ascii="Times New Roman" w:eastAsia="楷体_GB2312" w:hAnsi="Times New Roman" w:hint="eastAsia"/>
          <w:sz w:val="24"/>
          <w:szCs w:val="24"/>
        </w:rPr>
        <w:t>个月内完成，其中，第一期发行的优先股</w:t>
      </w:r>
      <w:r w:rsidRPr="002B4F06">
        <w:rPr>
          <w:rFonts w:ascii="Times New Roman" w:eastAsia="楷体_GB2312" w:hAnsi="Times New Roman"/>
          <w:sz w:val="24"/>
          <w:szCs w:val="24"/>
        </w:rPr>
        <w:t>2,250</w:t>
      </w:r>
      <w:r w:rsidRPr="002B4F06">
        <w:rPr>
          <w:rFonts w:ascii="Times New Roman" w:eastAsia="楷体_GB2312" w:hAnsi="Times New Roman" w:hint="eastAsia"/>
          <w:sz w:val="24"/>
          <w:szCs w:val="24"/>
        </w:rPr>
        <w:t>万股于</w:t>
      </w:r>
      <w:r w:rsidRPr="002B4F06">
        <w:rPr>
          <w:rFonts w:ascii="Times New Roman" w:eastAsia="楷体_GB2312" w:hAnsi="Times New Roman"/>
          <w:sz w:val="24"/>
          <w:szCs w:val="24"/>
        </w:rPr>
        <w:t>2016</w:t>
      </w:r>
      <w:r w:rsidRPr="002B4F06">
        <w:rPr>
          <w:rFonts w:ascii="Times New Roman" w:eastAsia="楷体_GB2312" w:hAnsi="Times New Roman" w:hint="eastAsia"/>
          <w:sz w:val="24"/>
          <w:szCs w:val="24"/>
        </w:rPr>
        <w:t>年</w:t>
      </w:r>
      <w:r w:rsidRPr="002B4F06">
        <w:rPr>
          <w:rFonts w:ascii="Times New Roman" w:eastAsia="楷体_GB2312" w:hAnsi="Times New Roman"/>
          <w:sz w:val="24"/>
          <w:szCs w:val="24"/>
        </w:rPr>
        <w:t>4</w:t>
      </w:r>
      <w:r w:rsidRPr="002B4F06">
        <w:rPr>
          <w:rFonts w:ascii="Times New Roman" w:eastAsia="楷体_GB2312" w:hAnsi="Times New Roman" w:hint="eastAsia"/>
          <w:sz w:val="24"/>
          <w:szCs w:val="24"/>
        </w:rPr>
        <w:t>月</w:t>
      </w:r>
      <w:r w:rsidRPr="002B4F06">
        <w:rPr>
          <w:rFonts w:ascii="Times New Roman" w:eastAsia="楷体_GB2312" w:hAnsi="Times New Roman"/>
          <w:sz w:val="24"/>
          <w:szCs w:val="24"/>
        </w:rPr>
        <w:t>8</w:t>
      </w:r>
      <w:r w:rsidRPr="002B4F06">
        <w:rPr>
          <w:rFonts w:ascii="Times New Roman" w:eastAsia="楷体_GB2312" w:hAnsi="Times New Roman" w:hint="eastAsia"/>
          <w:sz w:val="24"/>
          <w:szCs w:val="24"/>
        </w:rPr>
        <w:t>日在深圳证券交易所综合协议交易平台挂牌转让，第二期发行的优先股</w:t>
      </w:r>
      <w:r w:rsidRPr="002B4F06">
        <w:rPr>
          <w:rFonts w:ascii="Times New Roman" w:eastAsia="楷体_GB2312" w:hAnsi="Times New Roman"/>
          <w:sz w:val="24"/>
          <w:szCs w:val="24"/>
        </w:rPr>
        <w:t>1,000</w:t>
      </w:r>
      <w:r w:rsidRPr="002B4F06">
        <w:rPr>
          <w:rFonts w:ascii="Times New Roman" w:eastAsia="楷体_GB2312" w:hAnsi="Times New Roman" w:hint="eastAsia"/>
          <w:sz w:val="24"/>
          <w:szCs w:val="24"/>
        </w:rPr>
        <w:t>万股于</w:t>
      </w:r>
      <w:r w:rsidRPr="002B4F06">
        <w:rPr>
          <w:rFonts w:ascii="Times New Roman" w:eastAsia="楷体_GB2312" w:hAnsi="Times New Roman"/>
          <w:sz w:val="24"/>
          <w:szCs w:val="24"/>
        </w:rPr>
        <w:t>2016</w:t>
      </w:r>
      <w:r w:rsidRPr="002B4F06">
        <w:rPr>
          <w:rFonts w:ascii="Times New Roman" w:eastAsia="楷体_GB2312" w:hAnsi="Times New Roman" w:hint="eastAsia"/>
          <w:sz w:val="24"/>
          <w:szCs w:val="24"/>
        </w:rPr>
        <w:t>年</w:t>
      </w:r>
      <w:r w:rsidRPr="002B4F06">
        <w:rPr>
          <w:rFonts w:ascii="Times New Roman" w:eastAsia="楷体_GB2312" w:hAnsi="Times New Roman"/>
          <w:sz w:val="24"/>
          <w:szCs w:val="24"/>
        </w:rPr>
        <w:t>9</w:t>
      </w:r>
      <w:r w:rsidRPr="002B4F06">
        <w:rPr>
          <w:rFonts w:ascii="Times New Roman" w:eastAsia="楷体_GB2312" w:hAnsi="Times New Roman" w:hint="eastAsia"/>
          <w:sz w:val="24"/>
          <w:szCs w:val="24"/>
        </w:rPr>
        <w:t>月</w:t>
      </w:r>
      <w:r w:rsidRPr="002B4F06">
        <w:rPr>
          <w:rFonts w:ascii="Times New Roman" w:eastAsia="楷体_GB2312" w:hAnsi="Times New Roman"/>
          <w:sz w:val="24"/>
          <w:szCs w:val="24"/>
        </w:rPr>
        <w:t>12</w:t>
      </w:r>
      <w:r w:rsidRPr="002B4F06">
        <w:rPr>
          <w:rFonts w:ascii="Times New Roman" w:eastAsia="楷体_GB2312" w:hAnsi="Times New Roman" w:hint="eastAsia"/>
          <w:sz w:val="24"/>
          <w:szCs w:val="24"/>
        </w:rPr>
        <w:t>日在深圳证券交易所综合协议交易平台挂牌转让，第三期发行的优先股</w:t>
      </w:r>
      <w:r w:rsidRPr="002B4F06">
        <w:rPr>
          <w:rFonts w:ascii="Times New Roman" w:eastAsia="楷体_GB2312" w:hAnsi="Times New Roman"/>
          <w:sz w:val="24"/>
          <w:szCs w:val="24"/>
        </w:rPr>
        <w:t>2,250</w:t>
      </w:r>
      <w:r w:rsidRPr="002B4F06">
        <w:rPr>
          <w:rFonts w:ascii="Times New Roman" w:eastAsia="楷体_GB2312" w:hAnsi="Times New Roman" w:hint="eastAsia"/>
          <w:sz w:val="24"/>
          <w:szCs w:val="24"/>
        </w:rPr>
        <w:t>万股于</w:t>
      </w:r>
      <w:r w:rsidRPr="002B4F06">
        <w:rPr>
          <w:rFonts w:ascii="Times New Roman" w:eastAsia="楷体_GB2312" w:hAnsi="Times New Roman"/>
          <w:sz w:val="24"/>
          <w:szCs w:val="24"/>
        </w:rPr>
        <w:t>2016</w:t>
      </w:r>
      <w:r w:rsidRPr="002B4F06">
        <w:rPr>
          <w:rFonts w:ascii="Times New Roman" w:eastAsia="楷体_GB2312" w:hAnsi="Times New Roman" w:hint="eastAsia"/>
          <w:sz w:val="24"/>
          <w:szCs w:val="24"/>
        </w:rPr>
        <w:t>年</w:t>
      </w:r>
      <w:r w:rsidRPr="002B4F06">
        <w:rPr>
          <w:rFonts w:ascii="Times New Roman" w:eastAsia="楷体_GB2312" w:hAnsi="Times New Roman"/>
          <w:sz w:val="24"/>
          <w:szCs w:val="24"/>
        </w:rPr>
        <w:t>10</w:t>
      </w:r>
      <w:r w:rsidRPr="002B4F06">
        <w:rPr>
          <w:rFonts w:ascii="Times New Roman" w:eastAsia="楷体_GB2312" w:hAnsi="Times New Roman" w:hint="eastAsia"/>
          <w:sz w:val="24"/>
          <w:szCs w:val="24"/>
        </w:rPr>
        <w:t>月</w:t>
      </w:r>
      <w:r w:rsidRPr="002B4F06">
        <w:rPr>
          <w:rFonts w:ascii="Times New Roman" w:eastAsia="楷体_GB2312" w:hAnsi="Times New Roman"/>
          <w:sz w:val="24"/>
          <w:szCs w:val="24"/>
        </w:rPr>
        <w:t>24</w:t>
      </w:r>
      <w:r w:rsidRPr="002B4F06">
        <w:rPr>
          <w:rFonts w:ascii="Times New Roman" w:eastAsia="楷体_GB2312" w:hAnsi="Times New Roman" w:hint="eastAsia"/>
          <w:sz w:val="24"/>
          <w:szCs w:val="24"/>
        </w:rPr>
        <w:t>日在深圳证券交易所综合协议交易平台挂牌转让。上述发行的优先股已分别于</w:t>
      </w:r>
      <w:r w:rsidRPr="002B4F06">
        <w:rPr>
          <w:rFonts w:ascii="Times New Roman" w:eastAsia="楷体_GB2312" w:hAnsi="Times New Roman"/>
          <w:sz w:val="24"/>
          <w:szCs w:val="24"/>
        </w:rPr>
        <w:t>2021</w:t>
      </w:r>
      <w:r w:rsidRPr="002B4F06">
        <w:rPr>
          <w:rFonts w:ascii="Times New Roman" w:eastAsia="楷体_GB2312" w:hAnsi="Times New Roman" w:hint="eastAsia"/>
          <w:sz w:val="24"/>
          <w:szCs w:val="24"/>
        </w:rPr>
        <w:t>年</w:t>
      </w:r>
      <w:r w:rsidRPr="002B4F06">
        <w:rPr>
          <w:rFonts w:ascii="Times New Roman" w:eastAsia="楷体_GB2312" w:hAnsi="Times New Roman"/>
          <w:sz w:val="24"/>
          <w:szCs w:val="24"/>
        </w:rPr>
        <w:t>3</w:t>
      </w:r>
      <w:r w:rsidRPr="002B4F06">
        <w:rPr>
          <w:rFonts w:ascii="Times New Roman" w:eastAsia="楷体_GB2312" w:hAnsi="Times New Roman" w:hint="eastAsia"/>
          <w:sz w:val="24"/>
          <w:szCs w:val="24"/>
        </w:rPr>
        <w:t>月</w:t>
      </w:r>
      <w:r w:rsidRPr="002B4F06">
        <w:rPr>
          <w:rFonts w:ascii="Times New Roman" w:eastAsia="楷体_GB2312" w:hAnsi="Times New Roman"/>
          <w:sz w:val="24"/>
          <w:szCs w:val="24"/>
        </w:rPr>
        <w:t>17</w:t>
      </w:r>
      <w:r w:rsidRPr="002B4F06">
        <w:rPr>
          <w:rFonts w:ascii="Times New Roman" w:eastAsia="楷体_GB2312" w:hAnsi="Times New Roman" w:hint="eastAsia"/>
          <w:sz w:val="24"/>
          <w:szCs w:val="24"/>
        </w:rPr>
        <w:t>日、</w:t>
      </w:r>
      <w:r w:rsidRPr="002B4F06">
        <w:rPr>
          <w:rFonts w:ascii="Times New Roman" w:eastAsia="楷体_GB2312" w:hAnsi="Times New Roman"/>
          <w:sz w:val="24"/>
          <w:szCs w:val="24"/>
        </w:rPr>
        <w:t>2021</w:t>
      </w:r>
      <w:r w:rsidRPr="002B4F06">
        <w:rPr>
          <w:rFonts w:ascii="Times New Roman" w:eastAsia="楷体_GB2312" w:hAnsi="Times New Roman" w:hint="eastAsia"/>
          <w:sz w:val="24"/>
          <w:szCs w:val="24"/>
        </w:rPr>
        <w:t>年</w:t>
      </w:r>
      <w:r w:rsidRPr="002B4F06">
        <w:rPr>
          <w:rFonts w:ascii="Times New Roman" w:eastAsia="楷体_GB2312" w:hAnsi="Times New Roman"/>
          <w:sz w:val="24"/>
          <w:szCs w:val="24"/>
        </w:rPr>
        <w:t>8</w:t>
      </w:r>
      <w:r w:rsidRPr="002B4F06">
        <w:rPr>
          <w:rFonts w:ascii="Times New Roman" w:eastAsia="楷体_GB2312" w:hAnsi="Times New Roman" w:hint="eastAsia"/>
          <w:sz w:val="24"/>
          <w:szCs w:val="24"/>
        </w:rPr>
        <w:t>月</w:t>
      </w:r>
      <w:r w:rsidRPr="002B4F06">
        <w:rPr>
          <w:rFonts w:ascii="Times New Roman" w:eastAsia="楷体_GB2312" w:hAnsi="Times New Roman"/>
          <w:sz w:val="24"/>
          <w:szCs w:val="24"/>
        </w:rPr>
        <w:t>16</w:t>
      </w:r>
      <w:r w:rsidRPr="002B4F06">
        <w:rPr>
          <w:rFonts w:ascii="Times New Roman" w:eastAsia="楷体_GB2312" w:hAnsi="Times New Roman" w:hint="eastAsia"/>
          <w:sz w:val="24"/>
          <w:szCs w:val="24"/>
        </w:rPr>
        <w:t>日、</w:t>
      </w:r>
      <w:r w:rsidRPr="002B4F06">
        <w:rPr>
          <w:rFonts w:ascii="Times New Roman" w:eastAsia="楷体_GB2312" w:hAnsi="Times New Roman"/>
          <w:sz w:val="24"/>
          <w:szCs w:val="24"/>
        </w:rPr>
        <w:t>2021</w:t>
      </w:r>
      <w:r w:rsidRPr="002B4F06">
        <w:rPr>
          <w:rFonts w:ascii="Times New Roman" w:eastAsia="楷体_GB2312" w:hAnsi="Times New Roman" w:hint="eastAsia"/>
          <w:sz w:val="24"/>
          <w:szCs w:val="24"/>
        </w:rPr>
        <w:t>年</w:t>
      </w:r>
      <w:r w:rsidRPr="002B4F06">
        <w:rPr>
          <w:rFonts w:ascii="Times New Roman" w:eastAsia="楷体_GB2312" w:hAnsi="Times New Roman"/>
          <w:sz w:val="24"/>
          <w:szCs w:val="24"/>
        </w:rPr>
        <w:t>9</w:t>
      </w:r>
      <w:r w:rsidRPr="002B4F06">
        <w:rPr>
          <w:rFonts w:ascii="Times New Roman" w:eastAsia="楷体_GB2312" w:hAnsi="Times New Roman" w:hint="eastAsia"/>
          <w:sz w:val="24"/>
          <w:szCs w:val="24"/>
        </w:rPr>
        <w:t>月</w:t>
      </w:r>
      <w:r w:rsidRPr="002B4F06">
        <w:rPr>
          <w:rFonts w:ascii="Times New Roman" w:eastAsia="楷体_GB2312" w:hAnsi="Times New Roman"/>
          <w:sz w:val="24"/>
          <w:szCs w:val="24"/>
        </w:rPr>
        <w:t>22</w:t>
      </w:r>
      <w:r w:rsidRPr="002B4F06">
        <w:rPr>
          <w:rFonts w:ascii="Times New Roman" w:eastAsia="楷体_GB2312" w:hAnsi="Times New Roman" w:hint="eastAsia"/>
          <w:sz w:val="24"/>
          <w:szCs w:val="24"/>
        </w:rPr>
        <w:t>日赎回。</w:t>
      </w:r>
    </w:p>
    <w:p w14:paraId="07EE98A8" w14:textId="77777777" w:rsidR="00F15F8D" w:rsidRPr="00516277" w:rsidRDefault="00F15F8D" w:rsidP="005D5D08">
      <w:pPr>
        <w:snapToGrid w:val="0"/>
        <w:spacing w:line="300" w:lineRule="auto"/>
        <w:ind w:firstLine="480"/>
        <w:jc w:val="left"/>
        <w:rPr>
          <w:rFonts w:eastAsia="楷体_GB2312"/>
          <w:sz w:val="24"/>
          <w:szCs w:val="24"/>
        </w:rPr>
      </w:pPr>
    </w:p>
    <w:p w14:paraId="6763113D" w14:textId="77777777" w:rsidR="00F15F8D" w:rsidRPr="00516277" w:rsidRDefault="00F15F8D" w:rsidP="005D5D08">
      <w:pPr>
        <w:snapToGrid w:val="0"/>
        <w:spacing w:line="300" w:lineRule="auto"/>
        <w:ind w:firstLine="480"/>
        <w:jc w:val="left"/>
        <w:rPr>
          <w:rFonts w:eastAsia="楷体_GB2312"/>
          <w:sz w:val="24"/>
          <w:szCs w:val="24"/>
        </w:rPr>
      </w:pPr>
      <w:r w:rsidRPr="00516277">
        <w:rPr>
          <w:rFonts w:eastAsia="楷体_GB2312" w:hint="eastAsia"/>
          <w:sz w:val="24"/>
          <w:szCs w:val="24"/>
        </w:rPr>
        <w:t>除上述发行</w:t>
      </w:r>
      <w:r w:rsidRPr="00516277">
        <w:rPr>
          <w:rFonts w:eastAsia="楷体_GB2312"/>
          <w:sz w:val="24"/>
          <w:szCs w:val="24"/>
        </w:rPr>
        <w:t>A</w:t>
      </w:r>
      <w:r w:rsidRPr="00516277">
        <w:rPr>
          <w:rFonts w:eastAsia="楷体_GB2312" w:hint="eastAsia"/>
          <w:sz w:val="24"/>
          <w:szCs w:val="24"/>
        </w:rPr>
        <w:t>股、</w:t>
      </w:r>
      <w:r w:rsidRPr="00516277">
        <w:rPr>
          <w:rFonts w:eastAsia="楷体_GB2312"/>
          <w:sz w:val="24"/>
          <w:szCs w:val="24"/>
        </w:rPr>
        <w:t>B</w:t>
      </w:r>
      <w:r w:rsidRPr="00516277">
        <w:rPr>
          <w:rFonts w:eastAsia="楷体_GB2312" w:hint="eastAsia"/>
          <w:sz w:val="24"/>
          <w:szCs w:val="24"/>
        </w:rPr>
        <w:t>股、</w:t>
      </w:r>
      <w:r w:rsidRPr="00516277">
        <w:rPr>
          <w:rFonts w:eastAsia="楷体_GB2312"/>
          <w:sz w:val="24"/>
          <w:szCs w:val="24"/>
        </w:rPr>
        <w:t>H</w:t>
      </w:r>
      <w:r w:rsidRPr="00516277">
        <w:rPr>
          <w:rFonts w:eastAsia="楷体_GB2312" w:hint="eastAsia"/>
          <w:sz w:val="24"/>
          <w:szCs w:val="24"/>
        </w:rPr>
        <w:t>股、优先股外，在公司进行一系列送股、转增、可转债转股、回购</w:t>
      </w:r>
      <w:r w:rsidRPr="00516277">
        <w:rPr>
          <w:rFonts w:eastAsia="楷体_GB2312"/>
          <w:sz w:val="24"/>
          <w:szCs w:val="24"/>
        </w:rPr>
        <w:t>B</w:t>
      </w:r>
      <w:r w:rsidRPr="00516277">
        <w:rPr>
          <w:rFonts w:eastAsia="楷体_GB2312" w:hint="eastAsia"/>
          <w:sz w:val="24"/>
          <w:szCs w:val="24"/>
        </w:rPr>
        <w:t>股、回购</w:t>
      </w:r>
      <w:r w:rsidRPr="00516277">
        <w:rPr>
          <w:rFonts w:eastAsia="楷体_GB2312"/>
          <w:sz w:val="24"/>
          <w:szCs w:val="24"/>
        </w:rPr>
        <w:t>H</w:t>
      </w:r>
      <w:r w:rsidRPr="00516277">
        <w:rPr>
          <w:rFonts w:eastAsia="楷体_GB2312" w:hint="eastAsia"/>
          <w:sz w:val="24"/>
          <w:szCs w:val="24"/>
        </w:rPr>
        <w:t>股、股权激励、优先股赎回、</w:t>
      </w:r>
      <w:r w:rsidRPr="00516277">
        <w:rPr>
          <w:rFonts w:ascii="楷体" w:eastAsia="楷体" w:hAnsi="楷体" w:hint="eastAsia"/>
          <w:sz w:val="24"/>
        </w:rPr>
        <w:t>回购注销部分</w:t>
      </w:r>
      <w:proofErr w:type="gramStart"/>
      <w:r w:rsidRPr="00516277">
        <w:rPr>
          <w:rFonts w:ascii="楷体" w:eastAsia="楷体" w:hAnsi="楷体" w:hint="eastAsia"/>
          <w:sz w:val="24"/>
        </w:rPr>
        <w:t>已获授但尚未</w:t>
      </w:r>
      <w:proofErr w:type="gramEnd"/>
      <w:r w:rsidRPr="00516277">
        <w:rPr>
          <w:rFonts w:ascii="楷体" w:eastAsia="楷体" w:hAnsi="楷体" w:hint="eastAsia"/>
          <w:sz w:val="24"/>
        </w:rPr>
        <w:t>解除限售的限制性股票</w:t>
      </w:r>
      <w:r w:rsidRPr="00516277">
        <w:rPr>
          <w:rFonts w:eastAsia="楷体_GB2312" w:hint="eastAsia"/>
          <w:sz w:val="24"/>
          <w:szCs w:val="24"/>
        </w:rPr>
        <w:t>等事项后，现公司的股本结构为：</w:t>
      </w:r>
    </w:p>
    <w:p w14:paraId="5E993171" w14:textId="77777777" w:rsidR="00F15F8D" w:rsidRPr="00516277" w:rsidRDefault="00F15F8D" w:rsidP="005D5D08">
      <w:pPr>
        <w:snapToGrid w:val="0"/>
        <w:spacing w:line="300" w:lineRule="auto"/>
        <w:ind w:firstLine="480"/>
        <w:jc w:val="left"/>
        <w:rPr>
          <w:rFonts w:eastAsia="楷体_GB2312"/>
          <w:sz w:val="24"/>
          <w:szCs w:val="24"/>
        </w:rPr>
      </w:pPr>
    </w:p>
    <w:p w14:paraId="360AA58D" w14:textId="4329DE0A" w:rsidR="00F15F8D" w:rsidRPr="00516277" w:rsidRDefault="00F15F8D" w:rsidP="005D5D08">
      <w:pPr>
        <w:snapToGrid w:val="0"/>
        <w:spacing w:line="300" w:lineRule="auto"/>
        <w:ind w:firstLineChars="200" w:firstLine="480"/>
        <w:jc w:val="left"/>
        <w:rPr>
          <w:rFonts w:eastAsia="楷体_GB2312"/>
          <w:sz w:val="24"/>
          <w:szCs w:val="24"/>
        </w:rPr>
      </w:pPr>
      <w:r w:rsidRPr="00516277">
        <w:rPr>
          <w:rFonts w:eastAsia="楷体_GB2312" w:hint="eastAsia"/>
          <w:sz w:val="24"/>
          <w:szCs w:val="24"/>
        </w:rPr>
        <w:t>普通股</w:t>
      </w:r>
      <w:r w:rsidR="00D40B30">
        <w:rPr>
          <w:rFonts w:eastAsia="楷体_GB2312" w:hint="eastAsia"/>
          <w:sz w:val="24"/>
          <w:szCs w:val="24"/>
        </w:rPr>
        <w:t>2,934,556,200</w:t>
      </w:r>
      <w:r w:rsidRPr="00516277">
        <w:rPr>
          <w:rFonts w:eastAsia="楷体_GB2312" w:hint="eastAsia"/>
          <w:sz w:val="24"/>
          <w:szCs w:val="24"/>
        </w:rPr>
        <w:t>股，其中：</w:t>
      </w:r>
    </w:p>
    <w:p w14:paraId="517DE278" w14:textId="563EC890" w:rsidR="00F15F8D" w:rsidRPr="00516277" w:rsidRDefault="00F15F8D" w:rsidP="005D5D08">
      <w:pPr>
        <w:snapToGrid w:val="0"/>
        <w:spacing w:line="300" w:lineRule="auto"/>
        <w:ind w:firstLineChars="200" w:firstLine="480"/>
        <w:jc w:val="left"/>
        <w:rPr>
          <w:rFonts w:eastAsia="楷体_GB2312"/>
          <w:sz w:val="24"/>
          <w:szCs w:val="24"/>
        </w:rPr>
      </w:pPr>
      <w:r w:rsidRPr="00516277">
        <w:rPr>
          <w:rFonts w:eastAsia="楷体_GB2312" w:hint="eastAsia"/>
          <w:sz w:val="24"/>
          <w:szCs w:val="24"/>
        </w:rPr>
        <w:t>境内上市内资股股东持有</w:t>
      </w:r>
      <w:r w:rsidR="00D40B30">
        <w:rPr>
          <w:rFonts w:eastAsia="楷体_GB2312" w:hint="eastAsia"/>
          <w:sz w:val="24"/>
          <w:szCs w:val="24"/>
        </w:rPr>
        <w:t>1,699,865,684</w:t>
      </w:r>
      <w:r w:rsidRPr="00516277">
        <w:rPr>
          <w:rFonts w:eastAsia="楷体_GB2312" w:hint="eastAsia"/>
          <w:sz w:val="24"/>
          <w:szCs w:val="24"/>
        </w:rPr>
        <w:t>股</w:t>
      </w:r>
      <w:r w:rsidRPr="00516277">
        <w:rPr>
          <w:rFonts w:eastAsia="楷体_GB2312"/>
          <w:sz w:val="24"/>
          <w:szCs w:val="24"/>
        </w:rPr>
        <w:t>A</w:t>
      </w:r>
      <w:r w:rsidRPr="00516277">
        <w:rPr>
          <w:rFonts w:eastAsia="楷体_GB2312" w:hint="eastAsia"/>
          <w:sz w:val="24"/>
          <w:szCs w:val="24"/>
        </w:rPr>
        <w:t>股，占股份总数的</w:t>
      </w:r>
      <w:r w:rsidR="00D40B30">
        <w:rPr>
          <w:rFonts w:eastAsia="楷体_GB2312" w:hint="eastAsia"/>
          <w:sz w:val="24"/>
          <w:szCs w:val="24"/>
        </w:rPr>
        <w:t>57.93</w:t>
      </w:r>
      <w:r w:rsidRPr="00516277">
        <w:rPr>
          <w:rFonts w:eastAsia="楷体_GB2312"/>
          <w:sz w:val="24"/>
          <w:szCs w:val="24"/>
        </w:rPr>
        <w:t>%</w:t>
      </w:r>
      <w:r w:rsidRPr="00516277">
        <w:rPr>
          <w:rFonts w:eastAsia="楷体_GB2312" w:hint="eastAsia"/>
          <w:sz w:val="24"/>
          <w:szCs w:val="24"/>
        </w:rPr>
        <w:t>，其中，晨鸣控股有限公司持有</w:t>
      </w:r>
      <w:r w:rsidRPr="00516277">
        <w:rPr>
          <w:rFonts w:eastAsia="楷体_GB2312"/>
          <w:sz w:val="24"/>
          <w:szCs w:val="24"/>
        </w:rPr>
        <w:t>457,322,919</w:t>
      </w:r>
      <w:r w:rsidRPr="00516277">
        <w:rPr>
          <w:rFonts w:eastAsia="楷体_GB2312" w:hint="eastAsia"/>
          <w:sz w:val="24"/>
          <w:szCs w:val="24"/>
        </w:rPr>
        <w:t>股</w:t>
      </w:r>
      <w:r w:rsidRPr="00516277">
        <w:rPr>
          <w:rFonts w:eastAsia="楷体_GB2312"/>
          <w:sz w:val="24"/>
          <w:szCs w:val="24"/>
        </w:rPr>
        <w:t>A</w:t>
      </w:r>
      <w:r w:rsidRPr="00516277">
        <w:rPr>
          <w:rFonts w:eastAsia="楷体_GB2312" w:hint="eastAsia"/>
          <w:sz w:val="24"/>
          <w:szCs w:val="24"/>
        </w:rPr>
        <w:t>股（国有法人股），占股份总数的</w:t>
      </w:r>
      <w:r w:rsidR="00D40B30">
        <w:rPr>
          <w:rFonts w:eastAsia="楷体_GB2312" w:hint="eastAsia"/>
          <w:sz w:val="24"/>
          <w:szCs w:val="24"/>
        </w:rPr>
        <w:t>15.58</w:t>
      </w:r>
      <w:r w:rsidRPr="00516277">
        <w:rPr>
          <w:rFonts w:eastAsia="楷体_GB2312"/>
          <w:sz w:val="24"/>
          <w:szCs w:val="24"/>
        </w:rPr>
        <w:t>%</w:t>
      </w:r>
      <w:r w:rsidRPr="00516277">
        <w:rPr>
          <w:rFonts w:eastAsia="楷体_GB2312" w:hint="eastAsia"/>
          <w:sz w:val="24"/>
          <w:szCs w:val="24"/>
        </w:rPr>
        <w:t>；其他内资股股东持有</w:t>
      </w:r>
      <w:r w:rsidR="00852BA2" w:rsidRPr="00852BA2">
        <w:rPr>
          <w:rFonts w:eastAsia="楷体_GB2312" w:hint="eastAsia"/>
          <w:sz w:val="24"/>
          <w:szCs w:val="24"/>
        </w:rPr>
        <w:t>1,242,542,765</w:t>
      </w:r>
      <w:r w:rsidRPr="00516277">
        <w:rPr>
          <w:rFonts w:eastAsia="楷体_GB2312" w:hint="eastAsia"/>
          <w:sz w:val="24"/>
          <w:szCs w:val="24"/>
        </w:rPr>
        <w:t>股</w:t>
      </w:r>
      <w:r w:rsidRPr="00516277">
        <w:rPr>
          <w:rFonts w:eastAsia="楷体_GB2312"/>
          <w:sz w:val="24"/>
          <w:szCs w:val="24"/>
        </w:rPr>
        <w:t>A</w:t>
      </w:r>
      <w:r w:rsidRPr="00516277">
        <w:rPr>
          <w:rFonts w:eastAsia="楷体_GB2312" w:hint="eastAsia"/>
          <w:sz w:val="24"/>
          <w:szCs w:val="24"/>
        </w:rPr>
        <w:t>股，占股份总数的</w:t>
      </w:r>
      <w:r w:rsidR="00B96113">
        <w:rPr>
          <w:rFonts w:eastAsia="楷体_GB2312" w:hint="eastAsia"/>
          <w:sz w:val="24"/>
          <w:szCs w:val="24"/>
        </w:rPr>
        <w:t>42.34</w:t>
      </w:r>
      <w:r w:rsidRPr="00516277">
        <w:rPr>
          <w:rFonts w:eastAsia="楷体_GB2312"/>
          <w:sz w:val="24"/>
          <w:szCs w:val="24"/>
        </w:rPr>
        <w:t>%</w:t>
      </w:r>
      <w:r w:rsidRPr="00516277">
        <w:rPr>
          <w:rFonts w:eastAsia="楷体_GB2312" w:hint="eastAsia"/>
          <w:sz w:val="24"/>
          <w:szCs w:val="24"/>
        </w:rPr>
        <w:t>；</w:t>
      </w:r>
    </w:p>
    <w:p w14:paraId="65660409" w14:textId="77777777" w:rsidR="00F15F8D" w:rsidRPr="00516277" w:rsidRDefault="00F15F8D" w:rsidP="005D5D08">
      <w:pPr>
        <w:snapToGrid w:val="0"/>
        <w:spacing w:line="300" w:lineRule="auto"/>
        <w:ind w:firstLineChars="200" w:firstLine="480"/>
        <w:jc w:val="left"/>
        <w:rPr>
          <w:rFonts w:eastAsia="楷体_GB2312"/>
          <w:sz w:val="24"/>
          <w:szCs w:val="24"/>
        </w:rPr>
      </w:pPr>
    </w:p>
    <w:p w14:paraId="15B5C36F" w14:textId="41A12271" w:rsidR="00F15F8D" w:rsidRPr="00516277" w:rsidRDefault="00F15F8D" w:rsidP="005D5D08">
      <w:pPr>
        <w:snapToGrid w:val="0"/>
        <w:spacing w:line="300" w:lineRule="auto"/>
        <w:ind w:firstLineChars="200" w:firstLine="480"/>
        <w:jc w:val="left"/>
        <w:rPr>
          <w:rFonts w:eastAsia="楷体_GB2312"/>
          <w:sz w:val="24"/>
          <w:szCs w:val="24"/>
        </w:rPr>
      </w:pPr>
      <w:r w:rsidRPr="00516277">
        <w:rPr>
          <w:rFonts w:eastAsia="楷体_GB2312" w:hint="eastAsia"/>
          <w:sz w:val="24"/>
          <w:szCs w:val="24"/>
        </w:rPr>
        <w:t>境内上市外资股股东持有</w:t>
      </w:r>
      <w:r w:rsidRPr="00516277">
        <w:rPr>
          <w:rFonts w:eastAsia="楷体_GB2312"/>
          <w:sz w:val="24"/>
          <w:szCs w:val="24"/>
        </w:rPr>
        <w:t>706,385,266</w:t>
      </w:r>
      <w:r w:rsidRPr="00516277">
        <w:rPr>
          <w:rFonts w:eastAsia="楷体_GB2312" w:hint="eastAsia"/>
          <w:sz w:val="24"/>
          <w:szCs w:val="24"/>
        </w:rPr>
        <w:t>股</w:t>
      </w:r>
      <w:r w:rsidRPr="00516277">
        <w:rPr>
          <w:rFonts w:eastAsia="楷体_GB2312"/>
          <w:sz w:val="24"/>
          <w:szCs w:val="24"/>
        </w:rPr>
        <w:t>B</w:t>
      </w:r>
      <w:r w:rsidRPr="00516277">
        <w:rPr>
          <w:rFonts w:eastAsia="楷体_GB2312" w:hint="eastAsia"/>
          <w:sz w:val="24"/>
          <w:szCs w:val="24"/>
        </w:rPr>
        <w:t>股，占股份总数的</w:t>
      </w:r>
      <w:r w:rsidR="00D40B30">
        <w:rPr>
          <w:rFonts w:eastAsia="楷体_GB2312" w:hint="eastAsia"/>
          <w:sz w:val="24"/>
          <w:szCs w:val="24"/>
        </w:rPr>
        <w:t>24.07</w:t>
      </w:r>
      <w:r w:rsidRPr="00516277">
        <w:rPr>
          <w:rFonts w:eastAsia="楷体_GB2312"/>
          <w:sz w:val="24"/>
          <w:szCs w:val="24"/>
        </w:rPr>
        <w:t>%</w:t>
      </w:r>
      <w:r w:rsidRPr="00516277">
        <w:rPr>
          <w:rFonts w:eastAsia="楷体_GB2312" w:hint="eastAsia"/>
          <w:sz w:val="24"/>
          <w:szCs w:val="24"/>
        </w:rPr>
        <w:t>；</w:t>
      </w:r>
    </w:p>
    <w:p w14:paraId="79173DF5" w14:textId="77777777" w:rsidR="00F15F8D" w:rsidRPr="00516277" w:rsidRDefault="00F15F8D" w:rsidP="005D5D08">
      <w:pPr>
        <w:snapToGrid w:val="0"/>
        <w:spacing w:line="300" w:lineRule="auto"/>
        <w:ind w:firstLineChars="200" w:firstLine="480"/>
        <w:jc w:val="left"/>
        <w:rPr>
          <w:rFonts w:eastAsia="楷体_GB2312"/>
          <w:sz w:val="24"/>
          <w:szCs w:val="24"/>
        </w:rPr>
      </w:pPr>
    </w:p>
    <w:p w14:paraId="0BB0C888" w14:textId="5DB312A1" w:rsidR="00F15F8D" w:rsidRPr="00516277" w:rsidRDefault="00F15F8D" w:rsidP="005D5D08">
      <w:pPr>
        <w:snapToGrid w:val="0"/>
        <w:spacing w:line="300" w:lineRule="auto"/>
        <w:ind w:firstLineChars="200" w:firstLine="480"/>
        <w:jc w:val="left"/>
        <w:rPr>
          <w:rFonts w:eastAsia="楷体_GB2312"/>
          <w:sz w:val="24"/>
          <w:szCs w:val="24"/>
        </w:rPr>
      </w:pPr>
      <w:r w:rsidRPr="00516277">
        <w:rPr>
          <w:rFonts w:eastAsia="楷体_GB2312" w:hint="eastAsia"/>
          <w:sz w:val="24"/>
          <w:szCs w:val="24"/>
        </w:rPr>
        <w:t>境外上市外资股股东持有</w:t>
      </w:r>
      <w:r w:rsidRPr="00516277">
        <w:rPr>
          <w:rFonts w:eastAsia="楷体_GB2312"/>
          <w:sz w:val="24"/>
          <w:szCs w:val="24"/>
        </w:rPr>
        <w:t>528,305,250</w:t>
      </w:r>
      <w:r w:rsidRPr="00516277">
        <w:rPr>
          <w:rFonts w:eastAsia="楷体_GB2312" w:hint="eastAsia"/>
          <w:sz w:val="24"/>
          <w:szCs w:val="24"/>
        </w:rPr>
        <w:t>股</w:t>
      </w:r>
      <w:r w:rsidRPr="00516277">
        <w:rPr>
          <w:rFonts w:eastAsia="楷体_GB2312"/>
          <w:sz w:val="24"/>
          <w:szCs w:val="24"/>
        </w:rPr>
        <w:t>H</w:t>
      </w:r>
      <w:r w:rsidRPr="00516277">
        <w:rPr>
          <w:rFonts w:eastAsia="楷体_GB2312" w:hint="eastAsia"/>
          <w:sz w:val="24"/>
          <w:szCs w:val="24"/>
        </w:rPr>
        <w:t>股，占股份总数的</w:t>
      </w:r>
      <w:r w:rsidR="00D40B30">
        <w:rPr>
          <w:rFonts w:eastAsia="楷体_GB2312" w:hint="eastAsia"/>
          <w:sz w:val="24"/>
          <w:szCs w:val="24"/>
        </w:rPr>
        <w:t>18.00</w:t>
      </w:r>
      <w:r w:rsidRPr="00516277">
        <w:rPr>
          <w:rFonts w:eastAsia="楷体_GB2312"/>
          <w:sz w:val="24"/>
          <w:szCs w:val="24"/>
        </w:rPr>
        <w:t>%</w:t>
      </w:r>
      <w:r w:rsidRPr="00516277">
        <w:rPr>
          <w:rFonts w:eastAsia="楷体_GB2312" w:hint="eastAsia"/>
          <w:sz w:val="24"/>
          <w:szCs w:val="24"/>
        </w:rPr>
        <w:t>。</w:t>
      </w:r>
    </w:p>
    <w:p w14:paraId="1809CBDF" w14:textId="77777777" w:rsidR="00F15F8D" w:rsidRPr="00516277" w:rsidRDefault="00F15F8D" w:rsidP="005D5D08">
      <w:pPr>
        <w:spacing w:line="300" w:lineRule="auto"/>
        <w:jc w:val="left"/>
        <w:rPr>
          <w:rFonts w:eastAsia="楷体_GB2312"/>
          <w:sz w:val="24"/>
          <w:szCs w:val="24"/>
        </w:rPr>
      </w:pPr>
    </w:p>
    <w:p w14:paraId="4ADEE1E8" w14:textId="50EF64FC" w:rsidR="00F15F8D" w:rsidRPr="00802520" w:rsidRDefault="00802520" w:rsidP="00802520">
      <w:pPr>
        <w:spacing w:line="300" w:lineRule="auto"/>
        <w:jc w:val="left"/>
        <w:outlineLvl w:val="1"/>
        <w:rPr>
          <w:rFonts w:eastAsia="楷体_GB2312"/>
          <w:b/>
          <w:sz w:val="24"/>
          <w:szCs w:val="24"/>
        </w:rPr>
      </w:pPr>
      <w:bookmarkStart w:id="34" w:name="_Toc164846424"/>
      <w:r w:rsidRPr="00802520">
        <w:rPr>
          <w:rFonts w:eastAsia="楷体_GB2312" w:hint="eastAsia"/>
          <w:b/>
          <w:sz w:val="24"/>
          <w:szCs w:val="24"/>
        </w:rPr>
        <w:t>第二十九条</w:t>
      </w:r>
      <w:bookmarkEnd w:id="34"/>
    </w:p>
    <w:p w14:paraId="638D6E73" w14:textId="77777777" w:rsidR="00F15F8D" w:rsidRPr="00516277" w:rsidRDefault="00F15F8D" w:rsidP="005D5D08">
      <w:pPr>
        <w:spacing w:line="300" w:lineRule="auto"/>
        <w:jc w:val="left"/>
        <w:rPr>
          <w:rFonts w:eastAsia="楷体_GB2312"/>
          <w:sz w:val="24"/>
          <w:szCs w:val="24"/>
        </w:rPr>
      </w:pPr>
    </w:p>
    <w:p w14:paraId="43D32491" w14:textId="77777777" w:rsidR="00F15F8D" w:rsidRPr="00516277" w:rsidRDefault="00F15F8D" w:rsidP="005D5D08">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经中国证券监督管理机构批准的公司发行内资股、境内上市外资股、境外上市外资股的计划，公司董事会可以</w:t>
      </w:r>
      <w:proofErr w:type="gramStart"/>
      <w:r w:rsidRPr="00516277">
        <w:rPr>
          <w:rFonts w:eastAsia="楷体_GB2312" w:hint="eastAsia"/>
          <w:sz w:val="24"/>
          <w:szCs w:val="24"/>
        </w:rPr>
        <w:t>作出</w:t>
      </w:r>
      <w:proofErr w:type="gramEnd"/>
      <w:r w:rsidRPr="00516277">
        <w:rPr>
          <w:rFonts w:eastAsia="楷体_GB2312" w:hint="eastAsia"/>
          <w:sz w:val="24"/>
          <w:szCs w:val="24"/>
        </w:rPr>
        <w:t>分别发行的实施安排。</w:t>
      </w:r>
      <w:r w:rsidRPr="00516277">
        <w:rPr>
          <w:rFonts w:eastAsia="楷体_GB2312"/>
          <w:sz w:val="24"/>
          <w:szCs w:val="24"/>
        </w:rPr>
        <w:br/>
      </w:r>
      <w:r w:rsidRPr="00516277">
        <w:rPr>
          <w:rFonts w:eastAsia="楷体_GB2312"/>
          <w:sz w:val="24"/>
          <w:szCs w:val="24"/>
        </w:rPr>
        <w:lastRenderedPageBreak/>
        <w:t xml:space="preserve">    </w:t>
      </w:r>
    </w:p>
    <w:p w14:paraId="162EB302" w14:textId="77777777" w:rsidR="00F15F8D" w:rsidRPr="00516277" w:rsidRDefault="00F15F8D" w:rsidP="005D5D08">
      <w:pPr>
        <w:spacing w:line="300" w:lineRule="auto"/>
        <w:ind w:firstLineChars="200" w:firstLine="480"/>
        <w:jc w:val="left"/>
        <w:rPr>
          <w:rFonts w:eastAsia="楷体_GB2312"/>
          <w:sz w:val="24"/>
          <w:szCs w:val="24"/>
        </w:rPr>
      </w:pPr>
      <w:r w:rsidRPr="00516277">
        <w:rPr>
          <w:rFonts w:eastAsia="楷体_GB2312" w:hint="eastAsia"/>
          <w:sz w:val="24"/>
          <w:szCs w:val="24"/>
        </w:rPr>
        <w:t>公司依照前款规定分别发行内资股、境内上市外资股、境外上市外资股的计划，可以自中国证券监督管理机构批准之日起</w:t>
      </w:r>
      <w:r w:rsidRPr="00516277">
        <w:rPr>
          <w:rFonts w:eastAsia="楷体_GB2312"/>
          <w:sz w:val="24"/>
          <w:szCs w:val="24"/>
        </w:rPr>
        <w:t>15</w:t>
      </w:r>
      <w:r w:rsidRPr="00516277">
        <w:rPr>
          <w:rFonts w:eastAsia="楷体_GB2312" w:hint="eastAsia"/>
          <w:sz w:val="24"/>
          <w:szCs w:val="24"/>
        </w:rPr>
        <w:t>个月内分别实施。</w:t>
      </w:r>
      <w:r w:rsidRPr="00516277">
        <w:rPr>
          <w:rFonts w:eastAsia="楷体_GB2312"/>
          <w:sz w:val="24"/>
          <w:szCs w:val="24"/>
        </w:rPr>
        <w:br/>
      </w:r>
    </w:p>
    <w:p w14:paraId="18960F86" w14:textId="3400A3F1" w:rsidR="00F15F8D" w:rsidRPr="00802520" w:rsidRDefault="00802520" w:rsidP="00802520">
      <w:pPr>
        <w:spacing w:line="300" w:lineRule="auto"/>
        <w:jc w:val="left"/>
        <w:outlineLvl w:val="1"/>
        <w:rPr>
          <w:rFonts w:eastAsia="楷体_GB2312"/>
          <w:b/>
          <w:sz w:val="24"/>
          <w:szCs w:val="24"/>
        </w:rPr>
      </w:pPr>
      <w:bookmarkStart w:id="35" w:name="_Toc164846425"/>
      <w:r w:rsidRPr="00802520">
        <w:rPr>
          <w:rFonts w:eastAsia="楷体_GB2312" w:hint="eastAsia"/>
          <w:b/>
          <w:sz w:val="24"/>
          <w:szCs w:val="24"/>
        </w:rPr>
        <w:t>第三十条</w:t>
      </w:r>
      <w:bookmarkEnd w:id="35"/>
    </w:p>
    <w:p w14:paraId="4FDE3935" w14:textId="77777777" w:rsidR="00F15F8D" w:rsidRPr="00516277" w:rsidRDefault="00F15F8D" w:rsidP="005D5D08">
      <w:pPr>
        <w:spacing w:line="300" w:lineRule="auto"/>
        <w:jc w:val="left"/>
        <w:rPr>
          <w:rFonts w:eastAsia="楷体_GB2312"/>
          <w:sz w:val="24"/>
          <w:szCs w:val="24"/>
        </w:rPr>
      </w:pPr>
    </w:p>
    <w:p w14:paraId="1B458291" w14:textId="77777777" w:rsidR="00F15F8D" w:rsidRPr="00516277" w:rsidRDefault="00F15F8D" w:rsidP="005D5D08">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公司在发行计划确定的股份总数内，分别发行内资股、境内上市外资股、境外上市外资股的，应当分别一次募足；有特殊情况不能一次募足的，经中国证券监督管理机构批准，也可以分次发行。</w:t>
      </w:r>
      <w:r w:rsidRPr="00516277">
        <w:rPr>
          <w:rFonts w:eastAsia="楷体_GB2312"/>
          <w:sz w:val="24"/>
          <w:szCs w:val="24"/>
        </w:rPr>
        <w:br/>
      </w:r>
    </w:p>
    <w:p w14:paraId="54AEC61F" w14:textId="63901555" w:rsidR="00F15F8D" w:rsidRPr="00802520" w:rsidRDefault="00802520" w:rsidP="00802520">
      <w:pPr>
        <w:spacing w:line="300" w:lineRule="auto"/>
        <w:jc w:val="left"/>
        <w:outlineLvl w:val="1"/>
        <w:rPr>
          <w:rFonts w:eastAsia="楷体_GB2312"/>
          <w:b/>
          <w:sz w:val="24"/>
          <w:szCs w:val="24"/>
        </w:rPr>
      </w:pPr>
      <w:bookmarkStart w:id="36" w:name="_Toc164846426"/>
      <w:r w:rsidRPr="00802520">
        <w:rPr>
          <w:rFonts w:eastAsia="楷体_GB2312" w:hint="eastAsia"/>
          <w:b/>
          <w:sz w:val="24"/>
          <w:szCs w:val="24"/>
        </w:rPr>
        <w:t>第三十一条</w:t>
      </w:r>
      <w:bookmarkEnd w:id="36"/>
    </w:p>
    <w:p w14:paraId="4FF37E1C" w14:textId="77777777" w:rsidR="00F15F8D" w:rsidRPr="00516277" w:rsidRDefault="00F15F8D" w:rsidP="005D5D08">
      <w:pPr>
        <w:spacing w:line="300" w:lineRule="auto"/>
        <w:jc w:val="left"/>
        <w:rPr>
          <w:rFonts w:eastAsia="楷体_GB2312"/>
          <w:sz w:val="24"/>
          <w:szCs w:val="24"/>
        </w:rPr>
      </w:pPr>
    </w:p>
    <w:p w14:paraId="4B39D2C3" w14:textId="39DE9290" w:rsidR="00F15F8D" w:rsidRPr="00516277" w:rsidRDefault="00F15F8D" w:rsidP="005D5D08">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公司的注册资本为人民币</w:t>
      </w:r>
      <w:r w:rsidR="00DC3D24">
        <w:rPr>
          <w:rFonts w:eastAsia="楷体_GB2312" w:hint="eastAsia"/>
          <w:sz w:val="24"/>
          <w:szCs w:val="24"/>
        </w:rPr>
        <w:t>2,934,556,200</w:t>
      </w:r>
      <w:r w:rsidRPr="00516277">
        <w:rPr>
          <w:rFonts w:eastAsia="楷体_GB2312" w:hint="eastAsia"/>
          <w:sz w:val="24"/>
          <w:szCs w:val="24"/>
        </w:rPr>
        <w:t>元。</w:t>
      </w:r>
    </w:p>
    <w:p w14:paraId="04574D79" w14:textId="77777777" w:rsidR="00F15F8D" w:rsidRPr="00516277" w:rsidRDefault="00F15F8D" w:rsidP="005D5D08">
      <w:pPr>
        <w:spacing w:line="300" w:lineRule="auto"/>
        <w:ind w:firstLineChars="150" w:firstLine="360"/>
        <w:jc w:val="left"/>
        <w:rPr>
          <w:rFonts w:eastAsia="楷体_GB2312"/>
          <w:sz w:val="24"/>
          <w:szCs w:val="24"/>
        </w:rPr>
      </w:pPr>
    </w:p>
    <w:p w14:paraId="2443CB23" w14:textId="4E612DED" w:rsidR="00F15F8D" w:rsidRPr="00802520" w:rsidRDefault="00802520" w:rsidP="00802520">
      <w:pPr>
        <w:spacing w:line="300" w:lineRule="auto"/>
        <w:jc w:val="left"/>
        <w:outlineLvl w:val="1"/>
        <w:rPr>
          <w:rFonts w:eastAsia="楷体_GB2312"/>
          <w:b/>
          <w:sz w:val="24"/>
          <w:szCs w:val="24"/>
        </w:rPr>
      </w:pPr>
      <w:bookmarkStart w:id="37" w:name="_Toc164846427"/>
      <w:r w:rsidRPr="00802520">
        <w:rPr>
          <w:rFonts w:eastAsia="楷体_GB2312" w:hint="eastAsia"/>
          <w:b/>
          <w:sz w:val="24"/>
          <w:szCs w:val="24"/>
        </w:rPr>
        <w:t>第三十二条</w:t>
      </w:r>
      <w:bookmarkEnd w:id="37"/>
    </w:p>
    <w:p w14:paraId="57D4CFAF" w14:textId="77777777" w:rsidR="00F15F8D" w:rsidRPr="00516277" w:rsidRDefault="00F15F8D" w:rsidP="005D5D08">
      <w:pPr>
        <w:spacing w:line="300" w:lineRule="auto"/>
        <w:jc w:val="left"/>
        <w:rPr>
          <w:rFonts w:eastAsia="楷体_GB2312"/>
          <w:sz w:val="24"/>
          <w:szCs w:val="24"/>
        </w:rPr>
      </w:pPr>
    </w:p>
    <w:p w14:paraId="1A3061D7" w14:textId="10969390" w:rsidR="00F15F8D" w:rsidRPr="00516277" w:rsidRDefault="00F15F8D" w:rsidP="005D5D08">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公司根据经营和发展的需要，</w:t>
      </w:r>
      <w:r w:rsidR="00C611B1" w:rsidRPr="00516277">
        <w:rPr>
          <w:rFonts w:eastAsia="楷体_GB2312" w:hint="eastAsia"/>
          <w:sz w:val="24"/>
          <w:szCs w:val="24"/>
        </w:rPr>
        <w:t>依照法律法规的规定，</w:t>
      </w:r>
      <w:r w:rsidR="00585677" w:rsidRPr="00516277">
        <w:rPr>
          <w:rFonts w:eastAsia="楷体_GB2312" w:hint="eastAsia"/>
          <w:sz w:val="24"/>
          <w:szCs w:val="24"/>
        </w:rPr>
        <w:t>经股东大会分别</w:t>
      </w:r>
      <w:proofErr w:type="gramStart"/>
      <w:r w:rsidR="00585677" w:rsidRPr="00516277">
        <w:rPr>
          <w:rFonts w:eastAsia="楷体_GB2312" w:hint="eastAsia"/>
          <w:sz w:val="24"/>
          <w:szCs w:val="24"/>
        </w:rPr>
        <w:t>作出</w:t>
      </w:r>
      <w:proofErr w:type="gramEnd"/>
      <w:r w:rsidR="00585677" w:rsidRPr="00516277">
        <w:rPr>
          <w:rFonts w:eastAsia="楷体_GB2312" w:hint="eastAsia"/>
          <w:sz w:val="24"/>
          <w:szCs w:val="24"/>
        </w:rPr>
        <w:t>决议，</w:t>
      </w:r>
      <w:r w:rsidRPr="00516277">
        <w:rPr>
          <w:rFonts w:eastAsia="楷体_GB2312" w:hint="eastAsia"/>
          <w:sz w:val="24"/>
          <w:szCs w:val="24"/>
        </w:rPr>
        <w:t>公司可以采取下列方式</w:t>
      </w:r>
      <w:r w:rsidR="00585677" w:rsidRPr="00516277">
        <w:rPr>
          <w:rFonts w:eastAsia="楷体_GB2312" w:hint="eastAsia"/>
          <w:sz w:val="24"/>
          <w:szCs w:val="24"/>
        </w:rPr>
        <w:t>增加资本</w:t>
      </w:r>
      <w:r w:rsidRPr="00516277">
        <w:rPr>
          <w:rFonts w:eastAsia="楷体_GB2312" w:hint="eastAsia"/>
          <w:sz w:val="24"/>
          <w:szCs w:val="24"/>
        </w:rPr>
        <w:t>：</w:t>
      </w:r>
      <w:r w:rsidRPr="00516277">
        <w:rPr>
          <w:rFonts w:eastAsia="楷体_GB2312"/>
          <w:sz w:val="24"/>
          <w:szCs w:val="24"/>
        </w:rPr>
        <w:br/>
      </w:r>
    </w:p>
    <w:p w14:paraId="4D2632D9" w14:textId="7BA7AF3C" w:rsidR="00F15F8D" w:rsidRPr="00516277" w:rsidRDefault="00F15F8D" w:rsidP="00707AD2">
      <w:pPr>
        <w:spacing w:line="300" w:lineRule="auto"/>
        <w:ind w:leftChars="200" w:left="420"/>
        <w:jc w:val="left"/>
        <w:rPr>
          <w:rFonts w:eastAsia="楷体_GB2312"/>
          <w:sz w:val="24"/>
          <w:szCs w:val="24"/>
        </w:rPr>
      </w:pPr>
      <w:r w:rsidRPr="00516277">
        <w:rPr>
          <w:rFonts w:eastAsia="楷体_GB2312" w:hint="eastAsia"/>
          <w:sz w:val="24"/>
          <w:szCs w:val="24"/>
        </w:rPr>
        <w:t>（一）公开发行股份；</w:t>
      </w:r>
      <w:r w:rsidRPr="00516277">
        <w:rPr>
          <w:rFonts w:eastAsia="楷体_GB2312"/>
          <w:sz w:val="24"/>
          <w:szCs w:val="24"/>
        </w:rPr>
        <w:br/>
      </w:r>
    </w:p>
    <w:p w14:paraId="4D797C15" w14:textId="6AFA8C47" w:rsidR="00F15F8D" w:rsidRPr="00516277" w:rsidRDefault="00F15F8D" w:rsidP="00EF56A1">
      <w:pPr>
        <w:spacing w:line="300" w:lineRule="auto"/>
        <w:ind w:leftChars="200" w:left="420"/>
        <w:jc w:val="left"/>
        <w:rPr>
          <w:rFonts w:eastAsia="楷体_GB2312"/>
          <w:sz w:val="24"/>
          <w:szCs w:val="24"/>
        </w:rPr>
      </w:pPr>
      <w:r w:rsidRPr="00516277">
        <w:rPr>
          <w:rFonts w:eastAsia="楷体_GB2312" w:hint="eastAsia"/>
          <w:sz w:val="24"/>
          <w:szCs w:val="24"/>
        </w:rPr>
        <w:t>（二）非公开发行股份；</w:t>
      </w:r>
      <w:r w:rsidRPr="00516277">
        <w:rPr>
          <w:rFonts w:eastAsia="楷体_GB2312"/>
          <w:sz w:val="24"/>
          <w:szCs w:val="24"/>
        </w:rPr>
        <w:br/>
      </w:r>
    </w:p>
    <w:p w14:paraId="489A15E2" w14:textId="28E466D2" w:rsidR="00F15F8D" w:rsidRPr="00516277" w:rsidRDefault="00F15F8D" w:rsidP="00EF56A1">
      <w:pPr>
        <w:spacing w:line="300" w:lineRule="auto"/>
        <w:ind w:leftChars="200" w:left="420"/>
        <w:jc w:val="left"/>
        <w:rPr>
          <w:rFonts w:eastAsia="楷体_GB2312"/>
          <w:sz w:val="24"/>
          <w:szCs w:val="24"/>
        </w:rPr>
      </w:pPr>
      <w:r w:rsidRPr="00516277">
        <w:rPr>
          <w:rFonts w:eastAsia="楷体_GB2312" w:hint="eastAsia"/>
          <w:sz w:val="24"/>
          <w:szCs w:val="24"/>
        </w:rPr>
        <w:t>（三）向现有股东派送红股；</w:t>
      </w:r>
    </w:p>
    <w:p w14:paraId="5A465A4A" w14:textId="77777777" w:rsidR="00F15F8D" w:rsidRPr="00516277" w:rsidRDefault="00F15F8D" w:rsidP="00EF56A1">
      <w:pPr>
        <w:spacing w:line="300" w:lineRule="auto"/>
        <w:ind w:leftChars="200" w:left="420"/>
        <w:jc w:val="left"/>
        <w:rPr>
          <w:rFonts w:eastAsia="楷体_GB2312"/>
          <w:sz w:val="24"/>
          <w:szCs w:val="24"/>
        </w:rPr>
      </w:pPr>
    </w:p>
    <w:p w14:paraId="5802A4E5" w14:textId="5D4956D6" w:rsidR="00F15F8D" w:rsidRPr="00516277" w:rsidRDefault="00F15F8D" w:rsidP="007824E8">
      <w:pPr>
        <w:spacing w:line="300" w:lineRule="auto"/>
        <w:ind w:leftChars="200" w:left="420"/>
        <w:jc w:val="left"/>
        <w:rPr>
          <w:rFonts w:eastAsia="楷体_GB2312"/>
          <w:sz w:val="24"/>
          <w:szCs w:val="24"/>
        </w:rPr>
      </w:pPr>
      <w:r w:rsidRPr="00516277">
        <w:rPr>
          <w:rFonts w:eastAsia="楷体_GB2312" w:hint="eastAsia"/>
          <w:sz w:val="24"/>
          <w:szCs w:val="24"/>
        </w:rPr>
        <w:t>（四）以公积金转增股本；</w:t>
      </w:r>
    </w:p>
    <w:p w14:paraId="787CC120" w14:textId="77777777" w:rsidR="00F15F8D" w:rsidRPr="00516277" w:rsidRDefault="00F15F8D" w:rsidP="005E146A">
      <w:pPr>
        <w:spacing w:line="300" w:lineRule="auto"/>
        <w:ind w:leftChars="200" w:left="420"/>
        <w:jc w:val="left"/>
        <w:rPr>
          <w:rFonts w:eastAsia="楷体_GB2312"/>
          <w:sz w:val="24"/>
          <w:szCs w:val="24"/>
        </w:rPr>
      </w:pPr>
    </w:p>
    <w:p w14:paraId="6509E3F4" w14:textId="77777777" w:rsidR="00F15F8D" w:rsidRPr="00516277" w:rsidRDefault="00F15F8D" w:rsidP="005E146A">
      <w:pPr>
        <w:spacing w:line="300" w:lineRule="auto"/>
        <w:ind w:leftChars="200" w:left="420"/>
        <w:jc w:val="left"/>
        <w:rPr>
          <w:rFonts w:eastAsia="楷体_GB2312"/>
          <w:sz w:val="24"/>
          <w:szCs w:val="24"/>
        </w:rPr>
      </w:pPr>
      <w:r w:rsidRPr="00516277">
        <w:rPr>
          <w:rFonts w:eastAsia="楷体_GB2312" w:hint="eastAsia"/>
          <w:sz w:val="24"/>
          <w:szCs w:val="24"/>
        </w:rPr>
        <w:t>（五）法律、行政法规许可的其他方式。</w:t>
      </w:r>
    </w:p>
    <w:p w14:paraId="477B073E" w14:textId="77777777" w:rsidR="00F15F8D" w:rsidRPr="00516277" w:rsidRDefault="00F15F8D" w:rsidP="005D5D08">
      <w:pPr>
        <w:spacing w:line="300" w:lineRule="auto"/>
        <w:ind w:firstLineChars="200" w:firstLine="480"/>
        <w:jc w:val="left"/>
        <w:rPr>
          <w:rFonts w:eastAsia="楷体_GB2312"/>
          <w:sz w:val="24"/>
          <w:szCs w:val="24"/>
        </w:rPr>
      </w:pPr>
    </w:p>
    <w:p w14:paraId="55D1BC2D" w14:textId="77777777" w:rsidR="00F15F8D" w:rsidRPr="00516277" w:rsidRDefault="00F15F8D" w:rsidP="005D5D08">
      <w:pPr>
        <w:spacing w:line="300" w:lineRule="auto"/>
        <w:ind w:firstLineChars="200" w:firstLine="480"/>
        <w:jc w:val="left"/>
        <w:rPr>
          <w:rFonts w:eastAsia="楷体_GB2312"/>
          <w:sz w:val="24"/>
          <w:szCs w:val="24"/>
        </w:rPr>
      </w:pPr>
      <w:r w:rsidRPr="00516277">
        <w:rPr>
          <w:rFonts w:eastAsia="楷体_GB2312" w:hint="eastAsia"/>
          <w:sz w:val="24"/>
          <w:szCs w:val="24"/>
        </w:rPr>
        <w:t>公司增资发行新股，按照公司章程的规定批准后，根据国家有关法律、行政法规规定的程序办理。</w:t>
      </w:r>
    </w:p>
    <w:p w14:paraId="6A2CDE57" w14:textId="77777777" w:rsidR="00F15F8D" w:rsidRPr="00516277" w:rsidRDefault="00F15F8D" w:rsidP="005D5D08">
      <w:pPr>
        <w:spacing w:line="300" w:lineRule="auto"/>
        <w:jc w:val="left"/>
        <w:rPr>
          <w:rFonts w:eastAsia="楷体_GB2312"/>
          <w:sz w:val="24"/>
          <w:szCs w:val="24"/>
        </w:rPr>
      </w:pPr>
    </w:p>
    <w:p w14:paraId="565AA132" w14:textId="7B90E3A5" w:rsidR="00F15F8D" w:rsidRPr="00802520" w:rsidRDefault="00802520" w:rsidP="00802520">
      <w:pPr>
        <w:spacing w:line="300" w:lineRule="auto"/>
        <w:jc w:val="left"/>
        <w:outlineLvl w:val="1"/>
        <w:rPr>
          <w:rFonts w:eastAsia="楷体_GB2312"/>
          <w:b/>
          <w:sz w:val="24"/>
          <w:szCs w:val="24"/>
        </w:rPr>
      </w:pPr>
      <w:bookmarkStart w:id="38" w:name="_Toc164846428"/>
      <w:r w:rsidRPr="00802520">
        <w:rPr>
          <w:rFonts w:eastAsia="楷体_GB2312" w:hint="eastAsia"/>
          <w:b/>
          <w:sz w:val="24"/>
          <w:szCs w:val="24"/>
        </w:rPr>
        <w:t>第三十三条</w:t>
      </w:r>
      <w:bookmarkEnd w:id="38"/>
    </w:p>
    <w:p w14:paraId="6DE6E316" w14:textId="77777777" w:rsidR="00F15F8D" w:rsidRPr="00516277" w:rsidRDefault="00F15F8D" w:rsidP="005D5D08">
      <w:pPr>
        <w:spacing w:line="300" w:lineRule="auto"/>
        <w:jc w:val="left"/>
        <w:rPr>
          <w:rFonts w:eastAsia="楷体_GB2312"/>
          <w:sz w:val="24"/>
          <w:szCs w:val="24"/>
        </w:rPr>
      </w:pPr>
    </w:p>
    <w:p w14:paraId="4DA2C0B9" w14:textId="77777777" w:rsidR="00F15F8D" w:rsidRPr="00516277" w:rsidRDefault="00F15F8D" w:rsidP="005D5D08">
      <w:pPr>
        <w:spacing w:line="300" w:lineRule="auto"/>
        <w:ind w:firstLineChars="200" w:firstLine="480"/>
        <w:jc w:val="left"/>
        <w:rPr>
          <w:rFonts w:eastAsia="楷体_GB2312"/>
          <w:sz w:val="24"/>
          <w:szCs w:val="24"/>
        </w:rPr>
      </w:pPr>
      <w:r w:rsidRPr="00516277">
        <w:rPr>
          <w:rFonts w:eastAsia="楷体_GB2312" w:hint="eastAsia"/>
          <w:sz w:val="24"/>
          <w:szCs w:val="24"/>
        </w:rPr>
        <w:t>公司根据经营和发展的需要，依照法律、法规的规定，经股东大会决议，</w:t>
      </w:r>
      <w:r w:rsidRPr="00516277">
        <w:rPr>
          <w:rFonts w:eastAsia="楷体_GB2312" w:hint="eastAsia"/>
          <w:sz w:val="24"/>
          <w:szCs w:val="24"/>
        </w:rPr>
        <w:lastRenderedPageBreak/>
        <w:t>可以发行可转换公司债</w:t>
      </w:r>
      <w:proofErr w:type="gramStart"/>
      <w:r w:rsidRPr="00516277">
        <w:rPr>
          <w:rFonts w:eastAsia="楷体_GB2312" w:hint="eastAsia"/>
          <w:sz w:val="24"/>
          <w:szCs w:val="24"/>
        </w:rPr>
        <w:t>券</w:t>
      </w:r>
      <w:proofErr w:type="gramEnd"/>
      <w:r w:rsidRPr="00516277">
        <w:rPr>
          <w:rFonts w:eastAsia="楷体_GB2312" w:hint="eastAsia"/>
          <w:sz w:val="24"/>
          <w:szCs w:val="24"/>
        </w:rPr>
        <w:t>。可转换公司债</w:t>
      </w:r>
      <w:proofErr w:type="gramStart"/>
      <w:r w:rsidRPr="00516277">
        <w:rPr>
          <w:rFonts w:eastAsia="楷体_GB2312" w:hint="eastAsia"/>
          <w:sz w:val="24"/>
          <w:szCs w:val="24"/>
        </w:rPr>
        <w:t>券</w:t>
      </w:r>
      <w:proofErr w:type="gramEnd"/>
      <w:r w:rsidRPr="00516277">
        <w:rPr>
          <w:rFonts w:eastAsia="楷体_GB2312" w:hint="eastAsia"/>
          <w:sz w:val="24"/>
          <w:szCs w:val="24"/>
        </w:rPr>
        <w:t>向社会公众发行。</w:t>
      </w:r>
    </w:p>
    <w:p w14:paraId="77C84B40" w14:textId="77777777" w:rsidR="00F15F8D" w:rsidRPr="00516277" w:rsidRDefault="00F15F8D" w:rsidP="005D5D08">
      <w:pPr>
        <w:spacing w:line="300" w:lineRule="auto"/>
        <w:ind w:firstLineChars="200" w:firstLine="480"/>
        <w:jc w:val="left"/>
        <w:rPr>
          <w:rFonts w:eastAsia="楷体_GB2312"/>
          <w:sz w:val="24"/>
          <w:szCs w:val="24"/>
        </w:rPr>
      </w:pPr>
    </w:p>
    <w:p w14:paraId="59FBD27B" w14:textId="77777777" w:rsidR="00F15F8D" w:rsidRPr="00516277" w:rsidRDefault="00F15F8D" w:rsidP="005D5D08">
      <w:pPr>
        <w:spacing w:line="300" w:lineRule="auto"/>
        <w:ind w:firstLineChars="200" w:firstLine="480"/>
        <w:jc w:val="left"/>
        <w:rPr>
          <w:rFonts w:eastAsia="楷体_GB2312"/>
          <w:sz w:val="24"/>
          <w:szCs w:val="24"/>
        </w:rPr>
      </w:pPr>
      <w:r w:rsidRPr="00516277">
        <w:rPr>
          <w:rFonts w:eastAsia="楷体_GB2312" w:hint="eastAsia"/>
          <w:sz w:val="24"/>
          <w:szCs w:val="24"/>
        </w:rPr>
        <w:t>债券持有人在转换期有权将其持有的债券相应的债权按转换价格和</w:t>
      </w:r>
      <w:proofErr w:type="gramStart"/>
      <w:r w:rsidRPr="00516277">
        <w:rPr>
          <w:rFonts w:eastAsia="楷体_GB2312" w:hint="eastAsia"/>
          <w:sz w:val="24"/>
          <w:szCs w:val="24"/>
        </w:rPr>
        <w:t>可</w:t>
      </w:r>
      <w:proofErr w:type="gramEnd"/>
      <w:r w:rsidRPr="00516277">
        <w:rPr>
          <w:rFonts w:eastAsia="楷体_GB2312" w:hint="eastAsia"/>
          <w:sz w:val="24"/>
          <w:szCs w:val="24"/>
        </w:rPr>
        <w:t>转换债券募集说明书中规定的程序转换为公司的股权；完成债券转换后，代表相应债权的债券被注销，同时公司向该持有人发行代表相应股权的普通股份，公司的注册资本相应增加。</w:t>
      </w:r>
      <w:r w:rsidRPr="00516277">
        <w:rPr>
          <w:rFonts w:eastAsia="楷体_GB2312"/>
          <w:sz w:val="24"/>
          <w:szCs w:val="24"/>
        </w:rPr>
        <w:br/>
      </w:r>
    </w:p>
    <w:p w14:paraId="2CC698D1" w14:textId="45791FF5" w:rsidR="00F15F8D" w:rsidRPr="00802520" w:rsidRDefault="00802520" w:rsidP="00802520">
      <w:pPr>
        <w:spacing w:line="300" w:lineRule="auto"/>
        <w:jc w:val="left"/>
        <w:outlineLvl w:val="1"/>
        <w:rPr>
          <w:rFonts w:eastAsia="楷体_GB2312"/>
          <w:b/>
          <w:sz w:val="24"/>
          <w:szCs w:val="24"/>
        </w:rPr>
      </w:pPr>
      <w:bookmarkStart w:id="39" w:name="_Toc164846429"/>
      <w:r w:rsidRPr="00802520">
        <w:rPr>
          <w:rFonts w:eastAsia="楷体_GB2312" w:hint="eastAsia"/>
          <w:b/>
          <w:sz w:val="24"/>
          <w:szCs w:val="24"/>
        </w:rPr>
        <w:t>第三十四条</w:t>
      </w:r>
      <w:bookmarkEnd w:id="39"/>
    </w:p>
    <w:p w14:paraId="59E1657D" w14:textId="77777777" w:rsidR="00F15F8D" w:rsidRPr="00516277" w:rsidRDefault="00F15F8D" w:rsidP="005D5D08">
      <w:pPr>
        <w:spacing w:line="300" w:lineRule="auto"/>
        <w:jc w:val="left"/>
        <w:rPr>
          <w:rFonts w:eastAsia="楷体_GB2312"/>
          <w:sz w:val="24"/>
          <w:szCs w:val="24"/>
        </w:rPr>
      </w:pPr>
    </w:p>
    <w:p w14:paraId="36FF44E7" w14:textId="619533B2" w:rsidR="00F15F8D" w:rsidRPr="00516277" w:rsidRDefault="00F15F8D" w:rsidP="005D5D08">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除法律、行政法规另有规定外，公司股份可以自由转让，并不附带任何留置权。</w:t>
      </w:r>
      <w:r w:rsidRPr="00516277">
        <w:rPr>
          <w:rFonts w:eastAsia="楷体_GB2312"/>
          <w:sz w:val="24"/>
          <w:szCs w:val="24"/>
        </w:rPr>
        <w:br/>
      </w:r>
    </w:p>
    <w:p w14:paraId="7A03193F" w14:textId="6C5A702F" w:rsidR="00F15F8D" w:rsidRPr="00802520" w:rsidRDefault="00802520" w:rsidP="00802520">
      <w:pPr>
        <w:spacing w:line="300" w:lineRule="auto"/>
        <w:jc w:val="left"/>
        <w:outlineLvl w:val="1"/>
        <w:rPr>
          <w:rFonts w:eastAsia="楷体_GB2312"/>
          <w:b/>
          <w:sz w:val="24"/>
          <w:szCs w:val="24"/>
        </w:rPr>
      </w:pPr>
      <w:bookmarkStart w:id="40" w:name="_Toc164846430"/>
      <w:r w:rsidRPr="00802520">
        <w:rPr>
          <w:rFonts w:eastAsia="楷体_GB2312" w:hint="eastAsia"/>
          <w:b/>
          <w:sz w:val="24"/>
          <w:szCs w:val="24"/>
        </w:rPr>
        <w:t>第三十五条</w:t>
      </w:r>
      <w:bookmarkEnd w:id="40"/>
    </w:p>
    <w:p w14:paraId="63EC8317" w14:textId="77777777" w:rsidR="00F15F8D" w:rsidRPr="00516277" w:rsidRDefault="00F15F8D" w:rsidP="005D5D08">
      <w:pPr>
        <w:spacing w:line="300" w:lineRule="auto"/>
        <w:jc w:val="left"/>
        <w:rPr>
          <w:rFonts w:eastAsia="楷体_GB2312"/>
          <w:sz w:val="24"/>
          <w:szCs w:val="24"/>
        </w:rPr>
      </w:pPr>
    </w:p>
    <w:p w14:paraId="036DF747" w14:textId="77777777" w:rsidR="00F15F8D" w:rsidRPr="00516277" w:rsidRDefault="00F15F8D" w:rsidP="005D5D08">
      <w:pPr>
        <w:spacing w:line="300" w:lineRule="auto"/>
        <w:ind w:firstLineChars="200" w:firstLine="480"/>
        <w:jc w:val="left"/>
        <w:rPr>
          <w:rFonts w:eastAsia="楷体_GB2312"/>
          <w:sz w:val="24"/>
          <w:szCs w:val="24"/>
        </w:rPr>
      </w:pPr>
      <w:r w:rsidRPr="00516277">
        <w:rPr>
          <w:rFonts w:eastAsia="楷体_GB2312" w:hint="eastAsia"/>
          <w:sz w:val="24"/>
          <w:szCs w:val="24"/>
        </w:rPr>
        <w:t>公司的内资股、境内上市外资股、境外上市外资股应分别按照中国法律及本章程的规定买卖、赠与、继承和抵押。公司股份的转让和转移，须到公司委托的股票登记机构办理登记，并应根据有关规定办理过户手续。</w:t>
      </w:r>
    </w:p>
    <w:p w14:paraId="2CB4242E" w14:textId="77777777" w:rsidR="00F15F8D" w:rsidRPr="00516277" w:rsidRDefault="00F15F8D" w:rsidP="005D5D08">
      <w:pPr>
        <w:spacing w:line="300" w:lineRule="auto"/>
        <w:jc w:val="left"/>
        <w:rPr>
          <w:rFonts w:eastAsia="楷体_GB2312"/>
          <w:sz w:val="24"/>
          <w:szCs w:val="24"/>
        </w:rPr>
      </w:pPr>
    </w:p>
    <w:p w14:paraId="15DCB3D5" w14:textId="5C47F400" w:rsidR="00F15F8D" w:rsidRPr="00802520" w:rsidRDefault="00802520" w:rsidP="00802520">
      <w:pPr>
        <w:spacing w:line="300" w:lineRule="auto"/>
        <w:jc w:val="left"/>
        <w:outlineLvl w:val="1"/>
        <w:rPr>
          <w:rFonts w:eastAsia="楷体_GB2312"/>
          <w:b/>
          <w:sz w:val="24"/>
          <w:szCs w:val="24"/>
        </w:rPr>
      </w:pPr>
      <w:bookmarkStart w:id="41" w:name="_Toc164846431"/>
      <w:r w:rsidRPr="00802520">
        <w:rPr>
          <w:rFonts w:eastAsia="楷体_GB2312" w:hint="eastAsia"/>
          <w:b/>
          <w:sz w:val="24"/>
          <w:szCs w:val="24"/>
        </w:rPr>
        <w:t>第三十六条</w:t>
      </w:r>
      <w:bookmarkEnd w:id="41"/>
    </w:p>
    <w:p w14:paraId="4EEBB1EB" w14:textId="77777777" w:rsidR="00F15F8D" w:rsidRPr="00516277" w:rsidRDefault="00F15F8D" w:rsidP="005D5D08">
      <w:pPr>
        <w:snapToGrid w:val="0"/>
        <w:spacing w:line="300" w:lineRule="auto"/>
        <w:jc w:val="left"/>
        <w:rPr>
          <w:rFonts w:eastAsia="楷体_GB2312"/>
          <w:sz w:val="24"/>
          <w:szCs w:val="24"/>
        </w:rPr>
      </w:pPr>
    </w:p>
    <w:p w14:paraId="43155F69" w14:textId="77777777" w:rsidR="00F15F8D" w:rsidRPr="00516277" w:rsidRDefault="00F15F8D" w:rsidP="005D5D08">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公司股份一经转让，股份承让人作为该等股份的持有人，其姓名（名称）将列入股东名册内。</w:t>
      </w:r>
    </w:p>
    <w:p w14:paraId="25FA0D39" w14:textId="77777777" w:rsidR="00F15F8D" w:rsidRPr="00516277" w:rsidRDefault="00F15F8D" w:rsidP="005D5D08">
      <w:pPr>
        <w:snapToGrid w:val="0"/>
        <w:spacing w:line="300" w:lineRule="auto"/>
        <w:jc w:val="left"/>
        <w:rPr>
          <w:rFonts w:eastAsia="楷体_GB2312"/>
          <w:sz w:val="24"/>
          <w:szCs w:val="24"/>
        </w:rPr>
      </w:pPr>
    </w:p>
    <w:p w14:paraId="04DA0187" w14:textId="7C4CF38F" w:rsidR="00F15F8D" w:rsidRPr="00DA5D24" w:rsidRDefault="00DA5D24" w:rsidP="00DA5D24">
      <w:pPr>
        <w:spacing w:line="300" w:lineRule="auto"/>
        <w:jc w:val="left"/>
        <w:outlineLvl w:val="1"/>
        <w:rPr>
          <w:rFonts w:eastAsia="楷体_GB2312"/>
          <w:b/>
          <w:sz w:val="24"/>
          <w:szCs w:val="24"/>
        </w:rPr>
      </w:pPr>
      <w:bookmarkStart w:id="42" w:name="_Toc164846432"/>
      <w:r w:rsidRPr="00DA5D24">
        <w:rPr>
          <w:rFonts w:eastAsia="楷体_GB2312" w:hint="eastAsia"/>
          <w:b/>
          <w:sz w:val="24"/>
          <w:szCs w:val="24"/>
        </w:rPr>
        <w:t>第三十七条</w:t>
      </w:r>
      <w:bookmarkEnd w:id="42"/>
    </w:p>
    <w:p w14:paraId="3A7945E6" w14:textId="77777777" w:rsidR="00F15F8D" w:rsidRPr="00516277" w:rsidRDefault="00F15F8D" w:rsidP="005D5D08">
      <w:pPr>
        <w:snapToGrid w:val="0"/>
        <w:spacing w:line="300" w:lineRule="auto"/>
        <w:jc w:val="left"/>
        <w:rPr>
          <w:rFonts w:eastAsia="楷体_GB2312"/>
          <w:sz w:val="24"/>
          <w:szCs w:val="24"/>
        </w:rPr>
      </w:pPr>
    </w:p>
    <w:p w14:paraId="597B68B0" w14:textId="33ED1958" w:rsidR="00F15F8D" w:rsidRPr="00516277" w:rsidRDefault="00F15F8D" w:rsidP="005D5D08">
      <w:pPr>
        <w:snapToGrid w:val="0"/>
        <w:spacing w:line="300" w:lineRule="auto"/>
        <w:ind w:firstLine="420"/>
        <w:jc w:val="left"/>
        <w:rPr>
          <w:rFonts w:eastAsia="楷体_GB2312"/>
          <w:sz w:val="24"/>
          <w:szCs w:val="24"/>
        </w:rPr>
      </w:pPr>
      <w:r w:rsidRPr="00516277">
        <w:rPr>
          <w:rFonts w:eastAsia="楷体_GB2312" w:hint="eastAsia"/>
          <w:sz w:val="24"/>
          <w:szCs w:val="24"/>
        </w:rPr>
        <w:t>所有境外上市外资股的发行或转让将登记在根据本章程第五十</w:t>
      </w:r>
      <w:r w:rsidR="00B437D0" w:rsidRPr="00491FCC">
        <w:rPr>
          <w:rFonts w:eastAsia="楷体_GB2312" w:hint="eastAsia"/>
          <w:sz w:val="24"/>
          <w:szCs w:val="24"/>
        </w:rPr>
        <w:t>二</w:t>
      </w:r>
      <w:r w:rsidRPr="00516277">
        <w:rPr>
          <w:rFonts w:eastAsia="楷体_GB2312" w:hint="eastAsia"/>
          <w:sz w:val="24"/>
          <w:szCs w:val="24"/>
        </w:rPr>
        <w:t>条存放于香港的境外上市外资股股东名册。</w:t>
      </w:r>
    </w:p>
    <w:p w14:paraId="6E6C037F" w14:textId="77777777" w:rsidR="00F15F8D" w:rsidRPr="00516277" w:rsidRDefault="00F15F8D" w:rsidP="005D5D08">
      <w:pPr>
        <w:snapToGrid w:val="0"/>
        <w:spacing w:line="300" w:lineRule="auto"/>
        <w:jc w:val="left"/>
        <w:rPr>
          <w:rFonts w:eastAsia="楷体_GB2312"/>
          <w:sz w:val="24"/>
          <w:szCs w:val="24"/>
        </w:rPr>
      </w:pPr>
    </w:p>
    <w:p w14:paraId="40CF1DFE" w14:textId="4CCAB344" w:rsidR="00F15F8D" w:rsidRPr="00DA5D24" w:rsidRDefault="00DA5D24" w:rsidP="00DA5D24">
      <w:pPr>
        <w:spacing w:line="300" w:lineRule="auto"/>
        <w:jc w:val="left"/>
        <w:outlineLvl w:val="1"/>
        <w:rPr>
          <w:rFonts w:eastAsia="楷体_GB2312"/>
          <w:b/>
          <w:sz w:val="24"/>
          <w:szCs w:val="24"/>
        </w:rPr>
      </w:pPr>
      <w:bookmarkStart w:id="43" w:name="_Toc164846433"/>
      <w:r w:rsidRPr="00DA5D24">
        <w:rPr>
          <w:rFonts w:eastAsia="楷体_GB2312" w:hint="eastAsia"/>
          <w:b/>
          <w:sz w:val="24"/>
          <w:szCs w:val="24"/>
        </w:rPr>
        <w:t>第三十八条</w:t>
      </w:r>
      <w:bookmarkEnd w:id="43"/>
    </w:p>
    <w:p w14:paraId="64BE60AE" w14:textId="77777777" w:rsidR="00F15F8D" w:rsidRPr="00516277" w:rsidRDefault="00F15F8D" w:rsidP="005D5D08">
      <w:pPr>
        <w:snapToGrid w:val="0"/>
        <w:spacing w:line="300" w:lineRule="auto"/>
        <w:jc w:val="left"/>
        <w:rPr>
          <w:rFonts w:eastAsia="楷体_GB2312"/>
          <w:sz w:val="24"/>
          <w:szCs w:val="24"/>
        </w:rPr>
      </w:pPr>
    </w:p>
    <w:p w14:paraId="768FD105" w14:textId="77777777" w:rsidR="00F15F8D" w:rsidRPr="00516277" w:rsidRDefault="00F15F8D" w:rsidP="005D5D08">
      <w:pPr>
        <w:snapToGrid w:val="0"/>
        <w:spacing w:line="300" w:lineRule="auto"/>
        <w:ind w:firstLineChars="200" w:firstLine="480"/>
        <w:jc w:val="left"/>
        <w:rPr>
          <w:rFonts w:eastAsia="楷体_GB2312"/>
          <w:sz w:val="24"/>
          <w:szCs w:val="24"/>
        </w:rPr>
      </w:pPr>
      <w:r w:rsidRPr="00516277">
        <w:rPr>
          <w:rFonts w:eastAsia="楷体_GB2312" w:hint="eastAsia"/>
          <w:sz w:val="24"/>
          <w:szCs w:val="24"/>
        </w:rPr>
        <w:t>任何境外上市外资股持有人需利用香港联交所规定的标准过户表格及转让文件转让所有或部分股份。转让文件须由转让人及承让人以人手或印刷形式签署。</w:t>
      </w:r>
    </w:p>
    <w:p w14:paraId="0652968B" w14:textId="77777777" w:rsidR="00F15F8D" w:rsidRPr="00516277" w:rsidRDefault="00F15F8D" w:rsidP="005D5D08">
      <w:pPr>
        <w:snapToGrid w:val="0"/>
        <w:spacing w:line="300" w:lineRule="auto"/>
        <w:jc w:val="left"/>
        <w:rPr>
          <w:rFonts w:eastAsia="楷体_GB2312"/>
          <w:sz w:val="24"/>
          <w:szCs w:val="24"/>
        </w:rPr>
      </w:pPr>
    </w:p>
    <w:p w14:paraId="2966115D" w14:textId="6F1AE675" w:rsidR="00F15F8D" w:rsidRPr="00DA5D24" w:rsidRDefault="00DA5D24" w:rsidP="00DA5D24">
      <w:pPr>
        <w:spacing w:line="300" w:lineRule="auto"/>
        <w:jc w:val="left"/>
        <w:outlineLvl w:val="1"/>
        <w:rPr>
          <w:rFonts w:eastAsia="楷体_GB2312"/>
          <w:b/>
          <w:sz w:val="24"/>
          <w:szCs w:val="24"/>
        </w:rPr>
      </w:pPr>
      <w:bookmarkStart w:id="44" w:name="_Toc164846434"/>
      <w:r w:rsidRPr="00DA5D24">
        <w:rPr>
          <w:rFonts w:eastAsia="楷体_GB2312" w:hint="eastAsia"/>
          <w:b/>
          <w:sz w:val="24"/>
          <w:szCs w:val="24"/>
        </w:rPr>
        <w:t>第三十九条</w:t>
      </w:r>
      <w:bookmarkEnd w:id="44"/>
    </w:p>
    <w:p w14:paraId="4BB4DF79" w14:textId="77777777" w:rsidR="00F15F8D" w:rsidRPr="00516277" w:rsidRDefault="00F15F8D" w:rsidP="005D5D08">
      <w:pPr>
        <w:snapToGrid w:val="0"/>
        <w:spacing w:line="300" w:lineRule="auto"/>
        <w:jc w:val="left"/>
        <w:rPr>
          <w:rFonts w:eastAsia="楷体_GB2312"/>
          <w:sz w:val="24"/>
          <w:szCs w:val="24"/>
        </w:rPr>
      </w:pPr>
    </w:p>
    <w:p w14:paraId="74EDF1C1" w14:textId="77777777" w:rsidR="00F15F8D" w:rsidRPr="00516277" w:rsidRDefault="00F15F8D" w:rsidP="005D5D08">
      <w:pPr>
        <w:snapToGrid w:val="0"/>
        <w:spacing w:line="300" w:lineRule="auto"/>
        <w:ind w:firstLineChars="200" w:firstLine="480"/>
        <w:jc w:val="left"/>
        <w:rPr>
          <w:rFonts w:eastAsia="楷体_GB2312"/>
          <w:sz w:val="24"/>
          <w:szCs w:val="24"/>
        </w:rPr>
      </w:pPr>
      <w:r w:rsidRPr="00516277">
        <w:rPr>
          <w:rFonts w:eastAsia="楷体_GB2312" w:hint="eastAsia"/>
          <w:sz w:val="24"/>
          <w:szCs w:val="24"/>
        </w:rPr>
        <w:lastRenderedPageBreak/>
        <w:t>公司可于下列情况下终止以邮递方式发送股息单：</w:t>
      </w:r>
      <w:r w:rsidRPr="00516277">
        <w:rPr>
          <w:rFonts w:eastAsia="楷体_GB2312"/>
          <w:sz w:val="24"/>
          <w:szCs w:val="24"/>
        </w:rPr>
        <w:br/>
      </w:r>
    </w:p>
    <w:p w14:paraId="67608048" w14:textId="77777777" w:rsidR="00F15F8D" w:rsidRPr="00516277" w:rsidRDefault="00F15F8D" w:rsidP="005D5D08">
      <w:pPr>
        <w:snapToGrid w:val="0"/>
        <w:spacing w:line="300" w:lineRule="auto"/>
        <w:ind w:left="420"/>
        <w:jc w:val="left"/>
        <w:rPr>
          <w:rFonts w:eastAsia="楷体_GB2312"/>
          <w:sz w:val="24"/>
          <w:szCs w:val="24"/>
        </w:rPr>
      </w:pPr>
      <w:r w:rsidRPr="00516277">
        <w:rPr>
          <w:rFonts w:eastAsia="楷体_GB2312" w:hint="eastAsia"/>
          <w:sz w:val="24"/>
          <w:szCs w:val="24"/>
        </w:rPr>
        <w:t>（一）该等股息</w:t>
      </w:r>
      <w:proofErr w:type="gramStart"/>
      <w:r w:rsidRPr="00516277">
        <w:rPr>
          <w:rFonts w:eastAsia="楷体_GB2312" w:hint="eastAsia"/>
          <w:sz w:val="24"/>
          <w:szCs w:val="24"/>
        </w:rPr>
        <w:t>单连续</w:t>
      </w:r>
      <w:proofErr w:type="gramEnd"/>
      <w:r w:rsidRPr="00516277">
        <w:rPr>
          <w:rFonts w:eastAsia="楷体_GB2312" w:hint="eastAsia"/>
          <w:sz w:val="24"/>
          <w:szCs w:val="24"/>
        </w:rPr>
        <w:t>两次未予提成；或</w:t>
      </w:r>
      <w:r w:rsidRPr="00516277">
        <w:rPr>
          <w:rFonts w:eastAsia="楷体_GB2312"/>
          <w:sz w:val="24"/>
          <w:szCs w:val="24"/>
        </w:rPr>
        <w:br/>
      </w:r>
    </w:p>
    <w:p w14:paraId="7C263E11" w14:textId="77777777" w:rsidR="00F15F8D" w:rsidRPr="00516277" w:rsidRDefault="00F15F8D" w:rsidP="005D5D08">
      <w:pPr>
        <w:snapToGrid w:val="0"/>
        <w:spacing w:line="300" w:lineRule="auto"/>
        <w:ind w:left="420"/>
        <w:jc w:val="left"/>
        <w:rPr>
          <w:rFonts w:eastAsia="楷体_GB2312"/>
          <w:sz w:val="24"/>
          <w:szCs w:val="24"/>
        </w:rPr>
      </w:pPr>
      <w:r w:rsidRPr="00516277">
        <w:rPr>
          <w:rFonts w:eastAsia="楷体_GB2312" w:hint="eastAsia"/>
          <w:sz w:val="24"/>
          <w:szCs w:val="24"/>
        </w:rPr>
        <w:t>（二）该等股息单初次未能送达收件人而遭退回。</w:t>
      </w:r>
      <w:r w:rsidRPr="00516277">
        <w:rPr>
          <w:rFonts w:eastAsia="楷体_GB2312"/>
          <w:sz w:val="24"/>
          <w:szCs w:val="24"/>
        </w:rPr>
        <w:br/>
      </w:r>
    </w:p>
    <w:p w14:paraId="6228124D" w14:textId="33F0CC1C" w:rsidR="00F15F8D" w:rsidRPr="00DA5D24" w:rsidRDefault="00DA5D24" w:rsidP="00DA5D24">
      <w:pPr>
        <w:spacing w:line="300" w:lineRule="auto"/>
        <w:jc w:val="left"/>
        <w:outlineLvl w:val="1"/>
        <w:rPr>
          <w:rFonts w:eastAsia="楷体_GB2312"/>
          <w:b/>
          <w:sz w:val="24"/>
          <w:szCs w:val="24"/>
        </w:rPr>
      </w:pPr>
      <w:bookmarkStart w:id="45" w:name="_Toc164846435"/>
      <w:r w:rsidRPr="00DA5D24">
        <w:rPr>
          <w:rFonts w:eastAsia="楷体_GB2312" w:hint="eastAsia"/>
          <w:b/>
          <w:sz w:val="24"/>
          <w:szCs w:val="24"/>
        </w:rPr>
        <w:t>第四十条</w:t>
      </w:r>
      <w:bookmarkEnd w:id="45"/>
    </w:p>
    <w:p w14:paraId="36530531" w14:textId="77777777" w:rsidR="00F15F8D" w:rsidRPr="00516277" w:rsidRDefault="00F15F8D" w:rsidP="005D5D08">
      <w:pPr>
        <w:snapToGrid w:val="0"/>
        <w:spacing w:line="300" w:lineRule="auto"/>
        <w:ind w:firstLine="420"/>
        <w:jc w:val="left"/>
        <w:rPr>
          <w:rFonts w:eastAsia="楷体_GB2312"/>
          <w:sz w:val="24"/>
          <w:szCs w:val="24"/>
        </w:rPr>
      </w:pPr>
    </w:p>
    <w:p w14:paraId="29FAEDE3" w14:textId="77777777" w:rsidR="00F15F8D" w:rsidRPr="00516277" w:rsidRDefault="00F15F8D" w:rsidP="005D5D08">
      <w:pPr>
        <w:snapToGrid w:val="0"/>
        <w:spacing w:line="300" w:lineRule="auto"/>
        <w:ind w:firstLine="420"/>
        <w:jc w:val="left"/>
        <w:rPr>
          <w:rFonts w:eastAsia="楷体_GB2312"/>
          <w:sz w:val="24"/>
          <w:szCs w:val="24"/>
        </w:rPr>
      </w:pPr>
      <w:r w:rsidRPr="00516277">
        <w:rPr>
          <w:rFonts w:eastAsia="楷体_GB2312" w:hint="eastAsia"/>
          <w:sz w:val="24"/>
          <w:szCs w:val="24"/>
        </w:rPr>
        <w:t>公司可以出售无法追寻的股东的股份并保留所得款额，假若：</w:t>
      </w:r>
    </w:p>
    <w:p w14:paraId="1A84E313" w14:textId="77777777" w:rsidR="00F15F8D" w:rsidRPr="00516277" w:rsidRDefault="00F15F8D" w:rsidP="005D5D08">
      <w:pPr>
        <w:snapToGrid w:val="0"/>
        <w:spacing w:line="300" w:lineRule="auto"/>
        <w:ind w:firstLine="420"/>
        <w:jc w:val="left"/>
        <w:rPr>
          <w:rFonts w:eastAsia="楷体_GB2312"/>
          <w:sz w:val="24"/>
          <w:szCs w:val="24"/>
        </w:rPr>
      </w:pPr>
    </w:p>
    <w:p w14:paraId="77081FEC" w14:textId="77777777" w:rsidR="00F15F8D" w:rsidRPr="00516277" w:rsidRDefault="00F15F8D" w:rsidP="005D5D08">
      <w:pPr>
        <w:snapToGrid w:val="0"/>
        <w:spacing w:line="300" w:lineRule="auto"/>
        <w:ind w:firstLineChars="200" w:firstLine="480"/>
        <w:jc w:val="left"/>
        <w:rPr>
          <w:rFonts w:eastAsia="楷体_GB2312"/>
          <w:sz w:val="24"/>
          <w:szCs w:val="24"/>
        </w:rPr>
      </w:pPr>
      <w:r w:rsidRPr="00516277">
        <w:rPr>
          <w:rFonts w:eastAsia="楷体_GB2312" w:hint="eastAsia"/>
          <w:sz w:val="24"/>
          <w:szCs w:val="24"/>
        </w:rPr>
        <w:t>（一）在十二年内，有关股份最少有三次派发股利，而该段期间</w:t>
      </w:r>
      <w:proofErr w:type="gramStart"/>
      <w:r w:rsidRPr="00516277">
        <w:rPr>
          <w:rFonts w:eastAsia="楷体_GB2312" w:hint="eastAsia"/>
          <w:sz w:val="24"/>
          <w:szCs w:val="24"/>
        </w:rPr>
        <w:t>内股东</w:t>
      </w:r>
      <w:proofErr w:type="gramEnd"/>
      <w:r w:rsidRPr="00516277">
        <w:rPr>
          <w:rFonts w:eastAsia="楷体_GB2312" w:hint="eastAsia"/>
          <w:sz w:val="24"/>
          <w:szCs w:val="24"/>
        </w:rPr>
        <w:t>没有领取任何股利；及</w:t>
      </w:r>
    </w:p>
    <w:p w14:paraId="0DBDA0A4" w14:textId="77777777" w:rsidR="00F15F8D" w:rsidRPr="00516277" w:rsidRDefault="00F15F8D" w:rsidP="005D5D08">
      <w:pPr>
        <w:snapToGrid w:val="0"/>
        <w:spacing w:line="300" w:lineRule="auto"/>
        <w:ind w:firstLineChars="200" w:firstLine="480"/>
        <w:jc w:val="left"/>
        <w:rPr>
          <w:rFonts w:eastAsia="楷体_GB2312"/>
          <w:sz w:val="24"/>
          <w:szCs w:val="24"/>
        </w:rPr>
      </w:pPr>
    </w:p>
    <w:p w14:paraId="3EC86974" w14:textId="77777777" w:rsidR="00F15F8D" w:rsidRPr="00516277" w:rsidRDefault="00F15F8D" w:rsidP="005D5D08">
      <w:pPr>
        <w:snapToGrid w:val="0"/>
        <w:spacing w:line="300" w:lineRule="auto"/>
        <w:ind w:firstLineChars="200" w:firstLine="480"/>
        <w:jc w:val="left"/>
        <w:rPr>
          <w:rFonts w:eastAsia="楷体_GB2312"/>
          <w:sz w:val="24"/>
          <w:szCs w:val="24"/>
        </w:rPr>
      </w:pPr>
      <w:r w:rsidRPr="00516277">
        <w:rPr>
          <w:rFonts w:eastAsia="楷体_GB2312" w:hint="eastAsia"/>
          <w:sz w:val="24"/>
          <w:szCs w:val="24"/>
        </w:rPr>
        <w:t>（二）在十二年期满后于报章上刊登广告，公司经中国证券监督管理机构批准公告表示有意出售股份，并知会该机构及有关的境外证券监管机构。</w:t>
      </w:r>
    </w:p>
    <w:p w14:paraId="2982519F" w14:textId="77777777" w:rsidR="00F15F8D" w:rsidRPr="00516277" w:rsidRDefault="00F15F8D" w:rsidP="005D5D08">
      <w:pPr>
        <w:spacing w:line="300" w:lineRule="auto"/>
        <w:ind w:firstLineChars="200" w:firstLine="480"/>
        <w:jc w:val="left"/>
        <w:rPr>
          <w:rFonts w:eastAsia="楷体_GB2312"/>
          <w:sz w:val="24"/>
          <w:szCs w:val="24"/>
        </w:rPr>
      </w:pPr>
    </w:p>
    <w:p w14:paraId="0782095F" w14:textId="77777777" w:rsidR="00F15F8D" w:rsidRPr="00516277" w:rsidRDefault="00F15F8D" w:rsidP="005D5D08">
      <w:pPr>
        <w:spacing w:line="300" w:lineRule="auto"/>
        <w:ind w:firstLineChars="200" w:firstLine="480"/>
        <w:jc w:val="left"/>
        <w:rPr>
          <w:rFonts w:eastAsia="楷体_GB2312"/>
          <w:sz w:val="24"/>
          <w:szCs w:val="24"/>
        </w:rPr>
      </w:pPr>
      <w:r w:rsidRPr="00516277">
        <w:rPr>
          <w:rFonts w:eastAsia="楷体_GB2312" w:hint="eastAsia"/>
          <w:sz w:val="24"/>
          <w:szCs w:val="24"/>
        </w:rPr>
        <w:t>关于行使权力没收未获领取的股息，该项权力须于适用期届满后方可行使。</w:t>
      </w:r>
    </w:p>
    <w:p w14:paraId="22AE355D" w14:textId="77777777" w:rsidR="00F15F8D" w:rsidRPr="00516277" w:rsidRDefault="00F15F8D" w:rsidP="005D5D08">
      <w:pPr>
        <w:spacing w:line="300" w:lineRule="auto"/>
        <w:jc w:val="left"/>
        <w:rPr>
          <w:rFonts w:eastAsia="楷体_GB2312"/>
          <w:sz w:val="24"/>
          <w:szCs w:val="24"/>
        </w:rPr>
      </w:pPr>
    </w:p>
    <w:p w14:paraId="1041FEF0" w14:textId="08F08EB4" w:rsidR="00F15F8D" w:rsidRPr="00DA5D24" w:rsidRDefault="00DA5D24" w:rsidP="00DA5D24">
      <w:pPr>
        <w:spacing w:line="300" w:lineRule="auto"/>
        <w:jc w:val="left"/>
        <w:outlineLvl w:val="1"/>
        <w:rPr>
          <w:rFonts w:eastAsia="楷体_GB2312"/>
          <w:b/>
          <w:sz w:val="24"/>
          <w:szCs w:val="24"/>
        </w:rPr>
      </w:pPr>
      <w:bookmarkStart w:id="46" w:name="_Toc164846436"/>
      <w:r w:rsidRPr="00DA5D24">
        <w:rPr>
          <w:rFonts w:eastAsia="楷体_GB2312" w:hint="eastAsia"/>
          <w:b/>
          <w:sz w:val="24"/>
          <w:szCs w:val="24"/>
        </w:rPr>
        <w:t>第四十一条</w:t>
      </w:r>
      <w:bookmarkEnd w:id="46"/>
    </w:p>
    <w:p w14:paraId="4EDE01F9" w14:textId="77777777" w:rsidR="00F15F8D" w:rsidRPr="00516277" w:rsidRDefault="00F15F8D" w:rsidP="005D5D08">
      <w:pPr>
        <w:spacing w:line="300" w:lineRule="auto"/>
        <w:jc w:val="left"/>
        <w:rPr>
          <w:rFonts w:eastAsia="楷体_GB2312"/>
          <w:sz w:val="24"/>
          <w:szCs w:val="24"/>
        </w:rPr>
      </w:pPr>
    </w:p>
    <w:p w14:paraId="35FE7D8E" w14:textId="77777777" w:rsidR="00F15F8D" w:rsidRPr="00516277" w:rsidRDefault="00F15F8D" w:rsidP="005D5D08">
      <w:pPr>
        <w:spacing w:line="300" w:lineRule="auto"/>
        <w:ind w:firstLineChars="200" w:firstLine="480"/>
        <w:jc w:val="left"/>
        <w:rPr>
          <w:rFonts w:eastAsia="楷体_GB2312"/>
          <w:sz w:val="24"/>
          <w:szCs w:val="24"/>
        </w:rPr>
      </w:pPr>
      <w:r w:rsidRPr="00516277">
        <w:rPr>
          <w:rFonts w:eastAsia="楷体_GB2312" w:hint="eastAsia"/>
          <w:sz w:val="24"/>
          <w:szCs w:val="24"/>
        </w:rPr>
        <w:t>公司或公司的子公司（包括公司的附属企业）不以赠与、垫资、担保、补偿或贷款等形式，对购买或拟购买公司股份的人提供任何资助。</w:t>
      </w:r>
    </w:p>
    <w:p w14:paraId="7F239117" w14:textId="77777777" w:rsidR="00F15F8D" w:rsidRPr="00516277" w:rsidRDefault="00F15F8D" w:rsidP="005D5D08">
      <w:pPr>
        <w:spacing w:line="300" w:lineRule="auto"/>
        <w:jc w:val="left"/>
        <w:rPr>
          <w:rFonts w:eastAsia="楷体_GB2312"/>
          <w:sz w:val="24"/>
          <w:szCs w:val="24"/>
        </w:rPr>
      </w:pPr>
    </w:p>
    <w:p w14:paraId="24BC85CD" w14:textId="77777777" w:rsidR="00F15F8D" w:rsidRPr="00516277" w:rsidRDefault="00F15F8D" w:rsidP="00491FCC">
      <w:pPr>
        <w:spacing w:line="300" w:lineRule="auto"/>
        <w:jc w:val="center"/>
        <w:outlineLvl w:val="0"/>
        <w:rPr>
          <w:rFonts w:eastAsia="楷体_GB2312"/>
          <w:b/>
          <w:sz w:val="24"/>
          <w:szCs w:val="24"/>
        </w:rPr>
      </w:pPr>
      <w:bookmarkStart w:id="47" w:name="_Toc164846437"/>
      <w:r w:rsidRPr="00516277">
        <w:rPr>
          <w:rFonts w:eastAsia="楷体_GB2312" w:hint="eastAsia"/>
          <w:b/>
          <w:sz w:val="24"/>
          <w:szCs w:val="24"/>
        </w:rPr>
        <w:t>第五章</w:t>
      </w:r>
      <w:r w:rsidRPr="00516277">
        <w:rPr>
          <w:rFonts w:eastAsia="楷体_GB2312"/>
          <w:b/>
          <w:sz w:val="24"/>
          <w:szCs w:val="24"/>
        </w:rPr>
        <w:t xml:space="preserve"> </w:t>
      </w:r>
      <w:r w:rsidRPr="00516277">
        <w:rPr>
          <w:rFonts w:eastAsia="楷体_GB2312" w:hint="eastAsia"/>
          <w:b/>
          <w:sz w:val="24"/>
          <w:szCs w:val="24"/>
        </w:rPr>
        <w:t>减资和购回股份</w:t>
      </w:r>
      <w:bookmarkEnd w:id="47"/>
    </w:p>
    <w:p w14:paraId="6F65D9A5" w14:textId="77777777" w:rsidR="00F15F8D" w:rsidRPr="00516277" w:rsidRDefault="00F15F8D" w:rsidP="005D5D08">
      <w:pPr>
        <w:spacing w:line="300" w:lineRule="auto"/>
        <w:jc w:val="left"/>
        <w:rPr>
          <w:rFonts w:eastAsia="楷体_GB2312"/>
          <w:sz w:val="24"/>
          <w:szCs w:val="24"/>
        </w:rPr>
      </w:pPr>
    </w:p>
    <w:p w14:paraId="315B766B" w14:textId="1783A61E" w:rsidR="00F15F8D" w:rsidRPr="00DA5D24" w:rsidRDefault="00DA5D24" w:rsidP="00DA5D24">
      <w:pPr>
        <w:spacing w:line="300" w:lineRule="auto"/>
        <w:jc w:val="left"/>
        <w:outlineLvl w:val="1"/>
        <w:rPr>
          <w:rFonts w:eastAsia="楷体_GB2312"/>
          <w:b/>
          <w:sz w:val="24"/>
          <w:szCs w:val="24"/>
        </w:rPr>
      </w:pPr>
      <w:bookmarkStart w:id="48" w:name="_Toc164846438"/>
      <w:r w:rsidRPr="00DA5D24">
        <w:rPr>
          <w:rFonts w:eastAsia="楷体_GB2312" w:hint="eastAsia"/>
          <w:b/>
          <w:sz w:val="24"/>
          <w:szCs w:val="24"/>
        </w:rPr>
        <w:t>第四十二条</w:t>
      </w:r>
      <w:bookmarkEnd w:id="48"/>
    </w:p>
    <w:p w14:paraId="1CDABADE" w14:textId="77777777" w:rsidR="00F15F8D" w:rsidRPr="00516277" w:rsidRDefault="00F15F8D" w:rsidP="005D5D08">
      <w:pPr>
        <w:spacing w:line="300" w:lineRule="auto"/>
        <w:jc w:val="left"/>
        <w:rPr>
          <w:rFonts w:eastAsia="楷体_GB2312"/>
          <w:sz w:val="24"/>
          <w:szCs w:val="24"/>
        </w:rPr>
      </w:pPr>
    </w:p>
    <w:p w14:paraId="0E3FA1E1" w14:textId="77777777" w:rsidR="00F15F8D" w:rsidRPr="00516277" w:rsidRDefault="00F15F8D" w:rsidP="005D5D08">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根据公司章程的规定，公司可以减少其注册资本。</w:t>
      </w:r>
      <w:r w:rsidRPr="00516277">
        <w:rPr>
          <w:rFonts w:eastAsia="楷体_GB2312"/>
          <w:sz w:val="24"/>
          <w:szCs w:val="24"/>
        </w:rPr>
        <w:br/>
      </w:r>
    </w:p>
    <w:p w14:paraId="3A31F64D" w14:textId="443D68BB" w:rsidR="00F15F8D" w:rsidRPr="00DA5D24" w:rsidRDefault="00DA5D24" w:rsidP="00DA5D24">
      <w:pPr>
        <w:spacing w:line="300" w:lineRule="auto"/>
        <w:jc w:val="left"/>
        <w:outlineLvl w:val="1"/>
        <w:rPr>
          <w:rFonts w:eastAsia="楷体_GB2312"/>
          <w:b/>
          <w:sz w:val="24"/>
          <w:szCs w:val="24"/>
        </w:rPr>
      </w:pPr>
      <w:bookmarkStart w:id="49" w:name="_Toc164846439"/>
      <w:r w:rsidRPr="00DA5D24">
        <w:rPr>
          <w:rFonts w:eastAsia="楷体_GB2312" w:hint="eastAsia"/>
          <w:b/>
          <w:sz w:val="24"/>
          <w:szCs w:val="24"/>
        </w:rPr>
        <w:t>第四十三条</w:t>
      </w:r>
      <w:bookmarkEnd w:id="49"/>
    </w:p>
    <w:p w14:paraId="29C2BF57" w14:textId="77777777" w:rsidR="00F15F8D" w:rsidRPr="00516277" w:rsidRDefault="00F15F8D" w:rsidP="005D5D08">
      <w:pPr>
        <w:spacing w:line="300" w:lineRule="auto"/>
        <w:jc w:val="left"/>
        <w:rPr>
          <w:rFonts w:eastAsia="楷体_GB2312"/>
          <w:sz w:val="24"/>
          <w:szCs w:val="24"/>
        </w:rPr>
      </w:pPr>
    </w:p>
    <w:p w14:paraId="2F333E81" w14:textId="77777777" w:rsidR="00F15F8D" w:rsidRPr="00516277" w:rsidRDefault="00F15F8D" w:rsidP="005D5D08">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公司减少注册资本时，必须编制资产负债表及财产清单。</w:t>
      </w:r>
      <w:r w:rsidRPr="00516277">
        <w:rPr>
          <w:rFonts w:eastAsia="楷体_GB2312"/>
          <w:sz w:val="24"/>
          <w:szCs w:val="24"/>
        </w:rPr>
        <w:br/>
      </w:r>
    </w:p>
    <w:p w14:paraId="5BF1A2CB" w14:textId="42C7C728" w:rsidR="00F15F8D" w:rsidRPr="00516277" w:rsidRDefault="00F15F8D" w:rsidP="005D5D08">
      <w:pPr>
        <w:spacing w:line="300" w:lineRule="auto"/>
        <w:ind w:firstLineChars="200" w:firstLine="480"/>
        <w:jc w:val="left"/>
        <w:rPr>
          <w:rFonts w:eastAsia="楷体_GB2312"/>
          <w:sz w:val="24"/>
          <w:szCs w:val="24"/>
        </w:rPr>
      </w:pPr>
      <w:r w:rsidRPr="00516277">
        <w:rPr>
          <w:rFonts w:eastAsia="楷体_GB2312" w:hint="eastAsia"/>
          <w:sz w:val="24"/>
          <w:szCs w:val="24"/>
        </w:rPr>
        <w:t>公司应当自</w:t>
      </w:r>
      <w:proofErr w:type="gramStart"/>
      <w:r w:rsidRPr="00516277">
        <w:rPr>
          <w:rFonts w:eastAsia="楷体_GB2312" w:hint="eastAsia"/>
          <w:sz w:val="24"/>
          <w:szCs w:val="24"/>
        </w:rPr>
        <w:t>作出</w:t>
      </w:r>
      <w:proofErr w:type="gramEnd"/>
      <w:r w:rsidRPr="00516277">
        <w:rPr>
          <w:rFonts w:eastAsia="楷体_GB2312" w:hint="eastAsia"/>
          <w:sz w:val="24"/>
          <w:szCs w:val="24"/>
        </w:rPr>
        <w:t>减少注册资本决议之日起十日内通知债权人，并于三十日内在报纸上公告。债权人自接到通知书之日起三十日内，未接到通知书的自公告之日起四十五日内，有权要求公司清偿债务或者提供相应的偿债担保。</w:t>
      </w:r>
      <w:r w:rsidRPr="00516277">
        <w:rPr>
          <w:rFonts w:eastAsia="楷体_GB2312"/>
          <w:sz w:val="24"/>
          <w:szCs w:val="24"/>
        </w:rPr>
        <w:br/>
      </w:r>
    </w:p>
    <w:p w14:paraId="5FFF2DF8" w14:textId="77777777" w:rsidR="00F15F8D" w:rsidRPr="00516277" w:rsidRDefault="00F15F8D" w:rsidP="005D5D08">
      <w:pPr>
        <w:spacing w:line="300" w:lineRule="auto"/>
        <w:ind w:firstLineChars="200" w:firstLine="480"/>
        <w:jc w:val="left"/>
        <w:rPr>
          <w:rFonts w:eastAsia="楷体_GB2312"/>
          <w:sz w:val="24"/>
          <w:szCs w:val="24"/>
        </w:rPr>
      </w:pPr>
      <w:r w:rsidRPr="00516277">
        <w:rPr>
          <w:rFonts w:eastAsia="楷体_GB2312" w:hint="eastAsia"/>
          <w:sz w:val="24"/>
          <w:szCs w:val="24"/>
        </w:rPr>
        <w:t>公司减少资本后的注册资本，不得低于法定的最低限额。</w:t>
      </w:r>
      <w:r w:rsidRPr="00516277">
        <w:rPr>
          <w:rFonts w:eastAsia="楷体_GB2312"/>
          <w:sz w:val="24"/>
          <w:szCs w:val="24"/>
        </w:rPr>
        <w:br/>
      </w:r>
    </w:p>
    <w:p w14:paraId="5B937655" w14:textId="50C4F858" w:rsidR="00F15F8D" w:rsidRPr="00DA5D24" w:rsidRDefault="00DA5D24" w:rsidP="00DA5D24">
      <w:pPr>
        <w:spacing w:line="300" w:lineRule="auto"/>
        <w:jc w:val="left"/>
        <w:outlineLvl w:val="1"/>
        <w:rPr>
          <w:rFonts w:eastAsia="楷体_GB2312"/>
          <w:b/>
          <w:sz w:val="24"/>
          <w:szCs w:val="24"/>
        </w:rPr>
      </w:pPr>
      <w:bookmarkStart w:id="50" w:name="_Toc164846440"/>
      <w:r w:rsidRPr="00DA5D24">
        <w:rPr>
          <w:rFonts w:eastAsia="楷体_GB2312" w:hint="eastAsia"/>
          <w:b/>
          <w:sz w:val="24"/>
          <w:szCs w:val="24"/>
        </w:rPr>
        <w:t>第四十四条</w:t>
      </w:r>
      <w:bookmarkEnd w:id="50"/>
    </w:p>
    <w:p w14:paraId="432F82A8" w14:textId="77777777" w:rsidR="00F15F8D" w:rsidRPr="00516277" w:rsidRDefault="00F15F8D" w:rsidP="005D5D08">
      <w:pPr>
        <w:spacing w:line="300" w:lineRule="auto"/>
        <w:jc w:val="left"/>
        <w:rPr>
          <w:rFonts w:eastAsia="楷体_GB2312"/>
          <w:sz w:val="24"/>
          <w:szCs w:val="24"/>
        </w:rPr>
      </w:pPr>
    </w:p>
    <w:p w14:paraId="79AF62F4" w14:textId="77777777" w:rsidR="000728A4" w:rsidRPr="000728A4" w:rsidRDefault="000728A4" w:rsidP="000728A4">
      <w:pPr>
        <w:spacing w:line="300" w:lineRule="auto"/>
        <w:ind w:firstLineChars="150" w:firstLine="360"/>
        <w:jc w:val="left"/>
        <w:rPr>
          <w:rFonts w:eastAsia="楷体_GB2312"/>
          <w:sz w:val="24"/>
          <w:szCs w:val="24"/>
        </w:rPr>
      </w:pPr>
      <w:r w:rsidRPr="000728A4">
        <w:rPr>
          <w:rFonts w:eastAsia="楷体_GB2312" w:hint="eastAsia"/>
          <w:sz w:val="24"/>
          <w:szCs w:val="24"/>
        </w:rPr>
        <w:t>公司在下列情况下，可以经公司章程规定的程序通过，报国家有关主管机构批准，购回公司发行在外的股份：</w:t>
      </w:r>
    </w:p>
    <w:p w14:paraId="587436AE" w14:textId="77777777" w:rsidR="000728A4" w:rsidRPr="000728A4" w:rsidRDefault="000728A4" w:rsidP="000728A4">
      <w:pPr>
        <w:spacing w:line="300" w:lineRule="auto"/>
        <w:ind w:firstLineChars="150" w:firstLine="360"/>
        <w:jc w:val="left"/>
        <w:rPr>
          <w:rFonts w:eastAsia="楷体_GB2312"/>
          <w:sz w:val="24"/>
          <w:szCs w:val="24"/>
        </w:rPr>
      </w:pPr>
    </w:p>
    <w:p w14:paraId="7D629DC7" w14:textId="77777777" w:rsidR="000728A4" w:rsidRPr="000728A4" w:rsidRDefault="000728A4" w:rsidP="000728A4">
      <w:pPr>
        <w:spacing w:line="300" w:lineRule="auto"/>
        <w:ind w:firstLineChars="150" w:firstLine="360"/>
        <w:jc w:val="left"/>
        <w:rPr>
          <w:rFonts w:eastAsia="楷体_GB2312"/>
          <w:sz w:val="24"/>
          <w:szCs w:val="24"/>
        </w:rPr>
      </w:pPr>
      <w:r w:rsidRPr="000728A4">
        <w:rPr>
          <w:rFonts w:eastAsia="楷体_GB2312" w:hint="eastAsia"/>
          <w:sz w:val="24"/>
          <w:szCs w:val="24"/>
        </w:rPr>
        <w:t>（一）为减少公司资本而注销股份；</w:t>
      </w:r>
    </w:p>
    <w:p w14:paraId="4B4BE310" w14:textId="77777777" w:rsidR="000728A4" w:rsidRPr="000728A4" w:rsidRDefault="000728A4" w:rsidP="000728A4">
      <w:pPr>
        <w:spacing w:line="300" w:lineRule="auto"/>
        <w:ind w:firstLineChars="150" w:firstLine="360"/>
        <w:jc w:val="left"/>
        <w:rPr>
          <w:rFonts w:eastAsia="楷体_GB2312"/>
          <w:sz w:val="24"/>
          <w:szCs w:val="24"/>
        </w:rPr>
      </w:pPr>
    </w:p>
    <w:p w14:paraId="3952BBBF" w14:textId="77777777" w:rsidR="000728A4" w:rsidRPr="000728A4" w:rsidRDefault="000728A4" w:rsidP="000728A4">
      <w:pPr>
        <w:spacing w:line="300" w:lineRule="auto"/>
        <w:ind w:firstLineChars="150" w:firstLine="360"/>
        <w:jc w:val="left"/>
        <w:rPr>
          <w:rFonts w:eastAsia="楷体_GB2312"/>
          <w:sz w:val="24"/>
          <w:szCs w:val="24"/>
        </w:rPr>
      </w:pPr>
      <w:r w:rsidRPr="000728A4">
        <w:rPr>
          <w:rFonts w:eastAsia="楷体_GB2312" w:hint="eastAsia"/>
          <w:sz w:val="24"/>
          <w:szCs w:val="24"/>
        </w:rPr>
        <w:t>（二）与持有公司股票的其他公司合并；</w:t>
      </w:r>
    </w:p>
    <w:p w14:paraId="35F96D8C" w14:textId="77777777" w:rsidR="000728A4" w:rsidRPr="000728A4" w:rsidRDefault="000728A4" w:rsidP="000728A4">
      <w:pPr>
        <w:spacing w:line="300" w:lineRule="auto"/>
        <w:ind w:firstLineChars="150" w:firstLine="360"/>
        <w:jc w:val="left"/>
        <w:rPr>
          <w:rFonts w:eastAsia="楷体_GB2312"/>
          <w:sz w:val="24"/>
          <w:szCs w:val="24"/>
        </w:rPr>
      </w:pPr>
    </w:p>
    <w:p w14:paraId="3CEC618F" w14:textId="77777777" w:rsidR="000728A4" w:rsidRPr="000728A4" w:rsidRDefault="000728A4" w:rsidP="000728A4">
      <w:pPr>
        <w:spacing w:line="300" w:lineRule="auto"/>
        <w:ind w:firstLineChars="150" w:firstLine="360"/>
        <w:jc w:val="left"/>
        <w:rPr>
          <w:rFonts w:eastAsia="楷体_GB2312"/>
          <w:sz w:val="24"/>
          <w:szCs w:val="24"/>
        </w:rPr>
      </w:pPr>
      <w:r w:rsidRPr="000728A4">
        <w:rPr>
          <w:rFonts w:eastAsia="楷体_GB2312" w:hint="eastAsia"/>
          <w:sz w:val="24"/>
          <w:szCs w:val="24"/>
        </w:rPr>
        <w:t>（三）将股份用于员工持股计划或股权激励；</w:t>
      </w:r>
    </w:p>
    <w:p w14:paraId="536792A6" w14:textId="77777777" w:rsidR="000728A4" w:rsidRPr="000728A4" w:rsidRDefault="000728A4" w:rsidP="000728A4">
      <w:pPr>
        <w:spacing w:line="300" w:lineRule="auto"/>
        <w:ind w:firstLineChars="150" w:firstLine="360"/>
        <w:jc w:val="left"/>
        <w:rPr>
          <w:rFonts w:eastAsia="楷体_GB2312"/>
          <w:sz w:val="24"/>
          <w:szCs w:val="24"/>
        </w:rPr>
      </w:pPr>
    </w:p>
    <w:p w14:paraId="4771D321" w14:textId="77777777" w:rsidR="000728A4" w:rsidRPr="000728A4" w:rsidRDefault="000728A4" w:rsidP="000728A4">
      <w:pPr>
        <w:spacing w:line="300" w:lineRule="auto"/>
        <w:ind w:firstLineChars="150" w:firstLine="360"/>
        <w:jc w:val="left"/>
        <w:rPr>
          <w:rFonts w:eastAsia="楷体_GB2312"/>
          <w:sz w:val="24"/>
          <w:szCs w:val="24"/>
        </w:rPr>
      </w:pPr>
      <w:r w:rsidRPr="000728A4">
        <w:rPr>
          <w:rFonts w:eastAsia="楷体_GB2312" w:hint="eastAsia"/>
          <w:sz w:val="24"/>
          <w:szCs w:val="24"/>
        </w:rPr>
        <w:t>（四）股东因对股东大会</w:t>
      </w:r>
      <w:proofErr w:type="gramStart"/>
      <w:r w:rsidRPr="000728A4">
        <w:rPr>
          <w:rFonts w:eastAsia="楷体_GB2312" w:hint="eastAsia"/>
          <w:sz w:val="24"/>
          <w:szCs w:val="24"/>
        </w:rPr>
        <w:t>作出</w:t>
      </w:r>
      <w:proofErr w:type="gramEnd"/>
      <w:r w:rsidRPr="000728A4">
        <w:rPr>
          <w:rFonts w:eastAsia="楷体_GB2312" w:hint="eastAsia"/>
          <w:sz w:val="24"/>
          <w:szCs w:val="24"/>
        </w:rPr>
        <w:t>的公司合并、分立决议持异议，要求公司收购其股份；</w:t>
      </w:r>
    </w:p>
    <w:p w14:paraId="74BD773F" w14:textId="77777777" w:rsidR="000728A4" w:rsidRPr="000728A4" w:rsidRDefault="000728A4" w:rsidP="000728A4">
      <w:pPr>
        <w:spacing w:line="300" w:lineRule="auto"/>
        <w:ind w:firstLineChars="150" w:firstLine="360"/>
        <w:jc w:val="left"/>
        <w:rPr>
          <w:rFonts w:eastAsia="楷体_GB2312"/>
          <w:sz w:val="24"/>
          <w:szCs w:val="24"/>
        </w:rPr>
      </w:pPr>
    </w:p>
    <w:p w14:paraId="2394990F" w14:textId="77777777" w:rsidR="000728A4" w:rsidRPr="000728A4" w:rsidRDefault="000728A4" w:rsidP="000728A4">
      <w:pPr>
        <w:spacing w:line="300" w:lineRule="auto"/>
        <w:ind w:firstLineChars="150" w:firstLine="360"/>
        <w:jc w:val="left"/>
        <w:rPr>
          <w:rFonts w:eastAsia="楷体_GB2312"/>
          <w:sz w:val="24"/>
          <w:szCs w:val="24"/>
        </w:rPr>
      </w:pPr>
      <w:r w:rsidRPr="000728A4">
        <w:rPr>
          <w:rFonts w:eastAsia="楷体_GB2312" w:hint="eastAsia"/>
          <w:sz w:val="24"/>
          <w:szCs w:val="24"/>
        </w:rPr>
        <w:t>（五）将股份用于</w:t>
      </w:r>
      <w:r w:rsidRPr="000728A4">
        <w:rPr>
          <w:rFonts w:eastAsia="楷体_GB2312"/>
          <w:sz w:val="24"/>
          <w:szCs w:val="24"/>
        </w:rPr>
        <w:t>转换公司发行的可转换为股票的公司债券；</w:t>
      </w:r>
    </w:p>
    <w:p w14:paraId="16C0A0F4" w14:textId="77777777" w:rsidR="000728A4" w:rsidRPr="000728A4" w:rsidRDefault="000728A4" w:rsidP="000728A4">
      <w:pPr>
        <w:spacing w:line="300" w:lineRule="auto"/>
        <w:ind w:firstLineChars="150" w:firstLine="360"/>
        <w:jc w:val="left"/>
        <w:rPr>
          <w:rFonts w:eastAsia="楷体_GB2312"/>
          <w:sz w:val="24"/>
          <w:szCs w:val="24"/>
        </w:rPr>
      </w:pPr>
    </w:p>
    <w:p w14:paraId="76EB7592" w14:textId="77777777" w:rsidR="000728A4" w:rsidRPr="000728A4" w:rsidRDefault="000728A4" w:rsidP="000728A4">
      <w:pPr>
        <w:spacing w:line="300" w:lineRule="auto"/>
        <w:ind w:firstLineChars="150" w:firstLine="360"/>
        <w:jc w:val="left"/>
        <w:rPr>
          <w:rFonts w:eastAsia="楷体_GB2312"/>
          <w:sz w:val="24"/>
          <w:szCs w:val="24"/>
        </w:rPr>
      </w:pPr>
      <w:r w:rsidRPr="000728A4">
        <w:rPr>
          <w:rFonts w:eastAsia="楷体_GB2312" w:hint="eastAsia"/>
          <w:sz w:val="24"/>
          <w:szCs w:val="24"/>
        </w:rPr>
        <w:t>（六）公司</w:t>
      </w:r>
      <w:r w:rsidRPr="000728A4">
        <w:rPr>
          <w:rFonts w:eastAsia="楷体_GB2312"/>
          <w:sz w:val="24"/>
          <w:szCs w:val="24"/>
        </w:rPr>
        <w:t>为维护公司价值及股东权益所必需；</w:t>
      </w:r>
    </w:p>
    <w:p w14:paraId="420A6670" w14:textId="77777777" w:rsidR="000728A4" w:rsidRPr="000728A4" w:rsidRDefault="000728A4" w:rsidP="000728A4">
      <w:pPr>
        <w:spacing w:line="300" w:lineRule="auto"/>
        <w:ind w:firstLineChars="150" w:firstLine="360"/>
        <w:jc w:val="left"/>
        <w:rPr>
          <w:rFonts w:eastAsia="楷体_GB2312"/>
          <w:sz w:val="24"/>
          <w:szCs w:val="24"/>
        </w:rPr>
      </w:pPr>
    </w:p>
    <w:p w14:paraId="14ABE737" w14:textId="2408AF08" w:rsidR="00F15F8D" w:rsidRPr="00516277" w:rsidRDefault="000728A4" w:rsidP="000728A4">
      <w:pPr>
        <w:spacing w:line="300" w:lineRule="auto"/>
        <w:ind w:firstLineChars="150" w:firstLine="360"/>
        <w:jc w:val="left"/>
        <w:rPr>
          <w:rFonts w:eastAsia="楷体_GB2312"/>
          <w:sz w:val="24"/>
          <w:szCs w:val="24"/>
        </w:rPr>
      </w:pPr>
      <w:r w:rsidRPr="000728A4">
        <w:rPr>
          <w:rFonts w:eastAsia="楷体_GB2312" w:hint="eastAsia"/>
          <w:sz w:val="24"/>
          <w:szCs w:val="24"/>
        </w:rPr>
        <w:t>（七）法律、行政法规许可的其他情况</w:t>
      </w:r>
      <w:r w:rsidR="00F15F8D" w:rsidRPr="00516277">
        <w:rPr>
          <w:rFonts w:eastAsia="楷体_GB2312" w:hint="eastAsia"/>
          <w:sz w:val="24"/>
          <w:szCs w:val="24"/>
        </w:rPr>
        <w:t>。</w:t>
      </w:r>
    </w:p>
    <w:p w14:paraId="21D1D8F0" w14:textId="77777777" w:rsidR="00F15F8D" w:rsidRPr="00516277" w:rsidRDefault="00F15F8D" w:rsidP="005D5D08">
      <w:pPr>
        <w:pStyle w:val="a3"/>
        <w:spacing w:line="300" w:lineRule="auto"/>
        <w:ind w:firstLine="482"/>
        <w:jc w:val="left"/>
        <w:rPr>
          <w:rFonts w:ascii="Times New Roman" w:hAnsi="Times New Roman"/>
          <w:sz w:val="24"/>
          <w:lang w:val="en-US"/>
        </w:rPr>
      </w:pPr>
    </w:p>
    <w:p w14:paraId="0A7C2C42" w14:textId="6D8E7AD1" w:rsidR="00F15F8D" w:rsidRPr="00DA5D24" w:rsidRDefault="00DA5D24" w:rsidP="00DA5D24">
      <w:pPr>
        <w:spacing w:line="300" w:lineRule="auto"/>
        <w:jc w:val="left"/>
        <w:outlineLvl w:val="1"/>
        <w:rPr>
          <w:rFonts w:eastAsia="楷体_GB2312"/>
          <w:b/>
          <w:sz w:val="24"/>
          <w:szCs w:val="24"/>
        </w:rPr>
      </w:pPr>
      <w:bookmarkStart w:id="51" w:name="_Toc164846441"/>
      <w:r w:rsidRPr="00DA5D24">
        <w:rPr>
          <w:rFonts w:eastAsia="楷体_GB2312" w:hint="eastAsia"/>
          <w:b/>
          <w:sz w:val="24"/>
          <w:szCs w:val="24"/>
        </w:rPr>
        <w:t>第四十五条</w:t>
      </w:r>
      <w:bookmarkEnd w:id="51"/>
    </w:p>
    <w:p w14:paraId="58BA94E0" w14:textId="77777777" w:rsidR="00F15F8D" w:rsidRPr="00516277" w:rsidRDefault="00F15F8D" w:rsidP="005D5D08">
      <w:pPr>
        <w:pStyle w:val="a3"/>
        <w:spacing w:line="300" w:lineRule="auto"/>
        <w:ind w:firstLine="482"/>
        <w:jc w:val="left"/>
        <w:rPr>
          <w:rFonts w:ascii="Times New Roman" w:hAnsi="Times New Roman"/>
          <w:sz w:val="24"/>
          <w:lang w:val="en-US"/>
        </w:rPr>
      </w:pPr>
    </w:p>
    <w:p w14:paraId="08EE385C" w14:textId="77777777" w:rsidR="00F15F8D" w:rsidRPr="00516277" w:rsidRDefault="00F15F8D" w:rsidP="005D5D08">
      <w:pPr>
        <w:spacing w:line="300" w:lineRule="auto"/>
        <w:ind w:firstLineChars="200" w:firstLine="480"/>
        <w:jc w:val="left"/>
        <w:rPr>
          <w:rFonts w:eastAsia="楷体_GB2312"/>
          <w:sz w:val="24"/>
          <w:szCs w:val="24"/>
        </w:rPr>
      </w:pPr>
      <w:r w:rsidRPr="00516277">
        <w:rPr>
          <w:rFonts w:eastAsia="楷体_GB2312" w:hint="eastAsia"/>
          <w:sz w:val="24"/>
          <w:szCs w:val="24"/>
        </w:rPr>
        <w:t>公司因本章程第四十四条第（一）项、第（二）项的原因收购本公司股份的，应当经股东大会决议。公司因本章程第四十四条第（三）项、第（五）项、第（六）项规定的情形收购本公司股份的，可以依照本章程的规定或股东大会的授权，经三分之二以上董事出席的董事会会议决议。</w:t>
      </w:r>
    </w:p>
    <w:p w14:paraId="35F4D2E0" w14:textId="77777777" w:rsidR="00F15F8D" w:rsidRPr="00516277" w:rsidRDefault="00F15F8D" w:rsidP="005D5D08">
      <w:pPr>
        <w:spacing w:line="300" w:lineRule="auto"/>
        <w:jc w:val="left"/>
        <w:rPr>
          <w:rFonts w:eastAsia="楷体_GB2312"/>
          <w:sz w:val="24"/>
          <w:szCs w:val="24"/>
        </w:rPr>
      </w:pPr>
    </w:p>
    <w:p w14:paraId="0C4AB0B9" w14:textId="43F24089" w:rsidR="00F15F8D" w:rsidRPr="00DA5D24" w:rsidRDefault="00DA5D24" w:rsidP="00DA5D24">
      <w:pPr>
        <w:spacing w:line="300" w:lineRule="auto"/>
        <w:jc w:val="left"/>
        <w:outlineLvl w:val="1"/>
        <w:rPr>
          <w:rFonts w:eastAsia="楷体_GB2312"/>
          <w:b/>
          <w:sz w:val="24"/>
          <w:szCs w:val="24"/>
        </w:rPr>
      </w:pPr>
      <w:bookmarkStart w:id="52" w:name="_Toc164846442"/>
      <w:r w:rsidRPr="00DA5D24">
        <w:rPr>
          <w:rFonts w:eastAsia="楷体_GB2312" w:hint="eastAsia"/>
          <w:b/>
          <w:sz w:val="24"/>
          <w:szCs w:val="24"/>
        </w:rPr>
        <w:t>第四十六条</w:t>
      </w:r>
      <w:bookmarkEnd w:id="52"/>
    </w:p>
    <w:p w14:paraId="286A586A" w14:textId="77777777" w:rsidR="00F15F8D" w:rsidRPr="00516277" w:rsidRDefault="00F15F8D" w:rsidP="005D5D08">
      <w:pPr>
        <w:pStyle w:val="a3"/>
        <w:spacing w:line="300" w:lineRule="auto"/>
        <w:ind w:firstLine="482"/>
        <w:jc w:val="left"/>
        <w:rPr>
          <w:rFonts w:ascii="Times New Roman" w:hAnsi="Times New Roman"/>
          <w:sz w:val="24"/>
        </w:rPr>
      </w:pPr>
    </w:p>
    <w:p w14:paraId="3311615A" w14:textId="408BC39D" w:rsidR="00F15F8D" w:rsidRPr="00516277" w:rsidRDefault="00F15F8D" w:rsidP="005D5D08">
      <w:pPr>
        <w:spacing w:line="300" w:lineRule="auto"/>
        <w:ind w:firstLineChars="150" w:firstLine="360"/>
        <w:jc w:val="left"/>
        <w:rPr>
          <w:rFonts w:eastAsia="楷体_GB2312"/>
          <w:sz w:val="24"/>
          <w:szCs w:val="24"/>
        </w:rPr>
      </w:pPr>
      <w:r w:rsidRPr="00D36CD0">
        <w:rPr>
          <w:rFonts w:eastAsia="楷体_GB2312" w:hint="eastAsia"/>
          <w:sz w:val="24"/>
          <w:szCs w:val="24"/>
        </w:rPr>
        <w:t>公司收购公司股份，可以通过公开的集中交易方式，或者法律法规、监管规定、自律规则及其他相关规定认可的其他方式进行。公司因本章程第</w:t>
      </w:r>
      <w:r w:rsidRPr="00516277">
        <w:rPr>
          <w:rFonts w:eastAsia="楷体_GB2312" w:hint="eastAsia"/>
          <w:sz w:val="24"/>
          <w:szCs w:val="24"/>
        </w:rPr>
        <w:t>四十</w:t>
      </w:r>
      <w:r w:rsidR="00AC7B35" w:rsidRPr="00516277">
        <w:rPr>
          <w:rFonts w:eastAsia="楷体_GB2312" w:hint="eastAsia"/>
          <w:sz w:val="24"/>
          <w:szCs w:val="24"/>
        </w:rPr>
        <w:t>四</w:t>
      </w:r>
      <w:r w:rsidRPr="00D36CD0">
        <w:rPr>
          <w:rFonts w:eastAsia="楷体_GB2312" w:hint="eastAsia"/>
          <w:sz w:val="24"/>
          <w:szCs w:val="24"/>
        </w:rPr>
        <w:t>条第一款第（三）项、第（五）项、第（六）项规定的情形收购本公司股份的，</w:t>
      </w:r>
      <w:r w:rsidRPr="00D36CD0">
        <w:rPr>
          <w:rFonts w:eastAsia="楷体_GB2312" w:hint="eastAsia"/>
          <w:sz w:val="24"/>
          <w:szCs w:val="24"/>
        </w:rPr>
        <w:lastRenderedPageBreak/>
        <w:t>应当通过公开的集中交易方式进行。</w:t>
      </w:r>
    </w:p>
    <w:p w14:paraId="33A9AC44" w14:textId="77777777" w:rsidR="00F15F8D" w:rsidRPr="00516277" w:rsidRDefault="00F15F8D" w:rsidP="005D5D08">
      <w:pPr>
        <w:spacing w:line="300" w:lineRule="auto"/>
        <w:jc w:val="left"/>
        <w:rPr>
          <w:rFonts w:eastAsia="楷体_GB2312"/>
          <w:sz w:val="24"/>
          <w:szCs w:val="24"/>
        </w:rPr>
      </w:pPr>
    </w:p>
    <w:p w14:paraId="0F42705E" w14:textId="60BA4ADA" w:rsidR="00F15F8D" w:rsidRPr="00DA5D24" w:rsidRDefault="00DA5D24" w:rsidP="00DA5D24">
      <w:pPr>
        <w:spacing w:line="300" w:lineRule="auto"/>
        <w:jc w:val="left"/>
        <w:outlineLvl w:val="1"/>
        <w:rPr>
          <w:rFonts w:eastAsia="楷体_GB2312"/>
          <w:b/>
          <w:sz w:val="24"/>
          <w:szCs w:val="24"/>
        </w:rPr>
      </w:pPr>
      <w:bookmarkStart w:id="53" w:name="_Toc164846443"/>
      <w:r w:rsidRPr="00DA5D24">
        <w:rPr>
          <w:rFonts w:eastAsia="楷体_GB2312" w:hint="eastAsia"/>
          <w:b/>
          <w:sz w:val="24"/>
          <w:szCs w:val="24"/>
        </w:rPr>
        <w:t>第四十七条</w:t>
      </w:r>
      <w:bookmarkEnd w:id="53"/>
    </w:p>
    <w:p w14:paraId="02DD7A74" w14:textId="77777777" w:rsidR="00F15F8D" w:rsidRPr="00516277" w:rsidRDefault="00F15F8D" w:rsidP="005D5D08">
      <w:pPr>
        <w:spacing w:line="300" w:lineRule="auto"/>
        <w:jc w:val="left"/>
        <w:rPr>
          <w:rFonts w:eastAsia="楷体_GB2312"/>
          <w:sz w:val="24"/>
          <w:szCs w:val="24"/>
        </w:rPr>
      </w:pPr>
    </w:p>
    <w:p w14:paraId="05AF5F61" w14:textId="77777777" w:rsidR="00F15F8D" w:rsidRPr="00516277" w:rsidRDefault="00F15F8D" w:rsidP="005D5D08">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依照本章程第四十四条的规定购回公司股份后，属于第（一）项情形的，应当自收购之日起十日内注销；属于第（二）项、第（四）项情形的，应当在六个月内转让或者注销，导致注册资本发生变化的，应向原公司登记机关申请办理注册资本变更登记。</w:t>
      </w:r>
      <w:r w:rsidRPr="00516277">
        <w:rPr>
          <w:rFonts w:eastAsia="楷体_GB2312"/>
          <w:sz w:val="24"/>
          <w:szCs w:val="24"/>
        </w:rPr>
        <w:br/>
      </w:r>
    </w:p>
    <w:p w14:paraId="503B1171" w14:textId="54249A94" w:rsidR="00DF1E97" w:rsidRPr="00516277" w:rsidRDefault="00F15F8D" w:rsidP="00B168A5">
      <w:pPr>
        <w:ind w:firstLineChars="200" w:firstLine="480"/>
        <w:jc w:val="left"/>
        <w:rPr>
          <w:rFonts w:eastAsia="楷体_GB2312"/>
          <w:sz w:val="24"/>
          <w:szCs w:val="24"/>
        </w:rPr>
      </w:pPr>
      <w:r w:rsidRPr="00516277">
        <w:rPr>
          <w:rFonts w:eastAsia="楷体_GB2312" w:hint="eastAsia"/>
          <w:sz w:val="24"/>
          <w:szCs w:val="24"/>
        </w:rPr>
        <w:t>公司依照本章程第四十四条第（三）项、第（五）项、第（六）项规定购回的公司股份，公司合计持有的本公司股份数不超过公司已发行股份总额的百分之十，并应当在三年内转让或注销。</w:t>
      </w:r>
      <w:r w:rsidRPr="00516277">
        <w:rPr>
          <w:rFonts w:eastAsia="楷体_GB2312"/>
          <w:sz w:val="24"/>
          <w:szCs w:val="24"/>
        </w:rPr>
        <w:br/>
      </w:r>
    </w:p>
    <w:p w14:paraId="43E21E93" w14:textId="63BD3E3E" w:rsidR="00F15F8D" w:rsidRPr="00516277" w:rsidRDefault="00F15F8D" w:rsidP="00601055">
      <w:pPr>
        <w:spacing w:line="300" w:lineRule="auto"/>
        <w:jc w:val="center"/>
        <w:outlineLvl w:val="0"/>
        <w:rPr>
          <w:rFonts w:eastAsia="楷体_GB2312"/>
          <w:b/>
          <w:sz w:val="24"/>
          <w:szCs w:val="24"/>
        </w:rPr>
      </w:pPr>
      <w:bookmarkStart w:id="54" w:name="_Toc164846444"/>
      <w:r w:rsidRPr="00516277">
        <w:rPr>
          <w:rFonts w:eastAsia="楷体_GB2312" w:hint="eastAsia"/>
          <w:b/>
          <w:sz w:val="24"/>
          <w:szCs w:val="24"/>
        </w:rPr>
        <w:t>第六章</w:t>
      </w:r>
      <w:r w:rsidRPr="00516277">
        <w:rPr>
          <w:rFonts w:eastAsia="楷体_GB2312"/>
          <w:b/>
          <w:sz w:val="24"/>
          <w:szCs w:val="24"/>
        </w:rPr>
        <w:t xml:space="preserve"> </w:t>
      </w:r>
      <w:r w:rsidRPr="00516277">
        <w:rPr>
          <w:rFonts w:eastAsia="楷体_GB2312" w:hint="eastAsia"/>
          <w:b/>
          <w:sz w:val="24"/>
          <w:szCs w:val="24"/>
        </w:rPr>
        <w:t>购买公司股份的财务资助</w:t>
      </w:r>
      <w:bookmarkEnd w:id="54"/>
    </w:p>
    <w:p w14:paraId="54BBB508" w14:textId="77777777" w:rsidR="00F15F8D" w:rsidRPr="00516277" w:rsidRDefault="00F15F8D" w:rsidP="00B65D3B">
      <w:pPr>
        <w:spacing w:line="300" w:lineRule="auto"/>
        <w:jc w:val="left"/>
        <w:rPr>
          <w:rFonts w:eastAsia="楷体_GB2312"/>
          <w:sz w:val="24"/>
          <w:szCs w:val="24"/>
        </w:rPr>
      </w:pPr>
    </w:p>
    <w:p w14:paraId="401CE69F" w14:textId="7ADAF1D6" w:rsidR="00F15F8D" w:rsidRPr="00DA5D24" w:rsidRDefault="00DA5D24" w:rsidP="00DA5D24">
      <w:pPr>
        <w:spacing w:line="300" w:lineRule="auto"/>
        <w:jc w:val="left"/>
        <w:outlineLvl w:val="1"/>
        <w:rPr>
          <w:rFonts w:eastAsia="楷体_GB2312"/>
          <w:b/>
          <w:sz w:val="24"/>
          <w:szCs w:val="24"/>
        </w:rPr>
      </w:pPr>
      <w:bookmarkStart w:id="55" w:name="_Toc164846445"/>
      <w:r w:rsidRPr="00DA5D24">
        <w:rPr>
          <w:rFonts w:eastAsia="楷体_GB2312" w:hint="eastAsia"/>
          <w:b/>
          <w:sz w:val="24"/>
          <w:szCs w:val="24"/>
        </w:rPr>
        <w:t>第四十八条</w:t>
      </w:r>
      <w:bookmarkEnd w:id="55"/>
    </w:p>
    <w:p w14:paraId="2FC83F20" w14:textId="77777777" w:rsidR="00F15F8D" w:rsidRPr="00516277" w:rsidRDefault="00F15F8D" w:rsidP="00B65D3B">
      <w:pPr>
        <w:spacing w:line="300" w:lineRule="auto"/>
        <w:jc w:val="left"/>
        <w:rPr>
          <w:rFonts w:eastAsia="楷体_GB2312"/>
          <w:sz w:val="24"/>
          <w:szCs w:val="24"/>
        </w:rPr>
      </w:pPr>
    </w:p>
    <w:p w14:paraId="5F52EBA6" w14:textId="77777777" w:rsidR="00EC7C7B" w:rsidRDefault="00F15F8D" w:rsidP="00B65D3B">
      <w:pPr>
        <w:spacing w:line="300" w:lineRule="auto"/>
        <w:ind w:firstLineChars="200" w:firstLine="480"/>
        <w:jc w:val="left"/>
        <w:rPr>
          <w:rFonts w:eastAsia="楷体_GB2312"/>
          <w:sz w:val="24"/>
          <w:szCs w:val="24"/>
        </w:rPr>
      </w:pPr>
      <w:r w:rsidRPr="00516277">
        <w:rPr>
          <w:rFonts w:eastAsia="楷体_GB2312" w:hint="eastAsia"/>
          <w:sz w:val="24"/>
          <w:szCs w:val="24"/>
        </w:rPr>
        <w:t>公司或者其子公司在任何时候均不应当以任何方式，对购买或者拟购买公司股份的人提供任何财务资助。前述购买公司股份的人，包括因购买公司股份而直接或者间接承担义务的人。</w:t>
      </w:r>
    </w:p>
    <w:p w14:paraId="1FEBD30C" w14:textId="77777777" w:rsidR="00EC7C7B" w:rsidRDefault="00EC7C7B" w:rsidP="00EC7C7B">
      <w:pPr>
        <w:spacing w:line="300" w:lineRule="auto"/>
        <w:ind w:firstLineChars="200" w:firstLine="480"/>
        <w:jc w:val="left"/>
        <w:rPr>
          <w:rFonts w:eastAsia="楷体_GB2312"/>
          <w:sz w:val="24"/>
          <w:szCs w:val="24"/>
        </w:rPr>
      </w:pPr>
    </w:p>
    <w:p w14:paraId="76BB998C" w14:textId="77777777" w:rsidR="00EC7C7B" w:rsidRDefault="00EC7C7B" w:rsidP="00EC7C7B">
      <w:pPr>
        <w:spacing w:line="300" w:lineRule="auto"/>
        <w:ind w:firstLineChars="200" w:firstLine="480"/>
        <w:jc w:val="left"/>
        <w:rPr>
          <w:rFonts w:eastAsia="楷体_GB2312"/>
          <w:sz w:val="24"/>
          <w:szCs w:val="24"/>
        </w:rPr>
      </w:pPr>
      <w:r w:rsidRPr="00516277">
        <w:rPr>
          <w:rFonts w:eastAsia="楷体_GB2312" w:hint="eastAsia"/>
          <w:sz w:val="24"/>
          <w:szCs w:val="24"/>
        </w:rPr>
        <w:t>公司或者其子公司在任何时候均不应当以任何方式，为减少或者解除前述义务人的义务向其提供财务资助。</w:t>
      </w:r>
    </w:p>
    <w:p w14:paraId="15FE8D98" w14:textId="77777777" w:rsidR="00EC7C7B" w:rsidRDefault="00EC7C7B" w:rsidP="00EC7C7B">
      <w:pPr>
        <w:spacing w:line="300" w:lineRule="auto"/>
        <w:ind w:firstLineChars="200" w:firstLine="480"/>
        <w:jc w:val="left"/>
        <w:rPr>
          <w:rFonts w:eastAsia="楷体_GB2312"/>
          <w:sz w:val="24"/>
          <w:szCs w:val="24"/>
        </w:rPr>
      </w:pPr>
    </w:p>
    <w:p w14:paraId="618AABC0" w14:textId="736B0383" w:rsidR="00EC7C7B" w:rsidRPr="00516277" w:rsidRDefault="00EC7C7B" w:rsidP="00EC7C7B">
      <w:pPr>
        <w:spacing w:line="300" w:lineRule="auto"/>
        <w:ind w:firstLineChars="200" w:firstLine="480"/>
        <w:jc w:val="left"/>
        <w:rPr>
          <w:rFonts w:eastAsia="楷体_GB2312"/>
          <w:sz w:val="24"/>
          <w:szCs w:val="24"/>
        </w:rPr>
      </w:pPr>
      <w:r w:rsidRPr="00516277">
        <w:rPr>
          <w:rFonts w:eastAsia="楷体_GB2312" w:hint="eastAsia"/>
          <w:sz w:val="24"/>
          <w:szCs w:val="24"/>
        </w:rPr>
        <w:t>本条规定不适用于本章第五十条所述的情形。</w:t>
      </w:r>
    </w:p>
    <w:p w14:paraId="302A6E8A" w14:textId="33862A46" w:rsidR="00F15F8D" w:rsidRPr="00516277" w:rsidRDefault="00F15F8D" w:rsidP="00B65D3B">
      <w:pPr>
        <w:spacing w:line="300" w:lineRule="auto"/>
        <w:ind w:firstLineChars="200" w:firstLine="480"/>
        <w:jc w:val="left"/>
        <w:rPr>
          <w:rFonts w:eastAsia="楷体_GB2312"/>
          <w:sz w:val="24"/>
          <w:szCs w:val="24"/>
        </w:rPr>
      </w:pPr>
    </w:p>
    <w:p w14:paraId="27915F17" w14:textId="640DA03E" w:rsidR="00482073" w:rsidRPr="00DA5D24" w:rsidRDefault="00DA5D24" w:rsidP="00DA5D24">
      <w:pPr>
        <w:spacing w:line="300" w:lineRule="auto"/>
        <w:jc w:val="left"/>
        <w:outlineLvl w:val="1"/>
        <w:rPr>
          <w:rFonts w:eastAsia="楷体_GB2312"/>
          <w:b/>
          <w:sz w:val="24"/>
          <w:szCs w:val="24"/>
        </w:rPr>
      </w:pPr>
      <w:bookmarkStart w:id="56" w:name="_Toc164846446"/>
      <w:r w:rsidRPr="00DA5D24">
        <w:rPr>
          <w:rFonts w:eastAsia="楷体_GB2312" w:hint="eastAsia"/>
          <w:b/>
          <w:sz w:val="24"/>
          <w:szCs w:val="24"/>
        </w:rPr>
        <w:t>第四十九条</w:t>
      </w:r>
      <w:bookmarkEnd w:id="56"/>
    </w:p>
    <w:p w14:paraId="34B318E6" w14:textId="77777777" w:rsidR="00482073" w:rsidRPr="00516277" w:rsidRDefault="00482073" w:rsidP="00EC7C7B">
      <w:pPr>
        <w:spacing w:line="300" w:lineRule="auto"/>
        <w:ind w:firstLineChars="200" w:firstLine="480"/>
        <w:jc w:val="left"/>
        <w:rPr>
          <w:rFonts w:eastAsia="楷体_GB2312"/>
          <w:sz w:val="24"/>
          <w:szCs w:val="24"/>
        </w:rPr>
      </w:pPr>
    </w:p>
    <w:p w14:paraId="4E9F418B" w14:textId="77777777" w:rsidR="00F15F8D" w:rsidRPr="00516277" w:rsidRDefault="00F15F8D" w:rsidP="00EC7C7B">
      <w:pPr>
        <w:spacing w:line="300" w:lineRule="auto"/>
        <w:ind w:firstLineChars="200" w:firstLine="480"/>
        <w:jc w:val="left"/>
        <w:rPr>
          <w:rFonts w:eastAsia="楷体_GB2312"/>
          <w:sz w:val="24"/>
          <w:szCs w:val="24"/>
        </w:rPr>
      </w:pPr>
      <w:r w:rsidRPr="00516277">
        <w:rPr>
          <w:rFonts w:eastAsia="楷体_GB2312" w:hint="eastAsia"/>
          <w:sz w:val="24"/>
          <w:szCs w:val="24"/>
        </w:rPr>
        <w:t>本章所称财务资助，包括（但不限于）下列方式：</w:t>
      </w:r>
    </w:p>
    <w:p w14:paraId="4EA2566D" w14:textId="77777777" w:rsidR="00F15F8D" w:rsidRPr="00516277" w:rsidRDefault="00F15F8D" w:rsidP="00EC7C7B">
      <w:pPr>
        <w:spacing w:line="300" w:lineRule="auto"/>
        <w:ind w:firstLineChars="200" w:firstLine="480"/>
        <w:jc w:val="left"/>
        <w:rPr>
          <w:rFonts w:eastAsia="楷体_GB2312"/>
          <w:sz w:val="24"/>
          <w:szCs w:val="24"/>
        </w:rPr>
      </w:pPr>
    </w:p>
    <w:p w14:paraId="44DA60C6" w14:textId="77777777" w:rsidR="00F15F8D" w:rsidRPr="00516277" w:rsidRDefault="00F15F8D" w:rsidP="00EC7C7B">
      <w:pPr>
        <w:spacing w:line="300" w:lineRule="auto"/>
        <w:ind w:firstLineChars="200" w:firstLine="480"/>
        <w:jc w:val="left"/>
        <w:rPr>
          <w:rFonts w:eastAsia="楷体_GB2312"/>
          <w:sz w:val="24"/>
          <w:szCs w:val="24"/>
        </w:rPr>
      </w:pPr>
      <w:r w:rsidRPr="00516277">
        <w:rPr>
          <w:rFonts w:eastAsia="楷体_GB2312" w:hint="eastAsia"/>
          <w:sz w:val="24"/>
          <w:szCs w:val="24"/>
        </w:rPr>
        <w:t>（一）馈赠；</w:t>
      </w:r>
    </w:p>
    <w:p w14:paraId="08BF6938" w14:textId="77777777" w:rsidR="00F15F8D" w:rsidRPr="00516277" w:rsidRDefault="00F15F8D" w:rsidP="00EC7C7B">
      <w:pPr>
        <w:spacing w:line="300" w:lineRule="auto"/>
        <w:ind w:firstLineChars="200" w:firstLine="480"/>
        <w:jc w:val="left"/>
        <w:rPr>
          <w:rFonts w:eastAsia="楷体_GB2312"/>
          <w:sz w:val="24"/>
          <w:szCs w:val="24"/>
        </w:rPr>
      </w:pPr>
    </w:p>
    <w:p w14:paraId="3234424A" w14:textId="77777777" w:rsidR="00F15F8D" w:rsidRPr="00516277" w:rsidRDefault="00F15F8D" w:rsidP="00EC7C7B">
      <w:pPr>
        <w:spacing w:line="300" w:lineRule="auto"/>
        <w:ind w:firstLineChars="200" w:firstLine="480"/>
        <w:jc w:val="left"/>
        <w:rPr>
          <w:rFonts w:eastAsia="楷体_GB2312"/>
          <w:sz w:val="24"/>
          <w:szCs w:val="24"/>
        </w:rPr>
      </w:pPr>
      <w:r w:rsidRPr="00516277">
        <w:rPr>
          <w:rFonts w:eastAsia="楷体_GB2312" w:hint="eastAsia"/>
          <w:sz w:val="24"/>
          <w:szCs w:val="24"/>
        </w:rPr>
        <w:t>（二）担保（包括由保证人承担责任或者提供财产以保证义务人履行义务）、补偿（但是不包括因公司本身的过错所引起的补偿）、解除或者放弃权利；</w:t>
      </w:r>
    </w:p>
    <w:p w14:paraId="19DFEC86" w14:textId="77777777" w:rsidR="00F15F8D" w:rsidRPr="00516277" w:rsidRDefault="00F15F8D" w:rsidP="00EC7C7B">
      <w:pPr>
        <w:spacing w:line="300" w:lineRule="auto"/>
        <w:ind w:firstLineChars="200" w:firstLine="480"/>
        <w:jc w:val="left"/>
        <w:rPr>
          <w:rFonts w:eastAsia="楷体_GB2312"/>
          <w:sz w:val="24"/>
          <w:szCs w:val="24"/>
        </w:rPr>
      </w:pPr>
    </w:p>
    <w:p w14:paraId="3E8189C7" w14:textId="77777777" w:rsidR="00F15F8D" w:rsidRPr="00516277" w:rsidRDefault="00F15F8D" w:rsidP="00EC7C7B">
      <w:pPr>
        <w:spacing w:line="300" w:lineRule="auto"/>
        <w:ind w:firstLineChars="200" w:firstLine="480"/>
        <w:jc w:val="left"/>
        <w:rPr>
          <w:rFonts w:eastAsia="楷体_GB2312"/>
          <w:sz w:val="24"/>
          <w:szCs w:val="24"/>
        </w:rPr>
      </w:pPr>
      <w:r w:rsidRPr="00516277">
        <w:rPr>
          <w:rFonts w:eastAsia="楷体_GB2312" w:hint="eastAsia"/>
          <w:sz w:val="24"/>
          <w:szCs w:val="24"/>
        </w:rPr>
        <w:t>（三）提供贷款或者订立由公司先于他方履行义务的合同，以及该贷款、</w:t>
      </w:r>
      <w:r w:rsidRPr="00516277">
        <w:rPr>
          <w:rFonts w:eastAsia="楷体_GB2312" w:hint="eastAsia"/>
          <w:sz w:val="24"/>
          <w:szCs w:val="24"/>
        </w:rPr>
        <w:lastRenderedPageBreak/>
        <w:t>合同当事方的变更和该贷款、合同中权利的转让等；</w:t>
      </w:r>
    </w:p>
    <w:p w14:paraId="0A8F5A82" w14:textId="77777777" w:rsidR="00F15F8D" w:rsidRPr="00516277" w:rsidRDefault="00F15F8D" w:rsidP="00EC7C7B">
      <w:pPr>
        <w:spacing w:line="300" w:lineRule="auto"/>
        <w:ind w:firstLineChars="200" w:firstLine="480"/>
        <w:jc w:val="left"/>
        <w:rPr>
          <w:rFonts w:eastAsia="楷体_GB2312"/>
          <w:sz w:val="24"/>
          <w:szCs w:val="24"/>
        </w:rPr>
      </w:pPr>
    </w:p>
    <w:p w14:paraId="388FDE15" w14:textId="77777777" w:rsidR="00F15F8D" w:rsidRDefault="00F15F8D" w:rsidP="00EC7C7B">
      <w:pPr>
        <w:spacing w:line="300" w:lineRule="auto"/>
        <w:ind w:firstLineChars="200" w:firstLine="480"/>
        <w:jc w:val="left"/>
        <w:rPr>
          <w:rFonts w:eastAsia="楷体_GB2312"/>
          <w:sz w:val="24"/>
          <w:szCs w:val="24"/>
        </w:rPr>
      </w:pPr>
      <w:r w:rsidRPr="00516277">
        <w:rPr>
          <w:rFonts w:eastAsia="楷体_GB2312" w:hint="eastAsia"/>
          <w:sz w:val="24"/>
          <w:szCs w:val="24"/>
        </w:rPr>
        <w:t>（四）公司在无力偿还债务、没有净资产或者将会导致净资产大幅度减少的情形下，以任何其他方式提供的财务资助。</w:t>
      </w:r>
    </w:p>
    <w:p w14:paraId="121EADFD" w14:textId="77777777" w:rsidR="005E3D4C" w:rsidRDefault="005E3D4C" w:rsidP="00EC7C7B">
      <w:pPr>
        <w:spacing w:line="300" w:lineRule="auto"/>
        <w:ind w:firstLineChars="200" w:firstLine="480"/>
        <w:jc w:val="left"/>
        <w:rPr>
          <w:rFonts w:eastAsia="楷体_GB2312"/>
          <w:sz w:val="24"/>
          <w:szCs w:val="24"/>
        </w:rPr>
      </w:pPr>
    </w:p>
    <w:p w14:paraId="76CFCE78" w14:textId="77777777" w:rsidR="006E5627" w:rsidRDefault="005E3D4C" w:rsidP="00EC7C7B">
      <w:pPr>
        <w:spacing w:line="300" w:lineRule="auto"/>
        <w:ind w:firstLineChars="200" w:firstLine="480"/>
        <w:jc w:val="left"/>
        <w:rPr>
          <w:rFonts w:eastAsia="楷体_GB2312"/>
          <w:sz w:val="24"/>
          <w:szCs w:val="24"/>
        </w:rPr>
      </w:pPr>
      <w:r w:rsidRPr="00516277">
        <w:rPr>
          <w:rFonts w:eastAsia="楷体_GB2312" w:hint="eastAsia"/>
          <w:sz w:val="24"/>
          <w:szCs w:val="24"/>
        </w:rPr>
        <w:t>本章所称承担义务，包括义务人因订立合同或者</w:t>
      </w:r>
      <w:proofErr w:type="gramStart"/>
      <w:r w:rsidRPr="00516277">
        <w:rPr>
          <w:rFonts w:eastAsia="楷体_GB2312" w:hint="eastAsia"/>
          <w:sz w:val="24"/>
          <w:szCs w:val="24"/>
        </w:rPr>
        <w:t>作出</w:t>
      </w:r>
      <w:proofErr w:type="gramEnd"/>
      <w:r w:rsidRPr="00516277">
        <w:rPr>
          <w:rFonts w:eastAsia="楷体_GB2312" w:hint="eastAsia"/>
          <w:sz w:val="24"/>
          <w:szCs w:val="24"/>
        </w:rPr>
        <w:t>安排（不论该合同或者安排是否可以强制执行，也不论是由其个人或者与任何其他人共同承担），或者以任何其他方式改变了其财务状况而承担的义务。</w:t>
      </w:r>
    </w:p>
    <w:p w14:paraId="02478F98" w14:textId="6B72A95B" w:rsidR="00F15F8D" w:rsidRPr="00516277" w:rsidRDefault="00F15F8D" w:rsidP="00EC7C7B">
      <w:pPr>
        <w:spacing w:line="300" w:lineRule="auto"/>
        <w:ind w:firstLineChars="200" w:firstLine="480"/>
        <w:jc w:val="left"/>
        <w:rPr>
          <w:rFonts w:eastAsia="楷体_GB2312"/>
          <w:sz w:val="24"/>
          <w:szCs w:val="24"/>
        </w:rPr>
      </w:pPr>
    </w:p>
    <w:p w14:paraId="55CF0546" w14:textId="6735C27A" w:rsidR="00482073" w:rsidRPr="00DA5D24" w:rsidRDefault="00DA5D24" w:rsidP="00DA5D24">
      <w:pPr>
        <w:spacing w:line="300" w:lineRule="auto"/>
        <w:jc w:val="left"/>
        <w:outlineLvl w:val="1"/>
        <w:rPr>
          <w:rFonts w:eastAsia="楷体_GB2312"/>
          <w:b/>
          <w:sz w:val="24"/>
          <w:szCs w:val="24"/>
        </w:rPr>
      </w:pPr>
      <w:bookmarkStart w:id="57" w:name="_Toc164846447"/>
      <w:r w:rsidRPr="00DA5D24">
        <w:rPr>
          <w:rFonts w:eastAsia="楷体_GB2312" w:hint="eastAsia"/>
          <w:b/>
          <w:sz w:val="24"/>
          <w:szCs w:val="24"/>
        </w:rPr>
        <w:t>第五十条</w:t>
      </w:r>
      <w:bookmarkEnd w:id="57"/>
    </w:p>
    <w:p w14:paraId="020A207B" w14:textId="77777777" w:rsidR="00482073" w:rsidRPr="00516277" w:rsidRDefault="00482073" w:rsidP="00EC7C7B">
      <w:pPr>
        <w:spacing w:line="300" w:lineRule="auto"/>
        <w:jc w:val="left"/>
        <w:rPr>
          <w:rFonts w:eastAsia="楷体_GB2312"/>
          <w:sz w:val="24"/>
          <w:szCs w:val="24"/>
        </w:rPr>
      </w:pPr>
    </w:p>
    <w:p w14:paraId="6F627E37" w14:textId="28D7F023" w:rsidR="00F15F8D" w:rsidRPr="00516277" w:rsidRDefault="00F15F8D" w:rsidP="00EC7C7B">
      <w:pPr>
        <w:spacing w:line="300" w:lineRule="auto"/>
        <w:ind w:firstLineChars="200" w:firstLine="480"/>
        <w:jc w:val="left"/>
        <w:rPr>
          <w:rFonts w:eastAsia="楷体_GB2312"/>
          <w:sz w:val="24"/>
          <w:szCs w:val="24"/>
        </w:rPr>
      </w:pPr>
      <w:r w:rsidRPr="00516277">
        <w:rPr>
          <w:rFonts w:eastAsia="楷体_GB2312" w:hint="eastAsia"/>
          <w:sz w:val="24"/>
          <w:szCs w:val="24"/>
        </w:rPr>
        <w:t>下列行为</w:t>
      </w:r>
      <w:proofErr w:type="gramStart"/>
      <w:r w:rsidRPr="00516277">
        <w:rPr>
          <w:rFonts w:eastAsia="楷体_GB2312" w:hint="eastAsia"/>
          <w:sz w:val="24"/>
          <w:szCs w:val="24"/>
        </w:rPr>
        <w:t>不</w:t>
      </w:r>
      <w:proofErr w:type="gramEnd"/>
      <w:r w:rsidRPr="00516277">
        <w:rPr>
          <w:rFonts w:eastAsia="楷体_GB2312" w:hint="eastAsia"/>
          <w:sz w:val="24"/>
          <w:szCs w:val="24"/>
        </w:rPr>
        <w:t>视为本章第</w:t>
      </w:r>
      <w:r w:rsidR="006E6103" w:rsidRPr="00516277">
        <w:rPr>
          <w:rFonts w:eastAsia="楷体_GB2312" w:hint="eastAsia"/>
          <w:sz w:val="24"/>
          <w:szCs w:val="24"/>
        </w:rPr>
        <w:t>四十八</w:t>
      </w:r>
      <w:r w:rsidRPr="00516277">
        <w:rPr>
          <w:rFonts w:eastAsia="楷体_GB2312" w:hint="eastAsia"/>
          <w:sz w:val="24"/>
          <w:szCs w:val="24"/>
        </w:rPr>
        <w:t>条禁止的行为：</w:t>
      </w:r>
    </w:p>
    <w:p w14:paraId="3090F0DA" w14:textId="77777777" w:rsidR="00F15F8D" w:rsidRPr="00516277" w:rsidRDefault="00F15F8D" w:rsidP="00EC7C7B">
      <w:pPr>
        <w:spacing w:line="300" w:lineRule="auto"/>
        <w:ind w:firstLineChars="150" w:firstLine="360"/>
        <w:jc w:val="left"/>
        <w:rPr>
          <w:rFonts w:eastAsia="楷体_GB2312"/>
          <w:sz w:val="24"/>
          <w:szCs w:val="24"/>
        </w:rPr>
      </w:pPr>
    </w:p>
    <w:p w14:paraId="4374B230" w14:textId="77777777" w:rsidR="00F15F8D" w:rsidRPr="00516277" w:rsidRDefault="00F15F8D" w:rsidP="00EC7C7B">
      <w:pPr>
        <w:spacing w:line="300" w:lineRule="auto"/>
        <w:ind w:firstLineChars="200" w:firstLine="480"/>
        <w:jc w:val="left"/>
        <w:rPr>
          <w:rFonts w:eastAsia="楷体_GB2312"/>
          <w:sz w:val="24"/>
          <w:szCs w:val="24"/>
        </w:rPr>
      </w:pPr>
      <w:r w:rsidRPr="00516277">
        <w:rPr>
          <w:rFonts w:eastAsia="楷体_GB2312" w:hint="eastAsia"/>
          <w:sz w:val="24"/>
          <w:szCs w:val="24"/>
        </w:rPr>
        <w:t>（一）公司提供的有关财务资助是诚实地为了公司利益，并且该项财务资助的主要目的不是为购买公司股份，或者该项财务资助是公司某项总计划中附带的一部分；</w:t>
      </w:r>
    </w:p>
    <w:p w14:paraId="6EE4B0DA" w14:textId="77777777" w:rsidR="00F15F8D" w:rsidRPr="00516277" w:rsidRDefault="00F15F8D" w:rsidP="00EC7C7B">
      <w:pPr>
        <w:spacing w:line="300" w:lineRule="auto"/>
        <w:ind w:firstLineChars="200" w:firstLine="480"/>
        <w:jc w:val="left"/>
        <w:rPr>
          <w:rFonts w:eastAsia="楷体_GB2312"/>
          <w:sz w:val="24"/>
          <w:szCs w:val="24"/>
        </w:rPr>
      </w:pPr>
    </w:p>
    <w:p w14:paraId="56619E18" w14:textId="77777777" w:rsidR="00F15F8D" w:rsidRPr="00516277" w:rsidRDefault="00F15F8D" w:rsidP="00EC7C7B">
      <w:pPr>
        <w:spacing w:line="300" w:lineRule="auto"/>
        <w:ind w:firstLineChars="200" w:firstLine="480"/>
        <w:jc w:val="left"/>
        <w:rPr>
          <w:rFonts w:eastAsia="楷体_GB2312"/>
          <w:sz w:val="24"/>
          <w:szCs w:val="24"/>
        </w:rPr>
      </w:pPr>
      <w:r w:rsidRPr="00516277">
        <w:rPr>
          <w:rFonts w:eastAsia="楷体_GB2312" w:hint="eastAsia"/>
          <w:sz w:val="24"/>
          <w:szCs w:val="24"/>
        </w:rPr>
        <w:t>（二）公司依法以其财产作为股利进行分配；</w:t>
      </w:r>
    </w:p>
    <w:p w14:paraId="79FAE524" w14:textId="77777777" w:rsidR="00F15F8D" w:rsidRPr="00516277" w:rsidRDefault="00F15F8D" w:rsidP="00EC7C7B">
      <w:pPr>
        <w:spacing w:line="300" w:lineRule="auto"/>
        <w:ind w:firstLineChars="200" w:firstLine="480"/>
        <w:jc w:val="left"/>
        <w:rPr>
          <w:rFonts w:eastAsia="楷体_GB2312"/>
          <w:sz w:val="24"/>
          <w:szCs w:val="24"/>
        </w:rPr>
      </w:pPr>
    </w:p>
    <w:p w14:paraId="2935A1E5" w14:textId="77777777" w:rsidR="00F15F8D" w:rsidRPr="00516277" w:rsidRDefault="00F15F8D" w:rsidP="00EC7C7B">
      <w:pPr>
        <w:spacing w:line="300" w:lineRule="auto"/>
        <w:ind w:firstLineChars="200" w:firstLine="480"/>
        <w:jc w:val="left"/>
        <w:rPr>
          <w:rFonts w:eastAsia="楷体_GB2312"/>
          <w:sz w:val="24"/>
          <w:szCs w:val="24"/>
        </w:rPr>
      </w:pPr>
      <w:r w:rsidRPr="00516277">
        <w:rPr>
          <w:rFonts w:eastAsia="楷体_GB2312" w:hint="eastAsia"/>
          <w:sz w:val="24"/>
          <w:szCs w:val="24"/>
        </w:rPr>
        <w:t>（三）以股份的形式分配股利；</w:t>
      </w:r>
    </w:p>
    <w:p w14:paraId="0990A5F0" w14:textId="77777777" w:rsidR="00F15F8D" w:rsidRPr="00516277" w:rsidRDefault="00F15F8D" w:rsidP="00EC7C7B">
      <w:pPr>
        <w:spacing w:line="300" w:lineRule="auto"/>
        <w:ind w:firstLineChars="200" w:firstLine="480"/>
        <w:jc w:val="left"/>
        <w:rPr>
          <w:rFonts w:eastAsia="楷体_GB2312"/>
          <w:sz w:val="24"/>
          <w:szCs w:val="24"/>
        </w:rPr>
      </w:pPr>
    </w:p>
    <w:p w14:paraId="0D3A9034" w14:textId="77777777" w:rsidR="00F15F8D" w:rsidRPr="00516277" w:rsidRDefault="00F15F8D" w:rsidP="00EC7C7B">
      <w:pPr>
        <w:spacing w:line="300" w:lineRule="auto"/>
        <w:ind w:firstLineChars="200" w:firstLine="480"/>
        <w:jc w:val="left"/>
        <w:rPr>
          <w:rFonts w:eastAsia="楷体_GB2312"/>
          <w:sz w:val="24"/>
          <w:szCs w:val="24"/>
        </w:rPr>
      </w:pPr>
      <w:r w:rsidRPr="00516277">
        <w:rPr>
          <w:rFonts w:eastAsia="楷体_GB2312" w:hint="eastAsia"/>
          <w:sz w:val="24"/>
          <w:szCs w:val="24"/>
        </w:rPr>
        <w:t>（四）依据公司章程减少注册资本、购回股份、调整股权结构等；</w:t>
      </w:r>
    </w:p>
    <w:p w14:paraId="1ABACE38" w14:textId="77777777" w:rsidR="00F15F8D" w:rsidRPr="00516277" w:rsidRDefault="00F15F8D" w:rsidP="00EC7C7B">
      <w:pPr>
        <w:spacing w:line="300" w:lineRule="auto"/>
        <w:ind w:firstLineChars="200" w:firstLine="480"/>
        <w:jc w:val="left"/>
        <w:rPr>
          <w:rFonts w:eastAsia="楷体_GB2312"/>
          <w:sz w:val="24"/>
          <w:szCs w:val="24"/>
        </w:rPr>
      </w:pPr>
    </w:p>
    <w:p w14:paraId="0B85FE15" w14:textId="77777777" w:rsidR="00F15F8D" w:rsidRPr="00516277" w:rsidRDefault="00F15F8D" w:rsidP="00EC7C7B">
      <w:pPr>
        <w:spacing w:line="300" w:lineRule="auto"/>
        <w:ind w:firstLineChars="200" w:firstLine="480"/>
        <w:jc w:val="left"/>
        <w:rPr>
          <w:rFonts w:eastAsia="楷体_GB2312"/>
          <w:sz w:val="24"/>
          <w:szCs w:val="24"/>
        </w:rPr>
      </w:pPr>
      <w:r w:rsidRPr="00516277">
        <w:rPr>
          <w:rFonts w:eastAsia="楷体_GB2312" w:hint="eastAsia"/>
          <w:sz w:val="24"/>
          <w:szCs w:val="24"/>
        </w:rPr>
        <w:t>（五）公司在其经营范围内，为其正常的业务活动提供贷款（但是不应当导致公司的净资产减少，或者即使构成了减少，但该项财务资助是从公司的可分配利润中支出的）；</w:t>
      </w:r>
    </w:p>
    <w:p w14:paraId="2E7126E6" w14:textId="77777777" w:rsidR="00F15F8D" w:rsidRPr="00516277" w:rsidRDefault="00F15F8D" w:rsidP="00EC7C7B">
      <w:pPr>
        <w:spacing w:line="300" w:lineRule="auto"/>
        <w:ind w:firstLineChars="200" w:firstLine="480"/>
        <w:jc w:val="left"/>
        <w:rPr>
          <w:rFonts w:eastAsia="楷体_GB2312"/>
          <w:sz w:val="24"/>
          <w:szCs w:val="24"/>
        </w:rPr>
      </w:pPr>
    </w:p>
    <w:p w14:paraId="62B2D51B" w14:textId="77777777" w:rsidR="000B6122" w:rsidRPr="00516277" w:rsidRDefault="00F15F8D" w:rsidP="00EC7C7B">
      <w:pPr>
        <w:spacing w:line="300" w:lineRule="auto"/>
        <w:ind w:firstLineChars="200" w:firstLine="480"/>
        <w:jc w:val="left"/>
        <w:rPr>
          <w:rFonts w:eastAsia="楷体_GB2312"/>
          <w:sz w:val="24"/>
          <w:szCs w:val="24"/>
        </w:rPr>
      </w:pPr>
      <w:r w:rsidRPr="00516277">
        <w:rPr>
          <w:rFonts w:eastAsia="楷体_GB2312" w:hint="eastAsia"/>
          <w:sz w:val="24"/>
          <w:szCs w:val="24"/>
        </w:rPr>
        <w:t>（六）公司为职工持股计划提供款项（但是不应当导致公司的净资产减少，或者即使构成了减少，但该项财务资助是从公司的可分配利润中支出的）。</w:t>
      </w:r>
    </w:p>
    <w:p w14:paraId="12D3A300" w14:textId="77777777" w:rsidR="00482073" w:rsidRPr="00516277" w:rsidRDefault="00482073" w:rsidP="00371632">
      <w:pPr>
        <w:rPr>
          <w:rFonts w:eastAsia="楷体_GB2312"/>
          <w:b/>
          <w:sz w:val="24"/>
          <w:szCs w:val="24"/>
        </w:rPr>
      </w:pPr>
    </w:p>
    <w:p w14:paraId="595CECB3" w14:textId="77777777" w:rsidR="00F15F8D" w:rsidRPr="00516277" w:rsidRDefault="00F15F8D" w:rsidP="00601055">
      <w:pPr>
        <w:spacing w:line="300" w:lineRule="auto"/>
        <w:jc w:val="center"/>
        <w:outlineLvl w:val="0"/>
        <w:rPr>
          <w:rFonts w:eastAsia="楷体_GB2312"/>
          <w:b/>
          <w:sz w:val="24"/>
          <w:szCs w:val="24"/>
        </w:rPr>
      </w:pPr>
      <w:bookmarkStart w:id="58" w:name="_Toc164846448"/>
      <w:r w:rsidRPr="00516277">
        <w:rPr>
          <w:rFonts w:eastAsia="楷体_GB2312" w:hint="eastAsia"/>
          <w:b/>
          <w:sz w:val="24"/>
          <w:szCs w:val="24"/>
        </w:rPr>
        <w:t>第七章</w:t>
      </w:r>
      <w:r w:rsidRPr="00516277">
        <w:rPr>
          <w:rFonts w:eastAsia="楷体_GB2312"/>
          <w:b/>
          <w:sz w:val="24"/>
          <w:szCs w:val="24"/>
        </w:rPr>
        <w:t xml:space="preserve"> </w:t>
      </w:r>
      <w:r w:rsidRPr="00516277">
        <w:rPr>
          <w:rFonts w:eastAsia="楷体_GB2312" w:hint="eastAsia"/>
          <w:b/>
          <w:sz w:val="24"/>
          <w:szCs w:val="24"/>
        </w:rPr>
        <w:t>股票和股东名册</w:t>
      </w:r>
      <w:bookmarkEnd w:id="58"/>
    </w:p>
    <w:p w14:paraId="5C20EF45" w14:textId="77777777" w:rsidR="00482073" w:rsidRPr="00516277" w:rsidRDefault="00482073" w:rsidP="00371632">
      <w:pPr>
        <w:rPr>
          <w:rFonts w:eastAsia="楷体_GB2312"/>
          <w:b/>
          <w:sz w:val="24"/>
          <w:szCs w:val="24"/>
        </w:rPr>
      </w:pPr>
    </w:p>
    <w:p w14:paraId="19628320" w14:textId="78363C9C" w:rsidR="00707AD2" w:rsidRPr="00802520" w:rsidRDefault="00DA5D24" w:rsidP="00DA5D24">
      <w:pPr>
        <w:spacing w:line="300" w:lineRule="auto"/>
        <w:jc w:val="left"/>
        <w:outlineLvl w:val="1"/>
        <w:rPr>
          <w:rFonts w:eastAsia="楷体_GB2312"/>
          <w:b/>
          <w:sz w:val="24"/>
          <w:szCs w:val="24"/>
        </w:rPr>
      </w:pPr>
      <w:bookmarkStart w:id="59" w:name="_Toc164846449"/>
      <w:r>
        <w:rPr>
          <w:rFonts w:eastAsia="楷体_GB2312" w:hint="eastAsia"/>
          <w:b/>
          <w:sz w:val="24"/>
          <w:szCs w:val="24"/>
        </w:rPr>
        <w:t>第五十一条</w:t>
      </w:r>
      <w:bookmarkEnd w:id="59"/>
    </w:p>
    <w:p w14:paraId="6BD8CA25" w14:textId="77777777" w:rsidR="006E5627" w:rsidRPr="00516277" w:rsidRDefault="006E5627" w:rsidP="00802520">
      <w:pPr>
        <w:spacing w:line="300" w:lineRule="auto"/>
        <w:jc w:val="left"/>
        <w:rPr>
          <w:rFonts w:eastAsia="楷体_GB2312"/>
          <w:sz w:val="24"/>
          <w:szCs w:val="24"/>
        </w:rPr>
      </w:pPr>
    </w:p>
    <w:p w14:paraId="0088A96B" w14:textId="77777777" w:rsidR="000728A4" w:rsidRDefault="000728A4" w:rsidP="000728A4">
      <w:pPr>
        <w:spacing w:line="300" w:lineRule="auto"/>
        <w:ind w:firstLineChars="200" w:firstLine="480"/>
        <w:jc w:val="left"/>
        <w:rPr>
          <w:rFonts w:eastAsia="楷体_GB2312"/>
          <w:sz w:val="24"/>
          <w:szCs w:val="24"/>
        </w:rPr>
      </w:pPr>
      <w:r w:rsidRPr="000728A4">
        <w:rPr>
          <w:rFonts w:eastAsia="楷体_GB2312" w:hint="eastAsia"/>
          <w:sz w:val="24"/>
          <w:szCs w:val="24"/>
        </w:rPr>
        <w:t>股票采用纸面形式或者国务院证券监督管理机构规定的其他形式。</w:t>
      </w:r>
    </w:p>
    <w:p w14:paraId="470105AB" w14:textId="77777777" w:rsidR="000728A4" w:rsidRPr="000728A4" w:rsidRDefault="000728A4" w:rsidP="000728A4">
      <w:pPr>
        <w:spacing w:line="300" w:lineRule="auto"/>
        <w:ind w:firstLineChars="200" w:firstLine="480"/>
        <w:jc w:val="left"/>
        <w:rPr>
          <w:rFonts w:eastAsia="楷体_GB2312"/>
          <w:sz w:val="24"/>
          <w:szCs w:val="24"/>
        </w:rPr>
      </w:pPr>
    </w:p>
    <w:p w14:paraId="15D81FDA" w14:textId="77777777" w:rsidR="000728A4" w:rsidRDefault="000728A4" w:rsidP="000728A4">
      <w:pPr>
        <w:spacing w:line="300" w:lineRule="auto"/>
        <w:ind w:firstLineChars="200" w:firstLine="480"/>
        <w:jc w:val="left"/>
        <w:rPr>
          <w:rFonts w:eastAsia="楷体_GB2312"/>
          <w:sz w:val="24"/>
          <w:szCs w:val="24"/>
        </w:rPr>
      </w:pPr>
      <w:r w:rsidRPr="000728A4">
        <w:rPr>
          <w:rFonts w:eastAsia="楷体_GB2312" w:hint="eastAsia"/>
          <w:sz w:val="24"/>
          <w:szCs w:val="24"/>
        </w:rPr>
        <w:lastRenderedPageBreak/>
        <w:t>股票应当载明下列主要事项：</w:t>
      </w:r>
    </w:p>
    <w:p w14:paraId="0D434BF0" w14:textId="77777777" w:rsidR="000728A4" w:rsidRPr="000728A4" w:rsidRDefault="000728A4" w:rsidP="000728A4">
      <w:pPr>
        <w:spacing w:line="300" w:lineRule="auto"/>
        <w:ind w:firstLineChars="200" w:firstLine="480"/>
        <w:jc w:val="left"/>
        <w:rPr>
          <w:rFonts w:eastAsia="楷体_GB2312"/>
          <w:sz w:val="24"/>
          <w:szCs w:val="24"/>
        </w:rPr>
      </w:pPr>
    </w:p>
    <w:p w14:paraId="1F4AA798" w14:textId="77777777" w:rsidR="000728A4" w:rsidRDefault="000728A4" w:rsidP="000728A4">
      <w:pPr>
        <w:spacing w:line="300" w:lineRule="auto"/>
        <w:ind w:firstLineChars="200" w:firstLine="480"/>
        <w:jc w:val="left"/>
        <w:rPr>
          <w:rFonts w:eastAsia="楷体_GB2312"/>
          <w:sz w:val="24"/>
          <w:szCs w:val="24"/>
        </w:rPr>
      </w:pPr>
      <w:r w:rsidRPr="000728A4">
        <w:rPr>
          <w:rFonts w:eastAsia="楷体_GB2312" w:hint="eastAsia"/>
          <w:sz w:val="24"/>
          <w:szCs w:val="24"/>
        </w:rPr>
        <w:t>（一）</w:t>
      </w:r>
      <w:r w:rsidRPr="000728A4">
        <w:rPr>
          <w:rFonts w:eastAsia="楷体_GB2312" w:hint="eastAsia"/>
          <w:sz w:val="24"/>
          <w:szCs w:val="24"/>
        </w:rPr>
        <w:tab/>
      </w:r>
      <w:r w:rsidRPr="000728A4">
        <w:rPr>
          <w:rFonts w:eastAsia="楷体_GB2312" w:hint="eastAsia"/>
          <w:sz w:val="24"/>
          <w:szCs w:val="24"/>
        </w:rPr>
        <w:t>公司名称；</w:t>
      </w:r>
    </w:p>
    <w:p w14:paraId="69C4EF5B" w14:textId="77777777" w:rsidR="000728A4" w:rsidRPr="000728A4" w:rsidRDefault="000728A4" w:rsidP="000728A4">
      <w:pPr>
        <w:spacing w:line="300" w:lineRule="auto"/>
        <w:ind w:firstLineChars="200" w:firstLine="480"/>
        <w:jc w:val="left"/>
        <w:rPr>
          <w:rFonts w:eastAsia="楷体_GB2312"/>
          <w:sz w:val="24"/>
          <w:szCs w:val="24"/>
        </w:rPr>
      </w:pPr>
    </w:p>
    <w:p w14:paraId="0E0C3672" w14:textId="77777777" w:rsidR="000728A4" w:rsidRDefault="000728A4" w:rsidP="000728A4">
      <w:pPr>
        <w:spacing w:line="300" w:lineRule="auto"/>
        <w:ind w:firstLineChars="200" w:firstLine="480"/>
        <w:jc w:val="left"/>
        <w:rPr>
          <w:rFonts w:eastAsia="楷体_GB2312"/>
          <w:sz w:val="24"/>
          <w:szCs w:val="24"/>
        </w:rPr>
      </w:pPr>
      <w:r w:rsidRPr="000728A4">
        <w:rPr>
          <w:rFonts w:eastAsia="楷体_GB2312" w:hint="eastAsia"/>
          <w:sz w:val="24"/>
          <w:szCs w:val="24"/>
        </w:rPr>
        <w:t>（二）</w:t>
      </w:r>
      <w:r w:rsidRPr="000728A4">
        <w:rPr>
          <w:rFonts w:eastAsia="楷体_GB2312" w:hint="eastAsia"/>
          <w:sz w:val="24"/>
          <w:szCs w:val="24"/>
        </w:rPr>
        <w:tab/>
      </w:r>
      <w:r w:rsidRPr="000728A4">
        <w:rPr>
          <w:rFonts w:eastAsia="楷体_GB2312" w:hint="eastAsia"/>
          <w:sz w:val="24"/>
          <w:szCs w:val="24"/>
        </w:rPr>
        <w:t>公司成立日期；</w:t>
      </w:r>
    </w:p>
    <w:p w14:paraId="431F669A" w14:textId="77777777" w:rsidR="000728A4" w:rsidRPr="000728A4" w:rsidRDefault="000728A4" w:rsidP="000728A4">
      <w:pPr>
        <w:spacing w:line="300" w:lineRule="auto"/>
        <w:ind w:firstLineChars="200" w:firstLine="480"/>
        <w:jc w:val="left"/>
        <w:rPr>
          <w:rFonts w:eastAsia="楷体_GB2312"/>
          <w:sz w:val="24"/>
          <w:szCs w:val="24"/>
        </w:rPr>
      </w:pPr>
    </w:p>
    <w:p w14:paraId="0591626F" w14:textId="77777777" w:rsidR="000728A4" w:rsidRDefault="000728A4" w:rsidP="000728A4">
      <w:pPr>
        <w:spacing w:line="300" w:lineRule="auto"/>
        <w:ind w:firstLineChars="200" w:firstLine="480"/>
        <w:jc w:val="left"/>
        <w:rPr>
          <w:rFonts w:eastAsia="楷体_GB2312"/>
          <w:sz w:val="24"/>
          <w:szCs w:val="24"/>
        </w:rPr>
      </w:pPr>
      <w:r w:rsidRPr="000728A4">
        <w:rPr>
          <w:rFonts w:eastAsia="楷体_GB2312" w:hint="eastAsia"/>
          <w:sz w:val="24"/>
          <w:szCs w:val="24"/>
        </w:rPr>
        <w:t>（三）</w:t>
      </w:r>
      <w:r w:rsidRPr="000728A4">
        <w:rPr>
          <w:rFonts w:eastAsia="楷体_GB2312" w:hint="eastAsia"/>
          <w:sz w:val="24"/>
          <w:szCs w:val="24"/>
        </w:rPr>
        <w:tab/>
      </w:r>
      <w:r w:rsidRPr="000728A4">
        <w:rPr>
          <w:rFonts w:eastAsia="楷体_GB2312" w:hint="eastAsia"/>
          <w:sz w:val="24"/>
          <w:szCs w:val="24"/>
        </w:rPr>
        <w:t>股票种类、票面金额及代表的股份数；</w:t>
      </w:r>
    </w:p>
    <w:p w14:paraId="26AFF50B" w14:textId="77777777" w:rsidR="000728A4" w:rsidRPr="000728A4" w:rsidRDefault="000728A4" w:rsidP="000728A4">
      <w:pPr>
        <w:spacing w:line="300" w:lineRule="auto"/>
        <w:ind w:firstLineChars="200" w:firstLine="480"/>
        <w:jc w:val="left"/>
        <w:rPr>
          <w:rFonts w:eastAsia="楷体_GB2312"/>
          <w:sz w:val="24"/>
          <w:szCs w:val="24"/>
        </w:rPr>
      </w:pPr>
    </w:p>
    <w:p w14:paraId="357A0232" w14:textId="77777777" w:rsidR="000728A4" w:rsidRDefault="000728A4" w:rsidP="000728A4">
      <w:pPr>
        <w:spacing w:line="300" w:lineRule="auto"/>
        <w:ind w:firstLineChars="200" w:firstLine="480"/>
        <w:jc w:val="left"/>
        <w:rPr>
          <w:rFonts w:eastAsia="楷体_GB2312"/>
          <w:sz w:val="24"/>
          <w:szCs w:val="24"/>
        </w:rPr>
      </w:pPr>
      <w:r w:rsidRPr="000728A4">
        <w:rPr>
          <w:rFonts w:eastAsia="楷体_GB2312" w:hint="eastAsia"/>
          <w:sz w:val="24"/>
          <w:szCs w:val="24"/>
        </w:rPr>
        <w:t>（四）</w:t>
      </w:r>
      <w:r w:rsidRPr="000728A4">
        <w:rPr>
          <w:rFonts w:eastAsia="楷体_GB2312" w:hint="eastAsia"/>
          <w:sz w:val="24"/>
          <w:szCs w:val="24"/>
        </w:rPr>
        <w:tab/>
      </w:r>
      <w:r w:rsidRPr="000728A4">
        <w:rPr>
          <w:rFonts w:eastAsia="楷体_GB2312" w:hint="eastAsia"/>
          <w:sz w:val="24"/>
          <w:szCs w:val="24"/>
        </w:rPr>
        <w:t>股票的编号。</w:t>
      </w:r>
    </w:p>
    <w:p w14:paraId="47586B55" w14:textId="77777777" w:rsidR="000728A4" w:rsidRPr="000728A4" w:rsidRDefault="000728A4" w:rsidP="000728A4">
      <w:pPr>
        <w:spacing w:line="300" w:lineRule="auto"/>
        <w:ind w:firstLineChars="200" w:firstLine="480"/>
        <w:jc w:val="left"/>
        <w:rPr>
          <w:rFonts w:eastAsia="楷体_GB2312"/>
          <w:sz w:val="24"/>
          <w:szCs w:val="24"/>
        </w:rPr>
      </w:pPr>
    </w:p>
    <w:p w14:paraId="24B30D66" w14:textId="77777777" w:rsidR="000728A4" w:rsidRDefault="000728A4" w:rsidP="000728A4">
      <w:pPr>
        <w:spacing w:line="300" w:lineRule="auto"/>
        <w:ind w:firstLineChars="200" w:firstLine="480"/>
        <w:jc w:val="left"/>
        <w:rPr>
          <w:rFonts w:eastAsia="楷体_GB2312"/>
          <w:sz w:val="24"/>
          <w:szCs w:val="24"/>
        </w:rPr>
      </w:pPr>
      <w:r w:rsidRPr="000728A4">
        <w:rPr>
          <w:rFonts w:eastAsia="楷体_GB2312" w:hint="eastAsia"/>
          <w:sz w:val="24"/>
          <w:szCs w:val="24"/>
        </w:rPr>
        <w:t>股票由法定代表人签名，公司盖章。</w:t>
      </w:r>
    </w:p>
    <w:p w14:paraId="261A6888" w14:textId="77777777" w:rsidR="000728A4" w:rsidRPr="000728A4" w:rsidRDefault="000728A4" w:rsidP="000728A4">
      <w:pPr>
        <w:spacing w:line="300" w:lineRule="auto"/>
        <w:ind w:firstLineChars="200" w:firstLine="480"/>
        <w:jc w:val="left"/>
        <w:rPr>
          <w:rFonts w:eastAsia="楷体_GB2312"/>
          <w:sz w:val="24"/>
          <w:szCs w:val="24"/>
        </w:rPr>
      </w:pPr>
    </w:p>
    <w:p w14:paraId="05F9F8FD" w14:textId="0415BA08" w:rsidR="006E5627" w:rsidRDefault="000728A4" w:rsidP="000728A4">
      <w:pPr>
        <w:spacing w:line="300" w:lineRule="auto"/>
        <w:ind w:firstLineChars="200" w:firstLine="480"/>
        <w:jc w:val="left"/>
        <w:rPr>
          <w:rFonts w:eastAsia="楷体_GB2312"/>
          <w:sz w:val="24"/>
          <w:szCs w:val="24"/>
        </w:rPr>
      </w:pPr>
      <w:r w:rsidRPr="000728A4">
        <w:rPr>
          <w:rFonts w:eastAsia="楷体_GB2312" w:hint="eastAsia"/>
          <w:sz w:val="24"/>
          <w:szCs w:val="24"/>
        </w:rPr>
        <w:t>发起人的股票，应当标明发起人股票字样</w:t>
      </w:r>
      <w:r w:rsidR="006E5627" w:rsidRPr="006E5627">
        <w:rPr>
          <w:rFonts w:eastAsia="楷体_GB2312" w:hint="eastAsia"/>
          <w:sz w:val="24"/>
          <w:szCs w:val="24"/>
        </w:rPr>
        <w:t>。</w:t>
      </w:r>
    </w:p>
    <w:p w14:paraId="322B218D" w14:textId="77777777" w:rsidR="006E5627" w:rsidRDefault="006E5627" w:rsidP="006E5627">
      <w:pPr>
        <w:snapToGrid w:val="0"/>
        <w:spacing w:line="300" w:lineRule="auto"/>
        <w:ind w:firstLineChars="200" w:firstLine="480"/>
        <w:jc w:val="left"/>
        <w:rPr>
          <w:rFonts w:eastAsia="楷体_GB2312"/>
          <w:sz w:val="24"/>
          <w:szCs w:val="24"/>
        </w:rPr>
      </w:pPr>
    </w:p>
    <w:p w14:paraId="39AD0830" w14:textId="1B0F94AB" w:rsidR="00F15F8D" w:rsidRPr="00DA5D24" w:rsidRDefault="00DA5D24" w:rsidP="00DA5D24">
      <w:pPr>
        <w:spacing w:line="300" w:lineRule="auto"/>
        <w:jc w:val="left"/>
        <w:outlineLvl w:val="1"/>
        <w:rPr>
          <w:rFonts w:eastAsia="楷体_GB2312"/>
          <w:b/>
          <w:sz w:val="24"/>
          <w:szCs w:val="24"/>
        </w:rPr>
      </w:pPr>
      <w:bookmarkStart w:id="60" w:name="_Toc164846450"/>
      <w:r w:rsidRPr="00DA5D24">
        <w:rPr>
          <w:rFonts w:eastAsia="楷体_GB2312" w:hint="eastAsia"/>
          <w:b/>
          <w:sz w:val="24"/>
          <w:szCs w:val="24"/>
        </w:rPr>
        <w:t>第五十二条</w:t>
      </w:r>
      <w:bookmarkEnd w:id="60"/>
    </w:p>
    <w:p w14:paraId="3E1FF41A" w14:textId="77777777" w:rsidR="00F15F8D" w:rsidRPr="00516277" w:rsidRDefault="00F15F8D" w:rsidP="008516A3">
      <w:pPr>
        <w:spacing w:line="300" w:lineRule="auto"/>
        <w:jc w:val="left"/>
        <w:rPr>
          <w:rFonts w:eastAsia="楷体_GB2312"/>
          <w:sz w:val="24"/>
          <w:szCs w:val="24"/>
        </w:rPr>
      </w:pPr>
    </w:p>
    <w:p w14:paraId="6AE45B0A" w14:textId="77777777" w:rsidR="00F15F8D" w:rsidRPr="00516277" w:rsidRDefault="00F15F8D" w:rsidP="008516A3">
      <w:pPr>
        <w:spacing w:line="300" w:lineRule="auto"/>
        <w:ind w:firstLineChars="200" w:firstLine="480"/>
        <w:jc w:val="left"/>
        <w:rPr>
          <w:rFonts w:eastAsia="楷体_GB2312"/>
          <w:sz w:val="24"/>
          <w:szCs w:val="24"/>
        </w:rPr>
      </w:pPr>
      <w:r w:rsidRPr="00516277">
        <w:rPr>
          <w:rFonts w:eastAsia="楷体_GB2312" w:hint="eastAsia"/>
          <w:sz w:val="24"/>
          <w:szCs w:val="24"/>
        </w:rPr>
        <w:t>公司应当设立股东名册，登记以下事项：</w:t>
      </w:r>
    </w:p>
    <w:p w14:paraId="5585876B" w14:textId="77777777" w:rsidR="00F15F8D" w:rsidRPr="00516277" w:rsidRDefault="00F15F8D" w:rsidP="008516A3">
      <w:pPr>
        <w:spacing w:line="300" w:lineRule="auto"/>
        <w:ind w:firstLineChars="200" w:firstLine="480"/>
        <w:jc w:val="left"/>
        <w:rPr>
          <w:rFonts w:eastAsia="楷体_GB2312"/>
          <w:sz w:val="24"/>
          <w:szCs w:val="24"/>
        </w:rPr>
      </w:pPr>
    </w:p>
    <w:p w14:paraId="7EA8E637" w14:textId="77777777" w:rsidR="00F15F8D" w:rsidRPr="00516277" w:rsidRDefault="00F15F8D" w:rsidP="008516A3">
      <w:pPr>
        <w:spacing w:line="300" w:lineRule="auto"/>
        <w:ind w:firstLineChars="200" w:firstLine="480"/>
        <w:jc w:val="left"/>
        <w:rPr>
          <w:rFonts w:eastAsia="楷体_GB2312"/>
          <w:sz w:val="24"/>
          <w:szCs w:val="24"/>
        </w:rPr>
      </w:pPr>
      <w:r w:rsidRPr="00516277">
        <w:rPr>
          <w:rFonts w:eastAsia="楷体_GB2312" w:hint="eastAsia"/>
          <w:sz w:val="24"/>
          <w:szCs w:val="24"/>
        </w:rPr>
        <w:t>（一）各股东的姓名（名称）、地址（住所）、职业或性质；</w:t>
      </w:r>
    </w:p>
    <w:p w14:paraId="3094BDB9" w14:textId="77777777" w:rsidR="00F15F8D" w:rsidRPr="00516277" w:rsidRDefault="00F15F8D" w:rsidP="008516A3">
      <w:pPr>
        <w:spacing w:line="300" w:lineRule="auto"/>
        <w:ind w:firstLineChars="200" w:firstLine="480"/>
        <w:jc w:val="left"/>
        <w:rPr>
          <w:rFonts w:eastAsia="楷体_GB2312"/>
          <w:sz w:val="24"/>
          <w:szCs w:val="24"/>
        </w:rPr>
      </w:pPr>
    </w:p>
    <w:p w14:paraId="553F31DB" w14:textId="77777777" w:rsidR="00F15F8D" w:rsidRPr="00516277" w:rsidRDefault="00F15F8D" w:rsidP="008516A3">
      <w:pPr>
        <w:spacing w:line="300" w:lineRule="auto"/>
        <w:ind w:firstLineChars="200" w:firstLine="480"/>
        <w:jc w:val="left"/>
        <w:rPr>
          <w:rFonts w:eastAsia="楷体_GB2312"/>
          <w:sz w:val="24"/>
          <w:szCs w:val="24"/>
        </w:rPr>
      </w:pPr>
      <w:r w:rsidRPr="00516277">
        <w:rPr>
          <w:rFonts w:eastAsia="楷体_GB2312" w:hint="eastAsia"/>
          <w:sz w:val="24"/>
          <w:szCs w:val="24"/>
        </w:rPr>
        <w:t>（二）各股东所持股份的类别及其数量；</w:t>
      </w:r>
    </w:p>
    <w:p w14:paraId="74687B9E" w14:textId="77777777" w:rsidR="00F15F8D" w:rsidRPr="00516277" w:rsidRDefault="00F15F8D" w:rsidP="008516A3">
      <w:pPr>
        <w:spacing w:line="300" w:lineRule="auto"/>
        <w:ind w:firstLineChars="200" w:firstLine="480"/>
        <w:jc w:val="left"/>
        <w:rPr>
          <w:rFonts w:eastAsia="楷体_GB2312"/>
          <w:sz w:val="24"/>
          <w:szCs w:val="24"/>
        </w:rPr>
      </w:pPr>
    </w:p>
    <w:p w14:paraId="675B4D2A" w14:textId="77777777" w:rsidR="00F15F8D" w:rsidRPr="00516277" w:rsidRDefault="00F15F8D" w:rsidP="008516A3">
      <w:pPr>
        <w:spacing w:line="300" w:lineRule="auto"/>
        <w:ind w:firstLineChars="200" w:firstLine="480"/>
        <w:jc w:val="left"/>
        <w:rPr>
          <w:rFonts w:eastAsia="楷体_GB2312"/>
          <w:sz w:val="24"/>
          <w:szCs w:val="24"/>
        </w:rPr>
      </w:pPr>
      <w:r w:rsidRPr="00516277">
        <w:rPr>
          <w:rFonts w:eastAsia="楷体_GB2312" w:hint="eastAsia"/>
          <w:sz w:val="24"/>
          <w:szCs w:val="24"/>
        </w:rPr>
        <w:t>（三）各股东所持股份已付或者应付的款项；</w:t>
      </w:r>
    </w:p>
    <w:p w14:paraId="34AC2C56" w14:textId="77777777" w:rsidR="00F15F8D" w:rsidRPr="00516277" w:rsidRDefault="00F15F8D" w:rsidP="008516A3">
      <w:pPr>
        <w:spacing w:line="300" w:lineRule="auto"/>
        <w:ind w:firstLineChars="200" w:firstLine="480"/>
        <w:jc w:val="left"/>
        <w:rPr>
          <w:rFonts w:eastAsia="楷体_GB2312"/>
          <w:sz w:val="24"/>
          <w:szCs w:val="24"/>
        </w:rPr>
      </w:pPr>
    </w:p>
    <w:p w14:paraId="4C2D9E2E" w14:textId="77777777" w:rsidR="00F15F8D" w:rsidRPr="00516277" w:rsidRDefault="00F15F8D" w:rsidP="008516A3">
      <w:pPr>
        <w:spacing w:line="300" w:lineRule="auto"/>
        <w:ind w:firstLineChars="200" w:firstLine="480"/>
        <w:jc w:val="left"/>
        <w:rPr>
          <w:rFonts w:eastAsia="楷体_GB2312"/>
          <w:sz w:val="24"/>
          <w:szCs w:val="24"/>
        </w:rPr>
      </w:pPr>
      <w:r w:rsidRPr="00516277">
        <w:rPr>
          <w:rFonts w:eastAsia="楷体_GB2312" w:hint="eastAsia"/>
          <w:sz w:val="24"/>
          <w:szCs w:val="24"/>
        </w:rPr>
        <w:t>（四）各股东所持股份的编号；</w:t>
      </w:r>
    </w:p>
    <w:p w14:paraId="0D1A3ABB" w14:textId="77777777" w:rsidR="00F15F8D" w:rsidRPr="00516277" w:rsidRDefault="00F15F8D" w:rsidP="008516A3">
      <w:pPr>
        <w:spacing w:line="300" w:lineRule="auto"/>
        <w:ind w:firstLineChars="200" w:firstLine="480"/>
        <w:jc w:val="left"/>
        <w:rPr>
          <w:rFonts w:eastAsia="楷体_GB2312"/>
          <w:sz w:val="24"/>
          <w:szCs w:val="24"/>
        </w:rPr>
      </w:pPr>
    </w:p>
    <w:p w14:paraId="424BE09D" w14:textId="77777777" w:rsidR="00F15F8D" w:rsidRPr="00516277" w:rsidRDefault="00F15F8D" w:rsidP="008516A3">
      <w:pPr>
        <w:spacing w:line="300" w:lineRule="auto"/>
        <w:ind w:firstLineChars="200" w:firstLine="480"/>
        <w:jc w:val="left"/>
        <w:rPr>
          <w:rFonts w:eastAsia="楷体_GB2312"/>
          <w:sz w:val="24"/>
          <w:szCs w:val="24"/>
        </w:rPr>
      </w:pPr>
      <w:r w:rsidRPr="00516277">
        <w:rPr>
          <w:rFonts w:eastAsia="楷体_GB2312" w:hint="eastAsia"/>
          <w:sz w:val="24"/>
          <w:szCs w:val="24"/>
        </w:rPr>
        <w:t>（五）各股东登记为股东的日期；</w:t>
      </w:r>
    </w:p>
    <w:p w14:paraId="73F4C837" w14:textId="77777777" w:rsidR="00F15F8D" w:rsidRPr="00516277" w:rsidRDefault="00F15F8D" w:rsidP="008516A3">
      <w:pPr>
        <w:spacing w:line="300" w:lineRule="auto"/>
        <w:ind w:firstLineChars="200" w:firstLine="480"/>
        <w:jc w:val="left"/>
        <w:rPr>
          <w:rFonts w:eastAsia="楷体_GB2312"/>
          <w:sz w:val="24"/>
          <w:szCs w:val="24"/>
        </w:rPr>
      </w:pPr>
    </w:p>
    <w:p w14:paraId="10B1D660" w14:textId="77777777" w:rsidR="00F15F8D" w:rsidRPr="00516277" w:rsidRDefault="00F15F8D" w:rsidP="008516A3">
      <w:pPr>
        <w:spacing w:line="300" w:lineRule="auto"/>
        <w:ind w:firstLineChars="200" w:firstLine="480"/>
        <w:jc w:val="left"/>
        <w:rPr>
          <w:rFonts w:eastAsia="楷体_GB2312"/>
          <w:sz w:val="24"/>
          <w:szCs w:val="24"/>
        </w:rPr>
      </w:pPr>
      <w:r w:rsidRPr="00516277">
        <w:rPr>
          <w:rFonts w:eastAsia="楷体_GB2312" w:hint="eastAsia"/>
          <w:sz w:val="24"/>
          <w:szCs w:val="24"/>
        </w:rPr>
        <w:t>（六）各股东终止为股东的日期。</w:t>
      </w:r>
    </w:p>
    <w:p w14:paraId="1179E609" w14:textId="77777777" w:rsidR="00F15F8D" w:rsidRPr="00516277" w:rsidRDefault="00F15F8D" w:rsidP="008516A3">
      <w:pPr>
        <w:spacing w:line="300" w:lineRule="auto"/>
        <w:ind w:firstLineChars="200" w:firstLine="480"/>
        <w:jc w:val="left"/>
        <w:rPr>
          <w:rFonts w:eastAsia="楷体_GB2312"/>
          <w:sz w:val="24"/>
          <w:szCs w:val="24"/>
        </w:rPr>
      </w:pPr>
    </w:p>
    <w:p w14:paraId="094E3438" w14:textId="77777777" w:rsidR="00482073" w:rsidRPr="00516277" w:rsidRDefault="00F15F8D" w:rsidP="008516A3">
      <w:pPr>
        <w:spacing w:line="300" w:lineRule="auto"/>
        <w:ind w:firstLineChars="200" w:firstLine="480"/>
        <w:jc w:val="left"/>
        <w:rPr>
          <w:rFonts w:eastAsia="楷体_GB2312"/>
          <w:sz w:val="24"/>
          <w:szCs w:val="24"/>
        </w:rPr>
      </w:pPr>
      <w:r w:rsidRPr="00516277">
        <w:rPr>
          <w:rFonts w:eastAsia="楷体_GB2312" w:hint="eastAsia"/>
          <w:sz w:val="24"/>
          <w:szCs w:val="24"/>
        </w:rPr>
        <w:t>股东名册为证明股东持有公司股份的充分证据；但是有相反证据的除外。</w:t>
      </w:r>
    </w:p>
    <w:p w14:paraId="0C7AB3DA" w14:textId="0AD498E2" w:rsidR="00F15F8D" w:rsidRPr="00516277" w:rsidRDefault="00F15F8D" w:rsidP="008516A3">
      <w:pPr>
        <w:spacing w:line="300" w:lineRule="auto"/>
        <w:ind w:firstLineChars="200" w:firstLine="480"/>
        <w:jc w:val="left"/>
        <w:rPr>
          <w:rFonts w:eastAsia="楷体_GB2312"/>
          <w:sz w:val="24"/>
          <w:szCs w:val="24"/>
        </w:rPr>
      </w:pPr>
    </w:p>
    <w:p w14:paraId="5A5257BC" w14:textId="78C247A7" w:rsidR="00F15F8D" w:rsidRPr="00DA5D24" w:rsidRDefault="00DA5D24" w:rsidP="00DA5D24">
      <w:pPr>
        <w:spacing w:line="300" w:lineRule="auto"/>
        <w:jc w:val="left"/>
        <w:outlineLvl w:val="1"/>
        <w:rPr>
          <w:rFonts w:eastAsia="楷体_GB2312"/>
          <w:b/>
          <w:sz w:val="24"/>
          <w:szCs w:val="24"/>
        </w:rPr>
      </w:pPr>
      <w:bookmarkStart w:id="61" w:name="_Toc164846451"/>
      <w:r w:rsidRPr="00DA5D24">
        <w:rPr>
          <w:rFonts w:eastAsia="楷体_GB2312" w:hint="eastAsia"/>
          <w:b/>
          <w:sz w:val="24"/>
          <w:szCs w:val="24"/>
        </w:rPr>
        <w:t>第五十三条</w:t>
      </w:r>
      <w:bookmarkEnd w:id="61"/>
    </w:p>
    <w:p w14:paraId="23FCA136" w14:textId="77777777" w:rsidR="00F15F8D" w:rsidRPr="00516277" w:rsidRDefault="00F15F8D" w:rsidP="008516A3">
      <w:pPr>
        <w:spacing w:line="300" w:lineRule="auto"/>
        <w:jc w:val="left"/>
        <w:rPr>
          <w:rFonts w:eastAsia="楷体_GB2312"/>
          <w:sz w:val="24"/>
          <w:szCs w:val="24"/>
        </w:rPr>
      </w:pPr>
    </w:p>
    <w:p w14:paraId="2DC16D42" w14:textId="77777777" w:rsidR="00F15F8D" w:rsidRPr="00516277" w:rsidRDefault="00F15F8D" w:rsidP="008516A3">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公司可以依据中国证券监督管理机构与境外证券监管机构达成的谅解、协议，将境外上市外资股股东名册存放在境外，并委托境外代理机构管理。</w:t>
      </w:r>
      <w:r w:rsidRPr="00516277">
        <w:rPr>
          <w:rFonts w:eastAsia="楷体_GB2312"/>
          <w:sz w:val="24"/>
          <w:szCs w:val="24"/>
        </w:rPr>
        <w:t xml:space="preserve">H </w:t>
      </w:r>
      <w:r w:rsidRPr="00516277">
        <w:rPr>
          <w:rFonts w:eastAsia="楷体_GB2312" w:hint="eastAsia"/>
          <w:sz w:val="24"/>
          <w:szCs w:val="24"/>
        </w:rPr>
        <w:t>股</w:t>
      </w:r>
      <w:r w:rsidRPr="00516277">
        <w:rPr>
          <w:rFonts w:eastAsia="楷体_GB2312" w:hint="eastAsia"/>
          <w:sz w:val="24"/>
          <w:szCs w:val="24"/>
        </w:rPr>
        <w:lastRenderedPageBreak/>
        <w:t>股东名册正本的存放地为香港。</w:t>
      </w:r>
    </w:p>
    <w:p w14:paraId="7089523E" w14:textId="77777777" w:rsidR="00F15F8D" w:rsidRPr="00516277" w:rsidRDefault="00F15F8D" w:rsidP="008516A3">
      <w:pPr>
        <w:spacing w:line="300" w:lineRule="auto"/>
        <w:ind w:firstLineChars="150" w:firstLine="360"/>
        <w:jc w:val="left"/>
        <w:rPr>
          <w:rFonts w:eastAsia="楷体_GB2312"/>
          <w:sz w:val="24"/>
          <w:szCs w:val="24"/>
        </w:rPr>
      </w:pPr>
    </w:p>
    <w:p w14:paraId="5F25097C" w14:textId="77777777" w:rsidR="00F15F8D" w:rsidRPr="00516277" w:rsidRDefault="00F15F8D" w:rsidP="008516A3">
      <w:pPr>
        <w:spacing w:line="300" w:lineRule="auto"/>
        <w:ind w:firstLineChars="150" w:firstLine="360"/>
        <w:jc w:val="left"/>
        <w:rPr>
          <w:rFonts w:eastAsia="楷体_GB2312"/>
          <w:sz w:val="24"/>
          <w:szCs w:val="24"/>
        </w:rPr>
      </w:pPr>
      <w:r w:rsidRPr="00516277">
        <w:rPr>
          <w:rFonts w:eastAsia="楷体_GB2312" w:hint="eastAsia"/>
          <w:sz w:val="24"/>
          <w:szCs w:val="24"/>
        </w:rPr>
        <w:t>公司应当将境外上市外资股东名册的副本备置于公司住所；受委托的境外代理机构应当随时保证境外上市外资股股东名册正、副本的一致性。</w:t>
      </w:r>
    </w:p>
    <w:p w14:paraId="2AE9C8B8" w14:textId="77777777" w:rsidR="00F15F8D" w:rsidRPr="00516277" w:rsidRDefault="00F15F8D" w:rsidP="008516A3">
      <w:pPr>
        <w:spacing w:line="300" w:lineRule="auto"/>
        <w:jc w:val="left"/>
        <w:rPr>
          <w:rFonts w:eastAsia="楷体_GB2312"/>
          <w:sz w:val="24"/>
          <w:szCs w:val="24"/>
        </w:rPr>
      </w:pPr>
    </w:p>
    <w:p w14:paraId="72E0FDEC" w14:textId="4C83A484" w:rsidR="00F15F8D" w:rsidRPr="00516277" w:rsidRDefault="00F15F8D" w:rsidP="008516A3">
      <w:pPr>
        <w:spacing w:line="300" w:lineRule="auto"/>
        <w:ind w:firstLineChars="200" w:firstLine="480"/>
        <w:jc w:val="left"/>
        <w:rPr>
          <w:rFonts w:eastAsia="楷体_GB2312"/>
          <w:sz w:val="24"/>
          <w:szCs w:val="24"/>
        </w:rPr>
      </w:pPr>
      <w:r w:rsidRPr="00516277">
        <w:rPr>
          <w:rFonts w:eastAsia="楷体_GB2312" w:hint="eastAsia"/>
          <w:sz w:val="24"/>
          <w:szCs w:val="24"/>
        </w:rPr>
        <w:t>境外上市外资股股东名册正、副本的记载不一致时，以正本为准。</w:t>
      </w:r>
      <w:r w:rsidRPr="00516277">
        <w:rPr>
          <w:rFonts w:eastAsia="楷体_GB2312"/>
          <w:sz w:val="24"/>
          <w:szCs w:val="24"/>
        </w:rPr>
        <w:br/>
      </w:r>
    </w:p>
    <w:p w14:paraId="3C7A4789" w14:textId="2D76D828" w:rsidR="00F15F8D" w:rsidRPr="00DA5D24" w:rsidRDefault="00DA5D24" w:rsidP="00DA5D24">
      <w:pPr>
        <w:spacing w:line="300" w:lineRule="auto"/>
        <w:jc w:val="left"/>
        <w:outlineLvl w:val="1"/>
        <w:rPr>
          <w:rFonts w:eastAsia="楷体_GB2312"/>
          <w:b/>
          <w:sz w:val="24"/>
          <w:szCs w:val="24"/>
        </w:rPr>
      </w:pPr>
      <w:bookmarkStart w:id="62" w:name="_Toc164846452"/>
      <w:r w:rsidRPr="00DA5D24">
        <w:rPr>
          <w:rFonts w:eastAsia="楷体_GB2312" w:hint="eastAsia"/>
          <w:b/>
          <w:sz w:val="24"/>
          <w:szCs w:val="24"/>
        </w:rPr>
        <w:t>第五十四条</w:t>
      </w:r>
      <w:bookmarkEnd w:id="62"/>
    </w:p>
    <w:p w14:paraId="3A1735E6" w14:textId="77777777" w:rsidR="00F15F8D" w:rsidRPr="00516277" w:rsidRDefault="00F15F8D" w:rsidP="008516A3">
      <w:pPr>
        <w:spacing w:line="300" w:lineRule="auto"/>
        <w:jc w:val="left"/>
        <w:rPr>
          <w:rFonts w:eastAsia="楷体_GB2312"/>
          <w:sz w:val="24"/>
          <w:szCs w:val="24"/>
        </w:rPr>
      </w:pPr>
    </w:p>
    <w:p w14:paraId="277B9E4F" w14:textId="77777777" w:rsidR="00F15F8D" w:rsidRPr="00516277" w:rsidRDefault="00F15F8D" w:rsidP="008516A3">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股东大会召开前三十日内或者公司决定分配股利的基准日前五日内，不得进行因股份转让而发生的股东名册的变更登记。</w:t>
      </w:r>
    </w:p>
    <w:p w14:paraId="4C7509CD" w14:textId="77777777" w:rsidR="00F15F8D" w:rsidRPr="00516277" w:rsidRDefault="00F15F8D" w:rsidP="008516A3">
      <w:pPr>
        <w:spacing w:line="300" w:lineRule="auto"/>
        <w:ind w:firstLineChars="150" w:firstLine="360"/>
        <w:jc w:val="left"/>
        <w:rPr>
          <w:rFonts w:eastAsia="楷体_GB2312"/>
          <w:sz w:val="24"/>
          <w:szCs w:val="24"/>
        </w:rPr>
      </w:pPr>
    </w:p>
    <w:p w14:paraId="4105D3CA" w14:textId="02FC3BBA" w:rsidR="00F15F8D" w:rsidRPr="00DA5D24" w:rsidRDefault="00DA5D24" w:rsidP="00DA5D24">
      <w:pPr>
        <w:spacing w:line="300" w:lineRule="auto"/>
        <w:jc w:val="left"/>
        <w:outlineLvl w:val="1"/>
        <w:rPr>
          <w:rFonts w:eastAsia="楷体_GB2312"/>
          <w:b/>
          <w:sz w:val="24"/>
          <w:szCs w:val="24"/>
        </w:rPr>
      </w:pPr>
      <w:bookmarkStart w:id="63" w:name="_Toc164846453"/>
      <w:r w:rsidRPr="00DA5D24">
        <w:rPr>
          <w:rFonts w:eastAsia="楷体_GB2312" w:hint="eastAsia"/>
          <w:b/>
          <w:sz w:val="24"/>
          <w:szCs w:val="24"/>
        </w:rPr>
        <w:t>第五十五条</w:t>
      </w:r>
      <w:bookmarkEnd w:id="63"/>
    </w:p>
    <w:p w14:paraId="179ACFD1" w14:textId="77777777" w:rsidR="00F15F8D" w:rsidRPr="00516277" w:rsidRDefault="00F15F8D" w:rsidP="008516A3">
      <w:pPr>
        <w:snapToGrid w:val="0"/>
        <w:spacing w:line="300" w:lineRule="auto"/>
        <w:jc w:val="left"/>
        <w:rPr>
          <w:rFonts w:eastAsia="楷体_GB2312"/>
          <w:sz w:val="24"/>
          <w:szCs w:val="24"/>
        </w:rPr>
      </w:pPr>
    </w:p>
    <w:p w14:paraId="292339D4" w14:textId="77777777" w:rsidR="00F15F8D" w:rsidRDefault="00F15F8D" w:rsidP="008516A3">
      <w:pPr>
        <w:snapToGrid w:val="0"/>
        <w:spacing w:line="300" w:lineRule="auto"/>
        <w:ind w:firstLineChars="200" w:firstLine="480"/>
        <w:jc w:val="left"/>
        <w:rPr>
          <w:rFonts w:eastAsia="楷体_GB2312"/>
          <w:sz w:val="24"/>
          <w:szCs w:val="24"/>
        </w:rPr>
      </w:pPr>
      <w:r w:rsidRPr="00516277">
        <w:rPr>
          <w:rFonts w:eastAsia="楷体_GB2312" w:hint="eastAsia"/>
          <w:sz w:val="24"/>
          <w:szCs w:val="24"/>
        </w:rPr>
        <w:t>所有境外上市外资股的转让皆应采用一般或普通格式或任何其它为董事会接受的格式的书面转让文据；可以只用人手签署，毋须盖章。如股东为香港法律所定义的认可结算所或其代理人，转让表格可用机器印刷形式签署。</w:t>
      </w:r>
    </w:p>
    <w:p w14:paraId="683C4C2A" w14:textId="77777777" w:rsidR="008B1D15" w:rsidRDefault="008B1D15" w:rsidP="008516A3">
      <w:pPr>
        <w:snapToGrid w:val="0"/>
        <w:spacing w:line="300" w:lineRule="auto"/>
        <w:ind w:firstLineChars="200" w:firstLine="480"/>
        <w:jc w:val="left"/>
        <w:rPr>
          <w:rFonts w:eastAsia="楷体_GB2312"/>
          <w:sz w:val="24"/>
          <w:szCs w:val="24"/>
        </w:rPr>
      </w:pPr>
    </w:p>
    <w:p w14:paraId="6C42CDAF" w14:textId="3810FD6F" w:rsidR="008B1D15" w:rsidRPr="008B1D15" w:rsidRDefault="008B1D15" w:rsidP="008B1D15">
      <w:pPr>
        <w:spacing w:line="300" w:lineRule="auto"/>
        <w:jc w:val="left"/>
        <w:outlineLvl w:val="1"/>
        <w:rPr>
          <w:rFonts w:eastAsia="楷体_GB2312"/>
          <w:b/>
          <w:sz w:val="24"/>
          <w:szCs w:val="24"/>
        </w:rPr>
      </w:pPr>
      <w:bookmarkStart w:id="64" w:name="_Toc164846454"/>
      <w:r w:rsidRPr="008B1D15">
        <w:rPr>
          <w:rFonts w:eastAsia="楷体_GB2312" w:hint="eastAsia"/>
          <w:b/>
          <w:sz w:val="24"/>
          <w:szCs w:val="24"/>
        </w:rPr>
        <w:t>第五十六条</w:t>
      </w:r>
      <w:bookmarkEnd w:id="64"/>
    </w:p>
    <w:p w14:paraId="7ED74DA2" w14:textId="77777777" w:rsidR="008B1D15" w:rsidRDefault="008B1D15" w:rsidP="008B1D15">
      <w:pPr>
        <w:snapToGrid w:val="0"/>
        <w:spacing w:line="300" w:lineRule="auto"/>
        <w:jc w:val="left"/>
        <w:rPr>
          <w:rFonts w:eastAsia="楷体_GB2312"/>
          <w:sz w:val="24"/>
          <w:szCs w:val="24"/>
        </w:rPr>
      </w:pPr>
    </w:p>
    <w:p w14:paraId="78BC20CD" w14:textId="77777777" w:rsidR="008B1D15" w:rsidRDefault="008B1D15" w:rsidP="008B1D15">
      <w:pPr>
        <w:snapToGrid w:val="0"/>
        <w:spacing w:line="300" w:lineRule="auto"/>
        <w:ind w:firstLineChars="200" w:firstLine="480"/>
        <w:rPr>
          <w:rFonts w:eastAsia="楷体_GB2312"/>
          <w:sz w:val="24"/>
          <w:szCs w:val="24"/>
        </w:rPr>
      </w:pPr>
      <w:r>
        <w:rPr>
          <w:rFonts w:eastAsia="楷体_GB2312" w:hint="eastAsia"/>
          <w:sz w:val="24"/>
          <w:szCs w:val="24"/>
        </w:rPr>
        <w:t>所有股本已缴清的在香港上市的境外上市外资股皆可依据公司章程自由转让；但是除非符合下列条件，否则董事会可拒绝承认任何转让文据，并无需申述任何理由：</w:t>
      </w:r>
    </w:p>
    <w:p w14:paraId="64435E4B" w14:textId="77777777" w:rsidR="008B1D15" w:rsidRDefault="008B1D15" w:rsidP="008B1D15">
      <w:pPr>
        <w:snapToGrid w:val="0"/>
        <w:spacing w:line="300" w:lineRule="auto"/>
        <w:ind w:firstLineChars="200" w:firstLine="480"/>
        <w:rPr>
          <w:rFonts w:eastAsia="楷体_GB2312"/>
          <w:sz w:val="24"/>
          <w:szCs w:val="24"/>
        </w:rPr>
      </w:pPr>
    </w:p>
    <w:p w14:paraId="07854CD3" w14:textId="77777777" w:rsidR="008B1D15" w:rsidRDefault="008B1D15" w:rsidP="008B1D15">
      <w:pPr>
        <w:snapToGrid w:val="0"/>
        <w:spacing w:line="300" w:lineRule="auto"/>
        <w:ind w:firstLineChars="200" w:firstLine="480"/>
        <w:rPr>
          <w:rFonts w:eastAsia="楷体_GB2312"/>
          <w:sz w:val="24"/>
          <w:szCs w:val="24"/>
        </w:rPr>
      </w:pPr>
      <w:r>
        <w:rPr>
          <w:rFonts w:eastAsia="楷体_GB2312" w:hint="eastAsia"/>
          <w:sz w:val="24"/>
          <w:szCs w:val="24"/>
        </w:rPr>
        <w:t>（一）向公司支付二元港币的费用，或支付香港联交所同意的最高的费用，以登记股份的转让文据和其它与股份所有权有关的或会影响股份所有权的文件；</w:t>
      </w:r>
    </w:p>
    <w:p w14:paraId="1FE0EB82" w14:textId="77777777" w:rsidR="008B1D15" w:rsidRDefault="008B1D15" w:rsidP="008B1D15">
      <w:pPr>
        <w:snapToGrid w:val="0"/>
        <w:spacing w:line="300" w:lineRule="auto"/>
        <w:ind w:firstLineChars="200" w:firstLine="480"/>
        <w:rPr>
          <w:rFonts w:eastAsia="楷体_GB2312"/>
          <w:sz w:val="24"/>
          <w:szCs w:val="24"/>
        </w:rPr>
      </w:pPr>
    </w:p>
    <w:p w14:paraId="12B79E31" w14:textId="77777777" w:rsidR="008B1D15" w:rsidRDefault="008B1D15" w:rsidP="008B1D15">
      <w:pPr>
        <w:snapToGrid w:val="0"/>
        <w:spacing w:line="300" w:lineRule="auto"/>
        <w:ind w:firstLineChars="200" w:firstLine="480"/>
        <w:rPr>
          <w:rFonts w:eastAsia="楷体_GB2312"/>
          <w:sz w:val="24"/>
          <w:szCs w:val="24"/>
        </w:rPr>
      </w:pPr>
      <w:r>
        <w:rPr>
          <w:rFonts w:eastAsia="楷体_GB2312" w:hint="eastAsia"/>
          <w:sz w:val="24"/>
          <w:szCs w:val="24"/>
        </w:rPr>
        <w:t>（二）转让文据只涉及在香港上市的境外上市外资股；</w:t>
      </w:r>
    </w:p>
    <w:p w14:paraId="293C679D" w14:textId="77777777" w:rsidR="008B1D15" w:rsidRDefault="008B1D15" w:rsidP="008B1D15">
      <w:pPr>
        <w:snapToGrid w:val="0"/>
        <w:spacing w:line="300" w:lineRule="auto"/>
        <w:ind w:firstLineChars="200" w:firstLine="480"/>
        <w:rPr>
          <w:rFonts w:eastAsia="楷体_GB2312"/>
          <w:sz w:val="24"/>
          <w:szCs w:val="24"/>
        </w:rPr>
      </w:pPr>
    </w:p>
    <w:p w14:paraId="0D5FB327" w14:textId="77777777" w:rsidR="008B1D15" w:rsidRDefault="008B1D15" w:rsidP="008B1D15">
      <w:pPr>
        <w:snapToGrid w:val="0"/>
        <w:spacing w:line="300" w:lineRule="auto"/>
        <w:ind w:firstLineChars="200" w:firstLine="480"/>
        <w:rPr>
          <w:rFonts w:eastAsia="楷体_GB2312"/>
          <w:sz w:val="24"/>
          <w:szCs w:val="24"/>
        </w:rPr>
      </w:pPr>
      <w:r>
        <w:rPr>
          <w:rFonts w:eastAsia="楷体_GB2312" w:hint="eastAsia"/>
          <w:sz w:val="24"/>
          <w:szCs w:val="24"/>
        </w:rPr>
        <w:t>（三）转让文据已付应缴的印花税；</w:t>
      </w:r>
    </w:p>
    <w:p w14:paraId="2B688CBA" w14:textId="77777777" w:rsidR="008B1D15" w:rsidRDefault="008B1D15" w:rsidP="008B1D15">
      <w:pPr>
        <w:snapToGrid w:val="0"/>
        <w:spacing w:line="300" w:lineRule="auto"/>
        <w:ind w:firstLineChars="200" w:firstLine="480"/>
        <w:rPr>
          <w:rFonts w:eastAsia="楷体_GB2312"/>
          <w:sz w:val="24"/>
          <w:szCs w:val="24"/>
        </w:rPr>
      </w:pPr>
    </w:p>
    <w:p w14:paraId="64EB7FD4" w14:textId="77777777" w:rsidR="008B1D15" w:rsidRDefault="008B1D15" w:rsidP="008B1D15">
      <w:pPr>
        <w:snapToGrid w:val="0"/>
        <w:spacing w:line="300" w:lineRule="auto"/>
        <w:ind w:firstLineChars="200" w:firstLine="480"/>
        <w:rPr>
          <w:rFonts w:eastAsia="楷体_GB2312"/>
          <w:sz w:val="24"/>
          <w:szCs w:val="24"/>
        </w:rPr>
      </w:pPr>
      <w:r>
        <w:rPr>
          <w:rFonts w:eastAsia="楷体_GB2312" w:hint="eastAsia"/>
          <w:sz w:val="24"/>
          <w:szCs w:val="24"/>
        </w:rPr>
        <w:t>（四）应当提供有关的股票，以及董事会</w:t>
      </w:r>
      <w:proofErr w:type="gramStart"/>
      <w:r>
        <w:rPr>
          <w:rFonts w:eastAsia="楷体_GB2312" w:hint="eastAsia"/>
          <w:sz w:val="24"/>
          <w:szCs w:val="24"/>
        </w:rPr>
        <w:t>所合理</w:t>
      </w:r>
      <w:proofErr w:type="gramEnd"/>
      <w:r>
        <w:rPr>
          <w:rFonts w:eastAsia="楷体_GB2312" w:hint="eastAsia"/>
          <w:sz w:val="24"/>
          <w:szCs w:val="24"/>
        </w:rPr>
        <w:t>要求的证明转让人有权转让股份的证据；</w:t>
      </w:r>
    </w:p>
    <w:p w14:paraId="3993D410" w14:textId="77777777" w:rsidR="008B1D15" w:rsidRDefault="008B1D15" w:rsidP="008B1D15">
      <w:pPr>
        <w:snapToGrid w:val="0"/>
        <w:spacing w:line="300" w:lineRule="auto"/>
        <w:ind w:firstLineChars="200" w:firstLine="480"/>
        <w:rPr>
          <w:rFonts w:eastAsia="楷体_GB2312"/>
          <w:sz w:val="24"/>
          <w:szCs w:val="24"/>
        </w:rPr>
      </w:pPr>
    </w:p>
    <w:p w14:paraId="773B40CD" w14:textId="77777777" w:rsidR="008B1D15" w:rsidRDefault="008B1D15" w:rsidP="008B1D15">
      <w:pPr>
        <w:snapToGrid w:val="0"/>
        <w:spacing w:line="300" w:lineRule="auto"/>
        <w:ind w:firstLineChars="200" w:firstLine="480"/>
        <w:rPr>
          <w:rFonts w:eastAsia="楷体_GB2312"/>
          <w:sz w:val="24"/>
          <w:szCs w:val="24"/>
        </w:rPr>
      </w:pPr>
      <w:r>
        <w:rPr>
          <w:rFonts w:eastAsia="楷体_GB2312" w:hint="eastAsia"/>
          <w:sz w:val="24"/>
          <w:szCs w:val="24"/>
        </w:rPr>
        <w:t>（五）如股份拟转让与联名持有人，则联名持有人之数目不得超过四位；</w:t>
      </w:r>
    </w:p>
    <w:p w14:paraId="3731F441" w14:textId="77777777" w:rsidR="008B1D15" w:rsidRDefault="008B1D15" w:rsidP="008B1D15">
      <w:pPr>
        <w:snapToGrid w:val="0"/>
        <w:spacing w:line="300" w:lineRule="auto"/>
        <w:ind w:firstLineChars="200" w:firstLine="480"/>
        <w:rPr>
          <w:rFonts w:eastAsia="楷体_GB2312"/>
          <w:sz w:val="24"/>
          <w:szCs w:val="24"/>
        </w:rPr>
      </w:pPr>
    </w:p>
    <w:p w14:paraId="12743E27" w14:textId="77777777" w:rsidR="008B1D15" w:rsidRDefault="008B1D15" w:rsidP="008B1D15">
      <w:pPr>
        <w:snapToGrid w:val="0"/>
        <w:spacing w:line="300" w:lineRule="auto"/>
        <w:ind w:firstLineChars="200" w:firstLine="480"/>
        <w:rPr>
          <w:rFonts w:eastAsia="楷体_GB2312"/>
          <w:sz w:val="24"/>
          <w:szCs w:val="24"/>
        </w:rPr>
      </w:pPr>
      <w:r>
        <w:rPr>
          <w:rFonts w:eastAsia="楷体_GB2312" w:hint="eastAsia"/>
          <w:sz w:val="24"/>
          <w:szCs w:val="24"/>
        </w:rPr>
        <w:t>（六）有关股份没有附带任何公司的留置权。</w:t>
      </w:r>
    </w:p>
    <w:p w14:paraId="10811E29" w14:textId="77777777" w:rsidR="008B1D15" w:rsidRDefault="008B1D15" w:rsidP="008B1D15">
      <w:pPr>
        <w:tabs>
          <w:tab w:val="left" w:pos="1170"/>
        </w:tabs>
        <w:snapToGrid w:val="0"/>
        <w:spacing w:line="300" w:lineRule="auto"/>
        <w:ind w:left="1170" w:hanging="720"/>
        <w:rPr>
          <w:rFonts w:eastAsia="楷体_GB2312"/>
          <w:sz w:val="24"/>
          <w:szCs w:val="24"/>
        </w:rPr>
      </w:pPr>
    </w:p>
    <w:p w14:paraId="446EC304" w14:textId="77777777" w:rsidR="008B1D15" w:rsidRDefault="008B1D15" w:rsidP="008B1D15">
      <w:pPr>
        <w:snapToGrid w:val="0"/>
        <w:spacing w:line="300" w:lineRule="auto"/>
        <w:rPr>
          <w:rFonts w:eastAsia="楷体_GB2312"/>
          <w:sz w:val="24"/>
          <w:szCs w:val="24"/>
        </w:rPr>
      </w:pPr>
      <w:r>
        <w:rPr>
          <w:rFonts w:eastAsia="楷体_GB2312" w:hint="eastAsia"/>
          <w:sz w:val="24"/>
          <w:szCs w:val="24"/>
        </w:rPr>
        <w:t xml:space="preserve">　　如果公司拒绝登记股份转让，公司应在转让申请正式提出之日起两个月内给转让人和承让人一份拒绝登记该股份转让的通知。</w:t>
      </w:r>
    </w:p>
    <w:p w14:paraId="6AF11E91" w14:textId="77777777" w:rsidR="00F15F8D" w:rsidRPr="008B1D15" w:rsidRDefault="00F15F8D" w:rsidP="00802520">
      <w:pPr>
        <w:snapToGrid w:val="0"/>
        <w:spacing w:line="300" w:lineRule="auto"/>
        <w:jc w:val="left"/>
        <w:rPr>
          <w:rFonts w:eastAsia="楷体_GB2312"/>
          <w:sz w:val="24"/>
          <w:szCs w:val="24"/>
        </w:rPr>
      </w:pPr>
    </w:p>
    <w:p w14:paraId="3F2E9989" w14:textId="182D6445" w:rsidR="00F15F8D" w:rsidRPr="00DA5D24" w:rsidRDefault="008B1D15" w:rsidP="00DA5D24">
      <w:pPr>
        <w:spacing w:line="300" w:lineRule="auto"/>
        <w:jc w:val="left"/>
        <w:outlineLvl w:val="1"/>
        <w:rPr>
          <w:rFonts w:eastAsia="楷体_GB2312"/>
          <w:b/>
          <w:sz w:val="24"/>
          <w:szCs w:val="24"/>
        </w:rPr>
      </w:pPr>
      <w:bookmarkStart w:id="65" w:name="_Toc164846455"/>
      <w:r>
        <w:rPr>
          <w:rFonts w:eastAsia="楷体_GB2312" w:hint="eastAsia"/>
          <w:b/>
          <w:sz w:val="24"/>
          <w:szCs w:val="24"/>
        </w:rPr>
        <w:t>第五十七</w:t>
      </w:r>
      <w:r w:rsidR="00DA5D24" w:rsidRPr="00DA5D24">
        <w:rPr>
          <w:rFonts w:eastAsia="楷体_GB2312" w:hint="eastAsia"/>
          <w:b/>
          <w:sz w:val="24"/>
          <w:szCs w:val="24"/>
        </w:rPr>
        <w:t>条</w:t>
      </w:r>
      <w:bookmarkEnd w:id="65"/>
    </w:p>
    <w:p w14:paraId="79C4F628" w14:textId="77777777" w:rsidR="00F15F8D" w:rsidRPr="00516277" w:rsidRDefault="00F15F8D" w:rsidP="00802520">
      <w:pPr>
        <w:spacing w:line="300" w:lineRule="auto"/>
        <w:jc w:val="left"/>
        <w:rPr>
          <w:rFonts w:eastAsia="楷体_GB2312"/>
          <w:sz w:val="24"/>
          <w:szCs w:val="24"/>
        </w:rPr>
      </w:pPr>
    </w:p>
    <w:p w14:paraId="1424511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公司不接受公司的股票作为质押权的标的。</w:t>
      </w:r>
    </w:p>
    <w:p w14:paraId="5048DE03" w14:textId="77777777" w:rsidR="00F15F8D" w:rsidRPr="00516277" w:rsidRDefault="00F15F8D" w:rsidP="00802520">
      <w:pPr>
        <w:spacing w:line="300" w:lineRule="auto"/>
        <w:jc w:val="left"/>
        <w:rPr>
          <w:rFonts w:eastAsia="楷体_GB2312"/>
          <w:sz w:val="24"/>
          <w:szCs w:val="24"/>
        </w:rPr>
      </w:pPr>
    </w:p>
    <w:p w14:paraId="167A0B6F" w14:textId="5084F752" w:rsidR="00F15F8D" w:rsidRPr="00DA5D24" w:rsidRDefault="008B1D15" w:rsidP="00DA5D24">
      <w:pPr>
        <w:spacing w:line="300" w:lineRule="auto"/>
        <w:jc w:val="left"/>
        <w:outlineLvl w:val="1"/>
        <w:rPr>
          <w:rFonts w:eastAsia="楷体_GB2312"/>
          <w:b/>
          <w:sz w:val="24"/>
          <w:szCs w:val="24"/>
        </w:rPr>
      </w:pPr>
      <w:bookmarkStart w:id="66" w:name="_Toc164846456"/>
      <w:r>
        <w:rPr>
          <w:rFonts w:eastAsia="楷体_GB2312" w:hint="eastAsia"/>
          <w:b/>
          <w:sz w:val="24"/>
          <w:szCs w:val="24"/>
        </w:rPr>
        <w:t>第五十八</w:t>
      </w:r>
      <w:r w:rsidR="00DA5D24" w:rsidRPr="00DA5D24">
        <w:rPr>
          <w:rFonts w:eastAsia="楷体_GB2312" w:hint="eastAsia"/>
          <w:b/>
          <w:sz w:val="24"/>
          <w:szCs w:val="24"/>
        </w:rPr>
        <w:t>条</w:t>
      </w:r>
      <w:bookmarkEnd w:id="66"/>
    </w:p>
    <w:p w14:paraId="63155BD7" w14:textId="77777777" w:rsidR="00F15F8D" w:rsidRPr="00516277" w:rsidRDefault="00F15F8D" w:rsidP="00802520">
      <w:pPr>
        <w:spacing w:line="300" w:lineRule="auto"/>
        <w:jc w:val="left"/>
        <w:rPr>
          <w:rFonts w:eastAsia="楷体_GB2312"/>
          <w:sz w:val="24"/>
          <w:szCs w:val="24"/>
        </w:rPr>
      </w:pPr>
    </w:p>
    <w:p w14:paraId="457141F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发起人持有的公司股份，自公司成立之日起一年内不得转让。公司公开发行股份前已发行的股份，自公司股票在证券交易所上市交易之日起一年内不得转让。</w:t>
      </w:r>
      <w:r w:rsidRPr="00516277">
        <w:rPr>
          <w:rFonts w:eastAsia="楷体_GB2312"/>
          <w:sz w:val="24"/>
          <w:szCs w:val="24"/>
        </w:rPr>
        <w:br/>
        <w:t xml:space="preserve">   </w:t>
      </w:r>
    </w:p>
    <w:p w14:paraId="24FD5C8E"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董事、监事、高级管理人员应当向公司申报所持有的公司的股份及其变动情况，在任职期间每年转让的股份不得超过其所持有公司股份总数的百分之二十五；所持公司股份自公司股票上市交易之日起一年内不得转让。上述人员离职后半年内，不得转让其所持有的公司股份。</w:t>
      </w:r>
    </w:p>
    <w:p w14:paraId="26D47EAA" w14:textId="77777777" w:rsidR="00F15F8D" w:rsidRPr="00516277" w:rsidRDefault="00F15F8D" w:rsidP="00802520">
      <w:pPr>
        <w:spacing w:line="300" w:lineRule="auto"/>
        <w:jc w:val="left"/>
        <w:rPr>
          <w:rFonts w:eastAsia="楷体_GB2312"/>
          <w:sz w:val="24"/>
          <w:szCs w:val="24"/>
        </w:rPr>
      </w:pPr>
    </w:p>
    <w:p w14:paraId="410C19BF" w14:textId="74821CB0" w:rsidR="00F15F8D" w:rsidRPr="00DA5D24" w:rsidRDefault="008B1D15" w:rsidP="00DA5D24">
      <w:pPr>
        <w:spacing w:line="300" w:lineRule="auto"/>
        <w:jc w:val="left"/>
        <w:outlineLvl w:val="1"/>
        <w:rPr>
          <w:rFonts w:eastAsia="楷体_GB2312"/>
          <w:b/>
          <w:sz w:val="24"/>
          <w:szCs w:val="24"/>
        </w:rPr>
      </w:pPr>
      <w:bookmarkStart w:id="67" w:name="_Toc164846457"/>
      <w:r>
        <w:rPr>
          <w:rFonts w:eastAsia="楷体_GB2312" w:hint="eastAsia"/>
          <w:b/>
          <w:sz w:val="24"/>
          <w:szCs w:val="24"/>
        </w:rPr>
        <w:t>第五十九</w:t>
      </w:r>
      <w:r w:rsidR="00DA5D24" w:rsidRPr="00DA5D24">
        <w:rPr>
          <w:rFonts w:eastAsia="楷体_GB2312" w:hint="eastAsia"/>
          <w:b/>
          <w:sz w:val="24"/>
          <w:szCs w:val="24"/>
        </w:rPr>
        <w:t>条</w:t>
      </w:r>
      <w:bookmarkEnd w:id="67"/>
    </w:p>
    <w:p w14:paraId="08449400" w14:textId="77777777" w:rsidR="00F15F8D" w:rsidRPr="00516277" w:rsidRDefault="00F15F8D" w:rsidP="00802520">
      <w:pPr>
        <w:spacing w:line="300" w:lineRule="auto"/>
        <w:jc w:val="left"/>
        <w:rPr>
          <w:rFonts w:eastAsia="楷体_GB2312"/>
          <w:sz w:val="24"/>
          <w:szCs w:val="24"/>
        </w:rPr>
      </w:pPr>
    </w:p>
    <w:p w14:paraId="49EE6EC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董事、监事、高级管理人员、持有公司股份百分之五以上的股东，将其持有的公司股票在买入后六个月内卖出，或者在卖出后六个月内又买入，由此所得收益归公司所有，公司董事会将收回其所得收益。但是，证券公司因包销购入售后剩余股票而持有百分之五以上股份的，以及有中国证监会规定的其他情形的除外。</w:t>
      </w:r>
      <w:r w:rsidRPr="00516277">
        <w:rPr>
          <w:rFonts w:eastAsia="楷体_GB2312"/>
          <w:sz w:val="24"/>
          <w:szCs w:val="24"/>
        </w:rPr>
        <w:br/>
        <w:t xml:space="preserve">    </w:t>
      </w:r>
    </w:p>
    <w:p w14:paraId="099247F7" w14:textId="5291A190" w:rsidR="004552B6" w:rsidRPr="00516277" w:rsidRDefault="004552B6">
      <w:pPr>
        <w:spacing w:line="300" w:lineRule="auto"/>
        <w:ind w:firstLineChars="200" w:firstLine="480"/>
        <w:jc w:val="left"/>
        <w:rPr>
          <w:rFonts w:eastAsia="楷体_GB2312"/>
          <w:sz w:val="24"/>
          <w:szCs w:val="24"/>
        </w:rPr>
      </w:pPr>
      <w:r w:rsidRPr="00516277">
        <w:rPr>
          <w:rFonts w:eastAsia="楷体_GB2312" w:hint="eastAsia"/>
          <w:sz w:val="24"/>
          <w:szCs w:val="24"/>
        </w:rPr>
        <w:t>前款所称董事、监事、高级管理人员、自然人股东持有的股票或者其他具有股权性质的证券，包括其配偶、父母、子女持有的及利用他人账户持有的股票或者其他具有股权性质的证券。</w:t>
      </w:r>
    </w:p>
    <w:p w14:paraId="3EA91D77" w14:textId="77777777" w:rsidR="004552B6" w:rsidRPr="00516277" w:rsidRDefault="004552B6">
      <w:pPr>
        <w:spacing w:line="300" w:lineRule="auto"/>
        <w:ind w:firstLineChars="200" w:firstLine="480"/>
        <w:jc w:val="left"/>
        <w:rPr>
          <w:rFonts w:eastAsia="楷体_GB2312"/>
          <w:sz w:val="24"/>
          <w:szCs w:val="24"/>
        </w:rPr>
      </w:pPr>
    </w:p>
    <w:p w14:paraId="5B1CE3FE" w14:textId="54819086"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公司董事会不按照前款规定执行的，股东有权要求董事会在三十日内执行。公司董事会未在上述期限内执行的，股东有权为了公司的利益以自己的名义直接向人民法院提起诉讼。</w:t>
      </w:r>
      <w:r w:rsidRPr="00516277">
        <w:rPr>
          <w:rFonts w:eastAsia="楷体_GB2312"/>
          <w:sz w:val="24"/>
          <w:szCs w:val="24"/>
        </w:rPr>
        <w:br/>
        <w:t xml:space="preserve">    </w:t>
      </w:r>
    </w:p>
    <w:p w14:paraId="7E63725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公司董事会不按照第一款的规定执行的，负有责任的董事依法承担连带责</w:t>
      </w:r>
      <w:r w:rsidRPr="00516277">
        <w:rPr>
          <w:rFonts w:eastAsia="楷体_GB2312" w:hint="eastAsia"/>
          <w:sz w:val="24"/>
          <w:szCs w:val="24"/>
        </w:rPr>
        <w:lastRenderedPageBreak/>
        <w:t>任。</w:t>
      </w:r>
      <w:r w:rsidRPr="00516277">
        <w:rPr>
          <w:rFonts w:eastAsia="楷体_GB2312"/>
          <w:sz w:val="24"/>
          <w:szCs w:val="24"/>
        </w:rPr>
        <w:br/>
        <w:t xml:space="preserve">    </w:t>
      </w:r>
    </w:p>
    <w:p w14:paraId="48268976" w14:textId="3A7A5506" w:rsidR="00F15F8D" w:rsidRPr="00DA5D24" w:rsidRDefault="00DA5D24" w:rsidP="00DA5D24">
      <w:pPr>
        <w:spacing w:line="300" w:lineRule="auto"/>
        <w:jc w:val="left"/>
        <w:outlineLvl w:val="1"/>
        <w:rPr>
          <w:rFonts w:eastAsia="楷体_GB2312"/>
          <w:b/>
          <w:sz w:val="24"/>
          <w:szCs w:val="24"/>
        </w:rPr>
      </w:pPr>
      <w:bookmarkStart w:id="68" w:name="_Toc164846458"/>
      <w:r w:rsidRPr="00DA5D24">
        <w:rPr>
          <w:rFonts w:eastAsia="楷体_GB2312" w:hint="eastAsia"/>
          <w:b/>
          <w:sz w:val="24"/>
          <w:szCs w:val="24"/>
        </w:rPr>
        <w:t>第</w:t>
      </w:r>
      <w:r w:rsidR="008B1D15">
        <w:rPr>
          <w:rFonts w:eastAsia="楷体_GB2312" w:hint="eastAsia"/>
          <w:b/>
          <w:sz w:val="24"/>
          <w:szCs w:val="24"/>
        </w:rPr>
        <w:t>六十</w:t>
      </w:r>
      <w:r w:rsidRPr="00DA5D24">
        <w:rPr>
          <w:rFonts w:eastAsia="楷体_GB2312" w:hint="eastAsia"/>
          <w:b/>
          <w:sz w:val="24"/>
          <w:szCs w:val="24"/>
        </w:rPr>
        <w:t>条</w:t>
      </w:r>
      <w:bookmarkEnd w:id="68"/>
    </w:p>
    <w:p w14:paraId="09745880" w14:textId="77777777" w:rsidR="00F15F8D" w:rsidRPr="00516277" w:rsidRDefault="00F15F8D" w:rsidP="00802520">
      <w:pPr>
        <w:spacing w:line="300" w:lineRule="auto"/>
        <w:ind w:firstLineChars="200" w:firstLine="480"/>
        <w:jc w:val="left"/>
        <w:rPr>
          <w:rFonts w:eastAsia="楷体_GB2312"/>
          <w:sz w:val="24"/>
          <w:szCs w:val="24"/>
        </w:rPr>
      </w:pPr>
    </w:p>
    <w:p w14:paraId="4F73D7CD" w14:textId="5D577A40" w:rsidR="00F15F8D" w:rsidRPr="00516277" w:rsidRDefault="00302968" w:rsidP="00802520">
      <w:pPr>
        <w:spacing w:line="300" w:lineRule="auto"/>
        <w:ind w:firstLineChars="200" w:firstLine="480"/>
        <w:jc w:val="left"/>
        <w:rPr>
          <w:rFonts w:eastAsia="楷体_GB2312"/>
          <w:sz w:val="24"/>
          <w:szCs w:val="24"/>
        </w:rPr>
      </w:pPr>
      <w:r w:rsidRPr="00516277">
        <w:rPr>
          <w:rFonts w:eastAsia="楷体_GB2312" w:hint="eastAsia"/>
          <w:sz w:val="24"/>
          <w:szCs w:val="24"/>
        </w:rPr>
        <w:t>通过证券交易所的证券交易，投资者持有或者通过协议、其他安排与他人共同持有公司已发行的有表决权股份达到百分之五时，应当在该事实发生之日起三日内，向国务院证券监督管理机构、证券交易所</w:t>
      </w:r>
      <w:proofErr w:type="gramStart"/>
      <w:r w:rsidRPr="00516277">
        <w:rPr>
          <w:rFonts w:eastAsia="楷体_GB2312" w:hint="eastAsia"/>
          <w:sz w:val="24"/>
          <w:szCs w:val="24"/>
        </w:rPr>
        <w:t>作出</w:t>
      </w:r>
      <w:proofErr w:type="gramEnd"/>
      <w:r w:rsidRPr="00516277">
        <w:rPr>
          <w:rFonts w:eastAsia="楷体_GB2312" w:hint="eastAsia"/>
          <w:sz w:val="24"/>
          <w:szCs w:val="24"/>
        </w:rPr>
        <w:t>书面报告，通知公司，并予公告，在上述期限内不得再行买卖公司的股票，但国务院证券监督管理机构规定的情形除外。</w:t>
      </w:r>
    </w:p>
    <w:p w14:paraId="2A2AC13F" w14:textId="77777777" w:rsidR="00F15F8D" w:rsidRPr="00516277" w:rsidRDefault="00F15F8D" w:rsidP="00802520">
      <w:pPr>
        <w:spacing w:line="300" w:lineRule="auto"/>
        <w:ind w:firstLineChars="200" w:firstLine="480"/>
        <w:jc w:val="left"/>
        <w:rPr>
          <w:rFonts w:eastAsia="楷体_GB2312"/>
          <w:sz w:val="24"/>
          <w:szCs w:val="24"/>
        </w:rPr>
      </w:pPr>
    </w:p>
    <w:p w14:paraId="45444555" w14:textId="2E2D434F" w:rsidR="00F15F8D" w:rsidRPr="008B1D15" w:rsidRDefault="008B1D15" w:rsidP="008B1D15">
      <w:pPr>
        <w:spacing w:line="300" w:lineRule="auto"/>
        <w:jc w:val="left"/>
        <w:outlineLvl w:val="1"/>
        <w:rPr>
          <w:rFonts w:eastAsia="楷体_GB2312"/>
          <w:b/>
          <w:sz w:val="24"/>
          <w:szCs w:val="24"/>
        </w:rPr>
      </w:pPr>
      <w:bookmarkStart w:id="69" w:name="_Toc164846459"/>
      <w:r w:rsidRPr="008B1D15">
        <w:rPr>
          <w:rFonts w:eastAsia="楷体_GB2312" w:hint="eastAsia"/>
          <w:b/>
          <w:sz w:val="24"/>
          <w:szCs w:val="24"/>
        </w:rPr>
        <w:t>第六十一条</w:t>
      </w:r>
      <w:bookmarkEnd w:id="69"/>
    </w:p>
    <w:p w14:paraId="6724B79A" w14:textId="77777777" w:rsidR="00F15F8D" w:rsidRPr="00516277" w:rsidRDefault="00F15F8D" w:rsidP="00802520">
      <w:pPr>
        <w:spacing w:line="300" w:lineRule="auto"/>
        <w:ind w:firstLineChars="200" w:firstLine="480"/>
        <w:jc w:val="left"/>
        <w:rPr>
          <w:rFonts w:eastAsia="楷体_GB2312"/>
          <w:sz w:val="24"/>
          <w:szCs w:val="24"/>
        </w:rPr>
      </w:pPr>
    </w:p>
    <w:p w14:paraId="06A4741A" w14:textId="4817E65F" w:rsidR="00F15F8D" w:rsidRPr="00516277" w:rsidRDefault="00A676BE" w:rsidP="00802520">
      <w:pPr>
        <w:spacing w:line="300" w:lineRule="auto"/>
        <w:ind w:firstLineChars="200" w:firstLine="480"/>
        <w:jc w:val="left"/>
        <w:rPr>
          <w:rFonts w:eastAsia="楷体_GB2312"/>
          <w:sz w:val="24"/>
          <w:szCs w:val="24"/>
        </w:rPr>
      </w:pPr>
      <w:r w:rsidRPr="00516277">
        <w:rPr>
          <w:rFonts w:eastAsia="楷体_GB2312" w:hint="eastAsia"/>
          <w:sz w:val="24"/>
          <w:szCs w:val="24"/>
        </w:rPr>
        <w:t>投资者持有或者通过协议、其他安排与他人共同持有公司已发行的有表决权股份达到百分之五后，其所持该公司已发行的有表决权股份比例每增加或者减少百分之五，应当依照前款规定进行报告和公告，在该事实发生之日起至公告后三日内，不得再行买卖公司的股票，但国务院证券监督管理机构规定的情形除外</w:t>
      </w:r>
      <w:r w:rsidR="00F15F8D" w:rsidRPr="00516277">
        <w:rPr>
          <w:rFonts w:eastAsia="楷体_GB2312" w:hint="eastAsia"/>
          <w:sz w:val="24"/>
          <w:szCs w:val="24"/>
        </w:rPr>
        <w:t>。</w:t>
      </w:r>
    </w:p>
    <w:p w14:paraId="636DB24E" w14:textId="77777777" w:rsidR="00164A8D" w:rsidRPr="00516277" w:rsidRDefault="00164A8D">
      <w:pPr>
        <w:spacing w:line="300" w:lineRule="auto"/>
        <w:ind w:firstLineChars="200" w:firstLine="480"/>
        <w:jc w:val="left"/>
        <w:rPr>
          <w:rFonts w:eastAsia="楷体_GB2312"/>
          <w:sz w:val="24"/>
          <w:szCs w:val="24"/>
        </w:rPr>
      </w:pPr>
    </w:p>
    <w:p w14:paraId="7964F863" w14:textId="1AB8D645" w:rsidR="00164A8D" w:rsidRPr="00516277" w:rsidRDefault="00164A8D" w:rsidP="00164A8D">
      <w:pPr>
        <w:spacing w:line="300" w:lineRule="auto"/>
        <w:ind w:firstLineChars="200" w:firstLine="480"/>
        <w:jc w:val="left"/>
        <w:rPr>
          <w:rFonts w:eastAsia="楷体_GB2312"/>
          <w:sz w:val="24"/>
          <w:szCs w:val="24"/>
        </w:rPr>
      </w:pPr>
      <w:r w:rsidRPr="00516277">
        <w:rPr>
          <w:rFonts w:eastAsia="楷体_GB2312" w:hint="eastAsia"/>
          <w:sz w:val="24"/>
          <w:szCs w:val="24"/>
        </w:rPr>
        <w:t>投资者持有或者通过协议、其他安排与他人共同持有公司已发行的有表决权股份达到百分之五后，其所持公司已发行的有表决权股份比例每增加或者减少百分之一，应当在该事实发生的次日通知该公司，并予公告。</w:t>
      </w:r>
    </w:p>
    <w:p w14:paraId="3199EB65" w14:textId="77777777" w:rsidR="00164A8D" w:rsidRPr="00516277" w:rsidRDefault="00164A8D" w:rsidP="00164A8D">
      <w:pPr>
        <w:spacing w:line="300" w:lineRule="auto"/>
        <w:ind w:firstLineChars="200" w:firstLine="480"/>
        <w:jc w:val="left"/>
        <w:rPr>
          <w:rFonts w:eastAsia="楷体_GB2312"/>
          <w:sz w:val="24"/>
          <w:szCs w:val="24"/>
        </w:rPr>
      </w:pPr>
    </w:p>
    <w:p w14:paraId="5D7D1CC2" w14:textId="04E85AE9" w:rsidR="00164A8D" w:rsidRDefault="00164A8D" w:rsidP="00802520">
      <w:pPr>
        <w:spacing w:line="300" w:lineRule="auto"/>
        <w:ind w:firstLineChars="200" w:firstLine="480"/>
        <w:jc w:val="left"/>
        <w:rPr>
          <w:rFonts w:eastAsia="楷体_GB2312"/>
          <w:sz w:val="24"/>
          <w:szCs w:val="24"/>
        </w:rPr>
      </w:pPr>
      <w:r w:rsidRPr="00516277">
        <w:rPr>
          <w:rFonts w:eastAsia="楷体_GB2312" w:hint="eastAsia"/>
          <w:sz w:val="24"/>
          <w:szCs w:val="24"/>
        </w:rPr>
        <w:t>违反第一款、第二款规定买入公司有表决权的股份的，在买入后的三十六个月内，对该超过规定比例部分的股份不得行使表决权</w:t>
      </w:r>
      <w:r w:rsidR="00E72EFE" w:rsidRPr="00516277">
        <w:rPr>
          <w:rFonts w:eastAsia="楷体_GB2312" w:hint="eastAsia"/>
          <w:sz w:val="24"/>
          <w:szCs w:val="24"/>
        </w:rPr>
        <w:t>。</w:t>
      </w:r>
    </w:p>
    <w:p w14:paraId="35D78E5C" w14:textId="77777777" w:rsidR="008B1D15" w:rsidRDefault="008B1D15" w:rsidP="00802520">
      <w:pPr>
        <w:spacing w:line="300" w:lineRule="auto"/>
        <w:ind w:firstLineChars="200" w:firstLine="480"/>
        <w:jc w:val="left"/>
        <w:rPr>
          <w:rFonts w:eastAsia="楷体_GB2312"/>
          <w:sz w:val="24"/>
          <w:szCs w:val="24"/>
        </w:rPr>
      </w:pPr>
    </w:p>
    <w:p w14:paraId="17034753" w14:textId="27BDC266" w:rsidR="008B1D15" w:rsidRDefault="008B1D15" w:rsidP="008B1D15">
      <w:pPr>
        <w:spacing w:line="300" w:lineRule="auto"/>
        <w:jc w:val="left"/>
        <w:outlineLvl w:val="1"/>
        <w:rPr>
          <w:rFonts w:eastAsia="楷体_GB2312"/>
          <w:sz w:val="24"/>
          <w:szCs w:val="24"/>
        </w:rPr>
      </w:pPr>
      <w:bookmarkStart w:id="70" w:name="_Toc164846460"/>
      <w:r w:rsidRPr="008B1D15">
        <w:rPr>
          <w:rFonts w:eastAsia="楷体_GB2312" w:hint="eastAsia"/>
          <w:b/>
          <w:sz w:val="24"/>
          <w:szCs w:val="24"/>
        </w:rPr>
        <w:t>第六十二条</w:t>
      </w:r>
      <w:bookmarkEnd w:id="70"/>
      <w:r>
        <w:rPr>
          <w:rFonts w:eastAsia="楷体_GB2312"/>
          <w:sz w:val="24"/>
          <w:szCs w:val="24"/>
        </w:rPr>
        <w:br/>
      </w:r>
    </w:p>
    <w:p w14:paraId="4D3BAB5D" w14:textId="77777777" w:rsidR="008B1D15" w:rsidRDefault="008B1D15" w:rsidP="008B1D15">
      <w:pPr>
        <w:spacing w:line="300" w:lineRule="auto"/>
        <w:ind w:firstLineChars="200" w:firstLine="480"/>
        <w:jc w:val="left"/>
        <w:rPr>
          <w:rFonts w:eastAsia="楷体_GB2312"/>
          <w:sz w:val="24"/>
          <w:szCs w:val="24"/>
        </w:rPr>
      </w:pPr>
      <w:r w:rsidRPr="008B1D15">
        <w:rPr>
          <w:rFonts w:eastAsia="楷体_GB2312" w:hint="eastAsia"/>
          <w:sz w:val="24"/>
          <w:szCs w:val="24"/>
        </w:rPr>
        <w:t>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14:paraId="4FDB28AF" w14:textId="77777777" w:rsidR="008B1D15" w:rsidRPr="008B1D15" w:rsidRDefault="008B1D15" w:rsidP="008B1D15">
      <w:pPr>
        <w:spacing w:line="300" w:lineRule="auto"/>
        <w:ind w:firstLineChars="200" w:firstLine="480"/>
        <w:jc w:val="left"/>
        <w:rPr>
          <w:rFonts w:eastAsia="楷体_GB2312"/>
          <w:sz w:val="24"/>
          <w:szCs w:val="24"/>
        </w:rPr>
      </w:pPr>
    </w:p>
    <w:p w14:paraId="7857AD28" w14:textId="0529E495" w:rsidR="008B1D15" w:rsidRPr="00516277" w:rsidRDefault="008B1D15" w:rsidP="008B1D15">
      <w:pPr>
        <w:spacing w:line="300" w:lineRule="auto"/>
        <w:ind w:firstLineChars="200" w:firstLine="480"/>
        <w:jc w:val="left"/>
        <w:rPr>
          <w:rFonts w:eastAsia="楷体_GB2312"/>
          <w:sz w:val="24"/>
          <w:szCs w:val="24"/>
        </w:rPr>
      </w:pPr>
      <w:r w:rsidRPr="008B1D15">
        <w:rPr>
          <w:rFonts w:eastAsia="楷体_GB2312" w:hint="eastAsia"/>
          <w:sz w:val="24"/>
          <w:szCs w:val="24"/>
        </w:rPr>
        <w:t>收购上市公司部分股份的要约应当约定，被收购公司股东承诺出售的股份数额超过预定收购的股份数额的，收购人按比例进行收购。</w:t>
      </w:r>
    </w:p>
    <w:p w14:paraId="367409F6" w14:textId="77777777" w:rsidR="00F15F8D" w:rsidRPr="00516277" w:rsidRDefault="00F15F8D" w:rsidP="00802520">
      <w:pPr>
        <w:spacing w:line="300" w:lineRule="auto"/>
        <w:jc w:val="left"/>
        <w:rPr>
          <w:rFonts w:eastAsia="楷体_GB2312"/>
          <w:sz w:val="24"/>
          <w:szCs w:val="24"/>
        </w:rPr>
      </w:pPr>
    </w:p>
    <w:p w14:paraId="1CAEEB46" w14:textId="0DDD10B6" w:rsidR="00F15F8D" w:rsidRPr="008B1D15" w:rsidRDefault="008B1D15" w:rsidP="008B1D15">
      <w:pPr>
        <w:spacing w:line="300" w:lineRule="auto"/>
        <w:jc w:val="left"/>
        <w:outlineLvl w:val="1"/>
        <w:rPr>
          <w:rFonts w:eastAsia="楷体_GB2312"/>
          <w:b/>
          <w:sz w:val="24"/>
          <w:szCs w:val="24"/>
        </w:rPr>
      </w:pPr>
      <w:bookmarkStart w:id="71" w:name="_Toc164846461"/>
      <w:r w:rsidRPr="008B1D15">
        <w:rPr>
          <w:rFonts w:eastAsia="楷体_GB2312" w:hint="eastAsia"/>
          <w:b/>
          <w:sz w:val="24"/>
          <w:szCs w:val="24"/>
        </w:rPr>
        <w:lastRenderedPageBreak/>
        <w:t>第六十三条</w:t>
      </w:r>
      <w:bookmarkEnd w:id="71"/>
    </w:p>
    <w:p w14:paraId="7D84AC26" w14:textId="77777777" w:rsidR="00F15F8D" w:rsidRPr="00516277" w:rsidRDefault="00F15F8D" w:rsidP="00802520">
      <w:pPr>
        <w:spacing w:line="300" w:lineRule="auto"/>
        <w:jc w:val="left"/>
        <w:rPr>
          <w:rFonts w:eastAsia="楷体_GB2312"/>
          <w:sz w:val="24"/>
          <w:szCs w:val="24"/>
        </w:rPr>
      </w:pPr>
    </w:p>
    <w:p w14:paraId="65CD3832" w14:textId="0B2E1339" w:rsidR="00F15F8D" w:rsidRPr="00516277" w:rsidRDefault="00AE4D73"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公司召开股东大会、分配股利、清算及从事其他需要确认股东身份的行为时，由董事会或股东大会召集人确定股权登记日，股权登记日收市后登记在册的股东为享有相关权益的股东。</w:t>
      </w:r>
      <w:r w:rsidR="00F15F8D" w:rsidRPr="00516277">
        <w:rPr>
          <w:rFonts w:eastAsia="楷体_GB2312"/>
          <w:sz w:val="24"/>
          <w:szCs w:val="24"/>
        </w:rPr>
        <w:br/>
      </w:r>
    </w:p>
    <w:p w14:paraId="0CF1C2E3" w14:textId="5519F17E" w:rsidR="00F15F8D" w:rsidRPr="008B1D15" w:rsidRDefault="008B1D15" w:rsidP="008B1D15">
      <w:pPr>
        <w:spacing w:line="300" w:lineRule="auto"/>
        <w:jc w:val="left"/>
        <w:outlineLvl w:val="1"/>
        <w:rPr>
          <w:rFonts w:eastAsia="楷体_GB2312"/>
          <w:b/>
          <w:sz w:val="24"/>
          <w:szCs w:val="24"/>
        </w:rPr>
      </w:pPr>
      <w:bookmarkStart w:id="72" w:name="_Toc164846462"/>
      <w:r w:rsidRPr="008B1D15">
        <w:rPr>
          <w:rFonts w:eastAsia="楷体_GB2312" w:hint="eastAsia"/>
          <w:b/>
          <w:sz w:val="24"/>
          <w:szCs w:val="24"/>
        </w:rPr>
        <w:t>第六十四条</w:t>
      </w:r>
      <w:bookmarkEnd w:id="72"/>
    </w:p>
    <w:p w14:paraId="31CE4772" w14:textId="77777777" w:rsidR="00F15F8D" w:rsidRPr="00516277" w:rsidRDefault="00F15F8D" w:rsidP="00802520">
      <w:pPr>
        <w:spacing w:line="300" w:lineRule="auto"/>
        <w:jc w:val="left"/>
        <w:rPr>
          <w:rFonts w:eastAsia="楷体_GB2312"/>
          <w:sz w:val="24"/>
          <w:szCs w:val="24"/>
        </w:rPr>
      </w:pPr>
    </w:p>
    <w:p w14:paraId="5197B71B"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任何人对股东名册持有异议而要求将其姓名（名称）登记在股东名册上，或者要求将其姓名（名称）从股东名册中删除的，均可以向有管辖权的法院申请更正股东名册。</w:t>
      </w:r>
      <w:r w:rsidRPr="00516277">
        <w:rPr>
          <w:rFonts w:eastAsia="楷体_GB2312"/>
          <w:sz w:val="24"/>
          <w:szCs w:val="24"/>
        </w:rPr>
        <w:br/>
      </w:r>
    </w:p>
    <w:p w14:paraId="445866B8" w14:textId="6712043C" w:rsidR="00F15F8D" w:rsidRPr="008B1D15" w:rsidRDefault="008B1D15" w:rsidP="008B1D15">
      <w:pPr>
        <w:spacing w:line="300" w:lineRule="auto"/>
        <w:jc w:val="left"/>
        <w:outlineLvl w:val="1"/>
        <w:rPr>
          <w:rFonts w:eastAsia="楷体_GB2312"/>
          <w:b/>
          <w:sz w:val="24"/>
          <w:szCs w:val="24"/>
        </w:rPr>
      </w:pPr>
      <w:bookmarkStart w:id="73" w:name="_Toc164846463"/>
      <w:r w:rsidRPr="008B1D15">
        <w:rPr>
          <w:rFonts w:eastAsia="楷体_GB2312" w:hint="eastAsia"/>
          <w:b/>
          <w:sz w:val="24"/>
          <w:szCs w:val="24"/>
        </w:rPr>
        <w:t>第六十五条</w:t>
      </w:r>
      <w:bookmarkEnd w:id="73"/>
    </w:p>
    <w:p w14:paraId="0E696781" w14:textId="77777777" w:rsidR="00F15F8D" w:rsidRPr="00516277" w:rsidRDefault="00F15F8D" w:rsidP="00802520">
      <w:pPr>
        <w:spacing w:line="300" w:lineRule="auto"/>
        <w:jc w:val="left"/>
        <w:rPr>
          <w:rFonts w:eastAsia="楷体_GB2312"/>
          <w:sz w:val="24"/>
          <w:szCs w:val="24"/>
        </w:rPr>
      </w:pPr>
    </w:p>
    <w:p w14:paraId="7CB47E5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任何登记在股东名册上的股东或者任何要求将其姓名（名称）登记在股东名册上的人，如果其股票（即“原股票”）遗失，可以向公司申请就该股份（即“有关股份”）补发新股票。</w:t>
      </w:r>
    </w:p>
    <w:p w14:paraId="33602F44" w14:textId="77777777" w:rsidR="00F15F8D" w:rsidRPr="00516277" w:rsidRDefault="00F15F8D" w:rsidP="00802520">
      <w:pPr>
        <w:spacing w:line="300" w:lineRule="auto"/>
        <w:ind w:firstLineChars="150" w:firstLine="360"/>
        <w:jc w:val="left"/>
        <w:rPr>
          <w:rFonts w:eastAsia="楷体_GB2312"/>
          <w:sz w:val="24"/>
          <w:szCs w:val="24"/>
        </w:rPr>
      </w:pPr>
    </w:p>
    <w:p w14:paraId="0C02253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除非公司确实相信原股票已被毁灭，否则不得发行任何新股票代替遗失的股票。</w:t>
      </w:r>
    </w:p>
    <w:p w14:paraId="495961FA" w14:textId="77777777" w:rsidR="00F15F8D" w:rsidRPr="00516277" w:rsidRDefault="00F15F8D" w:rsidP="00802520">
      <w:pPr>
        <w:spacing w:line="300" w:lineRule="auto"/>
        <w:ind w:firstLineChars="150" w:firstLine="360"/>
        <w:jc w:val="left"/>
        <w:rPr>
          <w:rFonts w:eastAsia="楷体_GB2312"/>
          <w:sz w:val="24"/>
          <w:szCs w:val="24"/>
        </w:rPr>
      </w:pPr>
    </w:p>
    <w:p w14:paraId="05108ED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境内上市类别股份的股东遗失股票，申请补发的，依照《公司法》及其他法律法规规章的规定处理。</w:t>
      </w:r>
    </w:p>
    <w:p w14:paraId="67455BFF" w14:textId="77777777" w:rsidR="00F15F8D" w:rsidRPr="00516277" w:rsidRDefault="00F15F8D" w:rsidP="00802520">
      <w:pPr>
        <w:spacing w:line="300" w:lineRule="auto"/>
        <w:ind w:firstLineChars="150" w:firstLine="360"/>
        <w:jc w:val="left"/>
        <w:rPr>
          <w:rFonts w:eastAsia="楷体_GB2312"/>
          <w:sz w:val="24"/>
          <w:szCs w:val="24"/>
        </w:rPr>
      </w:pPr>
    </w:p>
    <w:p w14:paraId="6AE729D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境外上市外资股股东遗失股票，申请补发的，可以依照境外上市外资股股东名册正本存放地的法律、证券交易场所规则或者其他有关规定处理。</w:t>
      </w:r>
    </w:p>
    <w:p w14:paraId="413C0B25" w14:textId="77777777" w:rsidR="00F15F8D" w:rsidRPr="00516277" w:rsidRDefault="00F15F8D" w:rsidP="00802520">
      <w:pPr>
        <w:spacing w:line="300" w:lineRule="auto"/>
        <w:ind w:firstLineChars="150" w:firstLine="360"/>
        <w:jc w:val="left"/>
        <w:rPr>
          <w:rFonts w:eastAsia="楷体_GB2312"/>
          <w:sz w:val="24"/>
          <w:szCs w:val="24"/>
        </w:rPr>
      </w:pPr>
    </w:p>
    <w:p w14:paraId="37846A9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H</w:t>
      </w:r>
      <w:r w:rsidRPr="00516277">
        <w:rPr>
          <w:rFonts w:eastAsia="楷体_GB2312" w:hint="eastAsia"/>
          <w:sz w:val="24"/>
          <w:szCs w:val="24"/>
        </w:rPr>
        <w:t>股股东遗失股票申请补发的，其股票的补发应当符合下列要求：</w:t>
      </w:r>
    </w:p>
    <w:p w14:paraId="6DF964F6" w14:textId="77777777" w:rsidR="00F15F8D" w:rsidRPr="00516277" w:rsidRDefault="00F15F8D" w:rsidP="00802520">
      <w:pPr>
        <w:spacing w:line="300" w:lineRule="auto"/>
        <w:ind w:firstLineChars="150" w:firstLine="360"/>
        <w:jc w:val="left"/>
        <w:rPr>
          <w:rFonts w:eastAsia="楷体_GB2312"/>
          <w:sz w:val="24"/>
          <w:szCs w:val="24"/>
        </w:rPr>
      </w:pPr>
    </w:p>
    <w:p w14:paraId="13A3303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申请人应当用公司指定的标准格式提出申请并附上公证书或者法定声明文件。公证书或者法定声明文件的内容应当包括申请人申请的理由、股票遗失的情形及证据，以及无其他任何人可就有关股份要求登记为股东的声明。</w:t>
      </w:r>
    </w:p>
    <w:p w14:paraId="767DC21C" w14:textId="77777777" w:rsidR="00F15F8D" w:rsidRPr="00516277" w:rsidRDefault="00F15F8D" w:rsidP="00802520">
      <w:pPr>
        <w:spacing w:line="300" w:lineRule="auto"/>
        <w:ind w:firstLineChars="150" w:firstLine="360"/>
        <w:jc w:val="left"/>
        <w:rPr>
          <w:rFonts w:eastAsia="楷体_GB2312"/>
          <w:sz w:val="24"/>
          <w:szCs w:val="24"/>
        </w:rPr>
      </w:pPr>
    </w:p>
    <w:p w14:paraId="518CB05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（二）公司决定补发新股票之前，没有收到申请人以外的任何人对该股份要求登记为股东的声明。</w:t>
      </w:r>
    </w:p>
    <w:p w14:paraId="1D5609B2" w14:textId="77777777" w:rsidR="00F15F8D" w:rsidRPr="00516277" w:rsidRDefault="00F15F8D" w:rsidP="00802520">
      <w:pPr>
        <w:spacing w:line="300" w:lineRule="auto"/>
        <w:ind w:firstLineChars="150" w:firstLine="360"/>
        <w:jc w:val="left"/>
        <w:rPr>
          <w:rFonts w:eastAsia="楷体_GB2312"/>
          <w:sz w:val="24"/>
          <w:szCs w:val="24"/>
        </w:rPr>
      </w:pPr>
    </w:p>
    <w:p w14:paraId="08BEB07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（三）公司决定向申请人补发新股票，应当在董事会指定的报刊上刊登准备补发新股票的公告；公告期间为</w:t>
      </w:r>
      <w:r w:rsidRPr="00516277">
        <w:rPr>
          <w:rFonts w:eastAsia="楷体_GB2312"/>
          <w:sz w:val="24"/>
          <w:szCs w:val="24"/>
        </w:rPr>
        <w:t>90</w:t>
      </w:r>
      <w:r w:rsidRPr="00516277">
        <w:rPr>
          <w:rFonts w:eastAsia="楷体_GB2312" w:hint="eastAsia"/>
          <w:sz w:val="24"/>
          <w:szCs w:val="24"/>
        </w:rPr>
        <w:t>日，每</w:t>
      </w:r>
      <w:r w:rsidRPr="00516277">
        <w:rPr>
          <w:rFonts w:eastAsia="楷体_GB2312"/>
          <w:sz w:val="24"/>
          <w:szCs w:val="24"/>
        </w:rPr>
        <w:t>30</w:t>
      </w:r>
      <w:r w:rsidRPr="00516277">
        <w:rPr>
          <w:rFonts w:eastAsia="楷体_GB2312" w:hint="eastAsia"/>
          <w:sz w:val="24"/>
          <w:szCs w:val="24"/>
        </w:rPr>
        <w:t>日至少重复刊登一次。</w:t>
      </w:r>
    </w:p>
    <w:p w14:paraId="1684343A" w14:textId="77777777" w:rsidR="00F15F8D" w:rsidRPr="00516277" w:rsidRDefault="00F15F8D" w:rsidP="00802520">
      <w:pPr>
        <w:spacing w:line="300" w:lineRule="auto"/>
        <w:ind w:firstLineChars="150" w:firstLine="360"/>
        <w:jc w:val="left"/>
        <w:rPr>
          <w:rFonts w:eastAsia="楷体_GB2312"/>
          <w:sz w:val="24"/>
          <w:szCs w:val="24"/>
        </w:rPr>
      </w:pPr>
    </w:p>
    <w:p w14:paraId="68D43FA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公司在刊登准备补发新股票的公告之前，应当向其挂牌上市的证券交易所提交一份拟刊登的公告副本，收到该证券交易所的回复，确认已在证券交易所内展示该公告后，即可刊登。公告在证券交易所内展示的期间为</w:t>
      </w:r>
      <w:r w:rsidRPr="00516277">
        <w:rPr>
          <w:rFonts w:eastAsia="楷体_GB2312"/>
          <w:sz w:val="24"/>
          <w:szCs w:val="24"/>
        </w:rPr>
        <w:t>90</w:t>
      </w:r>
      <w:r w:rsidRPr="00516277">
        <w:rPr>
          <w:rFonts w:eastAsia="楷体_GB2312" w:hint="eastAsia"/>
          <w:sz w:val="24"/>
          <w:szCs w:val="24"/>
        </w:rPr>
        <w:t>日。</w:t>
      </w:r>
      <w:r w:rsidRPr="00516277">
        <w:rPr>
          <w:rFonts w:eastAsia="楷体_GB2312"/>
          <w:sz w:val="24"/>
          <w:szCs w:val="24"/>
        </w:rPr>
        <w:br/>
      </w:r>
    </w:p>
    <w:p w14:paraId="3199E3E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如果补发股票的申请未得到有关股份的登记在册股东的同意，公司应当将拟刊登的公告的复印件邮寄给该股东。</w:t>
      </w:r>
    </w:p>
    <w:p w14:paraId="77C9A5CE" w14:textId="77777777" w:rsidR="00F15F8D" w:rsidRPr="00516277" w:rsidRDefault="00F15F8D" w:rsidP="00802520">
      <w:pPr>
        <w:spacing w:line="300" w:lineRule="auto"/>
        <w:ind w:firstLineChars="150" w:firstLine="360"/>
        <w:jc w:val="left"/>
        <w:rPr>
          <w:rFonts w:eastAsia="楷体_GB2312"/>
          <w:sz w:val="24"/>
          <w:szCs w:val="24"/>
        </w:rPr>
      </w:pPr>
    </w:p>
    <w:p w14:paraId="0DEABE3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（五）本条（三）、（四）项所规定的公告、展示的</w:t>
      </w:r>
      <w:r w:rsidRPr="00516277">
        <w:rPr>
          <w:rFonts w:eastAsia="楷体_GB2312"/>
          <w:sz w:val="24"/>
          <w:szCs w:val="24"/>
        </w:rPr>
        <w:t>90</w:t>
      </w:r>
      <w:r w:rsidRPr="00516277">
        <w:rPr>
          <w:rFonts w:eastAsia="楷体_GB2312" w:hint="eastAsia"/>
          <w:sz w:val="24"/>
          <w:szCs w:val="24"/>
        </w:rPr>
        <w:t>日期限届满，如公司未收到任何人对补发股票的异议，即可以根据申请人的申请补发新股票。</w:t>
      </w:r>
    </w:p>
    <w:p w14:paraId="018FC02A" w14:textId="77777777" w:rsidR="00F15F8D" w:rsidRPr="00516277" w:rsidRDefault="00F15F8D" w:rsidP="00802520">
      <w:pPr>
        <w:spacing w:line="300" w:lineRule="auto"/>
        <w:jc w:val="left"/>
        <w:rPr>
          <w:rFonts w:eastAsia="楷体_GB2312"/>
          <w:sz w:val="24"/>
          <w:szCs w:val="24"/>
        </w:rPr>
      </w:pPr>
    </w:p>
    <w:p w14:paraId="02CBB49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（六）公司根据本条规定补发新股票时，应当立即注销原股票，并将此注销和补发事项登记在股东名册上。</w:t>
      </w:r>
    </w:p>
    <w:p w14:paraId="5BDCF56D" w14:textId="77777777" w:rsidR="00F15F8D" w:rsidRPr="00516277" w:rsidRDefault="00F15F8D" w:rsidP="00802520">
      <w:pPr>
        <w:spacing w:line="300" w:lineRule="auto"/>
        <w:ind w:firstLineChars="150" w:firstLine="360"/>
        <w:jc w:val="left"/>
        <w:rPr>
          <w:rFonts w:eastAsia="楷体_GB2312"/>
          <w:sz w:val="24"/>
          <w:szCs w:val="24"/>
        </w:rPr>
      </w:pPr>
    </w:p>
    <w:p w14:paraId="46C04EBE"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（七）公司为注销原股票和补发新股票的全部费用，均由申请人负担。在申请人未提供合理的担保之前，公司有权拒绝采取任何行动。</w:t>
      </w:r>
      <w:r w:rsidRPr="00516277">
        <w:rPr>
          <w:rFonts w:eastAsia="楷体_GB2312"/>
          <w:sz w:val="24"/>
          <w:szCs w:val="24"/>
        </w:rPr>
        <w:br/>
      </w:r>
    </w:p>
    <w:p w14:paraId="5A99AF15" w14:textId="214B8217" w:rsidR="00F15F8D" w:rsidRPr="008B1D15" w:rsidRDefault="008B1D15" w:rsidP="008B1D15">
      <w:pPr>
        <w:spacing w:line="300" w:lineRule="auto"/>
        <w:jc w:val="left"/>
        <w:outlineLvl w:val="1"/>
        <w:rPr>
          <w:rFonts w:eastAsia="楷体_GB2312"/>
          <w:b/>
          <w:sz w:val="24"/>
          <w:szCs w:val="24"/>
        </w:rPr>
      </w:pPr>
      <w:bookmarkStart w:id="74" w:name="_Toc164846464"/>
      <w:r w:rsidRPr="008B1D15">
        <w:rPr>
          <w:rFonts w:eastAsia="楷体_GB2312" w:hint="eastAsia"/>
          <w:b/>
          <w:sz w:val="24"/>
          <w:szCs w:val="24"/>
        </w:rPr>
        <w:t>第六十六条</w:t>
      </w:r>
      <w:bookmarkEnd w:id="74"/>
    </w:p>
    <w:p w14:paraId="54DE8D39" w14:textId="77777777" w:rsidR="00F15F8D" w:rsidRPr="00516277" w:rsidRDefault="00F15F8D" w:rsidP="00802520">
      <w:pPr>
        <w:spacing w:line="300" w:lineRule="auto"/>
        <w:jc w:val="left"/>
        <w:rPr>
          <w:rFonts w:eastAsia="楷体_GB2312"/>
          <w:sz w:val="24"/>
          <w:szCs w:val="24"/>
        </w:rPr>
      </w:pPr>
    </w:p>
    <w:p w14:paraId="78DCA051"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公司根据公司章程的规定补发新股票后，获得前述新股票的善意购买者或者其后登记为该股份的所有者的股东（如属善意购买者），其姓名（名称）均不得从股东名册中删除。</w:t>
      </w:r>
      <w:r w:rsidRPr="00516277">
        <w:rPr>
          <w:rFonts w:eastAsia="楷体_GB2312"/>
          <w:sz w:val="24"/>
          <w:szCs w:val="24"/>
        </w:rPr>
        <w:br/>
      </w:r>
    </w:p>
    <w:p w14:paraId="42FF30BF" w14:textId="2C0A3E5F" w:rsidR="00F15F8D" w:rsidRPr="008B1D15" w:rsidRDefault="008B1D15" w:rsidP="008B1D15">
      <w:pPr>
        <w:spacing w:line="300" w:lineRule="auto"/>
        <w:jc w:val="left"/>
        <w:outlineLvl w:val="1"/>
        <w:rPr>
          <w:rFonts w:eastAsia="楷体_GB2312"/>
          <w:b/>
          <w:sz w:val="24"/>
          <w:szCs w:val="24"/>
        </w:rPr>
      </w:pPr>
      <w:bookmarkStart w:id="75" w:name="_Toc164846465"/>
      <w:r w:rsidRPr="008B1D15">
        <w:rPr>
          <w:rFonts w:eastAsia="楷体_GB2312" w:hint="eastAsia"/>
          <w:b/>
          <w:sz w:val="24"/>
          <w:szCs w:val="24"/>
        </w:rPr>
        <w:t>第六十七条</w:t>
      </w:r>
      <w:bookmarkEnd w:id="75"/>
    </w:p>
    <w:p w14:paraId="52FDE9D3" w14:textId="77777777" w:rsidR="00F15F8D" w:rsidRPr="00516277" w:rsidRDefault="00F15F8D" w:rsidP="00802520">
      <w:pPr>
        <w:spacing w:line="300" w:lineRule="auto"/>
        <w:jc w:val="left"/>
        <w:rPr>
          <w:rFonts w:eastAsia="楷体_GB2312"/>
          <w:sz w:val="24"/>
          <w:szCs w:val="24"/>
        </w:rPr>
      </w:pPr>
    </w:p>
    <w:p w14:paraId="720026B4"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公司对于任何由于注销原股票或者补发新股票而受到损害的人均无赔偿义务，除非该当事人能证明公司有欺诈行为。</w:t>
      </w:r>
    </w:p>
    <w:p w14:paraId="0AD9CC8B" w14:textId="77777777" w:rsidR="00F15F8D" w:rsidRPr="00516277" w:rsidRDefault="00F15F8D" w:rsidP="00802520">
      <w:pPr>
        <w:spacing w:line="300" w:lineRule="auto"/>
        <w:ind w:firstLineChars="150" w:firstLine="360"/>
        <w:jc w:val="left"/>
        <w:rPr>
          <w:rFonts w:eastAsia="楷体_GB2312"/>
          <w:sz w:val="24"/>
          <w:szCs w:val="24"/>
        </w:rPr>
      </w:pPr>
    </w:p>
    <w:p w14:paraId="60889B6E" w14:textId="77777777" w:rsidR="00F15F8D" w:rsidRPr="00516277" w:rsidRDefault="00F15F8D" w:rsidP="00601055">
      <w:pPr>
        <w:spacing w:line="300" w:lineRule="auto"/>
        <w:jc w:val="center"/>
        <w:outlineLvl w:val="0"/>
        <w:rPr>
          <w:rFonts w:eastAsia="楷体_GB2312"/>
          <w:b/>
          <w:sz w:val="24"/>
          <w:szCs w:val="24"/>
        </w:rPr>
      </w:pPr>
      <w:bookmarkStart w:id="76" w:name="_Toc164846466"/>
      <w:r w:rsidRPr="00516277">
        <w:rPr>
          <w:rFonts w:eastAsia="楷体_GB2312" w:hint="eastAsia"/>
          <w:b/>
          <w:sz w:val="24"/>
          <w:szCs w:val="24"/>
        </w:rPr>
        <w:t>第八章</w:t>
      </w:r>
      <w:r w:rsidRPr="00516277">
        <w:rPr>
          <w:rFonts w:eastAsia="楷体_GB2312"/>
          <w:b/>
          <w:sz w:val="24"/>
          <w:szCs w:val="24"/>
        </w:rPr>
        <w:t xml:space="preserve"> </w:t>
      </w:r>
      <w:r w:rsidRPr="00516277">
        <w:rPr>
          <w:rFonts w:eastAsia="楷体_GB2312" w:hint="eastAsia"/>
          <w:b/>
          <w:sz w:val="24"/>
          <w:szCs w:val="24"/>
        </w:rPr>
        <w:t>股东的权利和义务</w:t>
      </w:r>
      <w:bookmarkEnd w:id="76"/>
    </w:p>
    <w:p w14:paraId="73BFA7DF" w14:textId="77777777" w:rsidR="00F15F8D" w:rsidRPr="00516277" w:rsidRDefault="00F15F8D" w:rsidP="00802520">
      <w:pPr>
        <w:spacing w:line="300" w:lineRule="auto"/>
        <w:ind w:firstLineChars="150" w:firstLine="360"/>
        <w:jc w:val="left"/>
        <w:rPr>
          <w:rFonts w:eastAsia="楷体_GB2312"/>
          <w:sz w:val="24"/>
          <w:szCs w:val="24"/>
        </w:rPr>
      </w:pPr>
    </w:p>
    <w:p w14:paraId="1A97F8D8" w14:textId="419181E1" w:rsidR="00F15F8D" w:rsidRPr="008B1D15" w:rsidRDefault="008B1D15" w:rsidP="008B1D15">
      <w:pPr>
        <w:spacing w:line="300" w:lineRule="auto"/>
        <w:jc w:val="left"/>
        <w:outlineLvl w:val="1"/>
        <w:rPr>
          <w:rFonts w:eastAsia="楷体_GB2312"/>
          <w:b/>
          <w:sz w:val="24"/>
          <w:szCs w:val="24"/>
        </w:rPr>
      </w:pPr>
      <w:bookmarkStart w:id="77" w:name="_Toc164846467"/>
      <w:r w:rsidRPr="008B1D15">
        <w:rPr>
          <w:rFonts w:eastAsia="楷体_GB2312" w:hint="eastAsia"/>
          <w:b/>
          <w:sz w:val="24"/>
          <w:szCs w:val="24"/>
        </w:rPr>
        <w:t>第六十八条</w:t>
      </w:r>
      <w:bookmarkEnd w:id="77"/>
    </w:p>
    <w:p w14:paraId="5332406C" w14:textId="77777777" w:rsidR="00F15F8D" w:rsidRPr="00516277" w:rsidRDefault="00F15F8D" w:rsidP="00802520">
      <w:pPr>
        <w:spacing w:line="300" w:lineRule="auto"/>
        <w:jc w:val="left"/>
        <w:rPr>
          <w:rFonts w:eastAsia="楷体_GB2312"/>
          <w:sz w:val="24"/>
          <w:szCs w:val="24"/>
        </w:rPr>
      </w:pPr>
    </w:p>
    <w:p w14:paraId="49DE53CA"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lastRenderedPageBreak/>
        <w:t xml:space="preserve"> </w:t>
      </w:r>
      <w:r w:rsidRPr="00516277">
        <w:rPr>
          <w:rFonts w:eastAsia="楷体_GB2312" w:hint="eastAsia"/>
          <w:sz w:val="24"/>
          <w:szCs w:val="24"/>
        </w:rPr>
        <w:t>公司股东为依法持有公司股份并且其姓名（名称）登记在股东名册上的人。</w:t>
      </w:r>
      <w:r w:rsidRPr="00516277">
        <w:rPr>
          <w:rFonts w:eastAsia="楷体_GB2312"/>
          <w:sz w:val="24"/>
          <w:szCs w:val="24"/>
        </w:rPr>
        <w:br/>
      </w:r>
    </w:p>
    <w:p w14:paraId="71413D1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股东按其持有股份的种类和份额享有权利，承担义务；持有同一种类股份的股东，享有同等权利，承担同种义务。</w:t>
      </w:r>
      <w:r w:rsidRPr="00516277">
        <w:rPr>
          <w:rFonts w:eastAsia="楷体_GB2312"/>
          <w:sz w:val="24"/>
          <w:szCs w:val="24"/>
        </w:rPr>
        <w:br/>
      </w:r>
    </w:p>
    <w:p w14:paraId="6ED11A27" w14:textId="77777777" w:rsidR="00F15F8D" w:rsidRPr="00516277" w:rsidRDefault="00F15F8D" w:rsidP="00802520">
      <w:pPr>
        <w:snapToGrid w:val="0"/>
        <w:spacing w:line="300" w:lineRule="auto"/>
        <w:ind w:firstLine="425"/>
        <w:jc w:val="left"/>
        <w:rPr>
          <w:rFonts w:eastAsia="楷体_GB2312"/>
          <w:sz w:val="24"/>
          <w:szCs w:val="24"/>
        </w:rPr>
      </w:pPr>
      <w:r w:rsidRPr="00516277">
        <w:rPr>
          <w:rFonts w:eastAsia="楷体_GB2312" w:hint="eastAsia"/>
          <w:sz w:val="24"/>
          <w:szCs w:val="24"/>
        </w:rPr>
        <w:t>在联名股东的情况下，若联名股东之一死亡，则只有联名股东中的其它尚存在人士应被公司视为对有关股份拥有所有权的人，但董事会有权为修订股东名册之目的要求提供认为恰当</w:t>
      </w:r>
      <w:proofErr w:type="gramStart"/>
      <w:r w:rsidRPr="00516277">
        <w:rPr>
          <w:rFonts w:eastAsia="楷体_GB2312" w:hint="eastAsia"/>
          <w:sz w:val="24"/>
          <w:szCs w:val="24"/>
        </w:rPr>
        <w:t>之死亡</w:t>
      </w:r>
      <w:proofErr w:type="gramEnd"/>
      <w:r w:rsidRPr="00516277">
        <w:rPr>
          <w:rFonts w:eastAsia="楷体_GB2312" w:hint="eastAsia"/>
          <w:sz w:val="24"/>
          <w:szCs w:val="24"/>
        </w:rPr>
        <w:t>证明。就任何股份之联名股东，只有在股东名册上排名首位之联名股东有权接收有关股份的股票、收取公司的通知、在公司股东大会中出席及行使表决权，而任何送达该人士的通知应被视为已送达有关股份的所有联名股东。</w:t>
      </w:r>
    </w:p>
    <w:p w14:paraId="66E54DF7" w14:textId="77777777" w:rsidR="00F15F8D" w:rsidRPr="00516277" w:rsidRDefault="00F15F8D" w:rsidP="00802520">
      <w:pPr>
        <w:spacing w:line="300" w:lineRule="auto"/>
        <w:jc w:val="left"/>
        <w:rPr>
          <w:rFonts w:eastAsia="楷体_GB2312"/>
          <w:sz w:val="24"/>
          <w:szCs w:val="24"/>
        </w:rPr>
      </w:pPr>
    </w:p>
    <w:p w14:paraId="05ECEA0E" w14:textId="74D428B2" w:rsidR="00F15F8D" w:rsidRPr="008D4CBA" w:rsidRDefault="008D4CBA" w:rsidP="008D4CBA">
      <w:pPr>
        <w:spacing w:line="300" w:lineRule="auto"/>
        <w:jc w:val="left"/>
        <w:outlineLvl w:val="1"/>
        <w:rPr>
          <w:rFonts w:eastAsia="楷体_GB2312"/>
          <w:b/>
          <w:sz w:val="24"/>
          <w:szCs w:val="24"/>
        </w:rPr>
      </w:pPr>
      <w:bookmarkStart w:id="78" w:name="_Toc164846468"/>
      <w:r w:rsidRPr="008D4CBA">
        <w:rPr>
          <w:rFonts w:eastAsia="楷体_GB2312" w:hint="eastAsia"/>
          <w:b/>
          <w:sz w:val="24"/>
          <w:szCs w:val="24"/>
        </w:rPr>
        <w:t>第六十九条</w:t>
      </w:r>
      <w:bookmarkEnd w:id="78"/>
    </w:p>
    <w:p w14:paraId="6CDBCF15" w14:textId="77777777" w:rsidR="00F15F8D" w:rsidRPr="00516277" w:rsidRDefault="00F15F8D" w:rsidP="00802520">
      <w:pPr>
        <w:spacing w:line="300" w:lineRule="auto"/>
        <w:jc w:val="left"/>
        <w:rPr>
          <w:rFonts w:eastAsia="楷体_GB2312"/>
          <w:sz w:val="24"/>
          <w:szCs w:val="24"/>
        </w:rPr>
      </w:pPr>
    </w:p>
    <w:p w14:paraId="47A45B1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公司全体股东享有下列权利：</w:t>
      </w:r>
    </w:p>
    <w:p w14:paraId="0746F140" w14:textId="77777777" w:rsidR="00F15F8D" w:rsidRPr="00516277" w:rsidRDefault="00F15F8D" w:rsidP="00802520">
      <w:pPr>
        <w:spacing w:line="300" w:lineRule="auto"/>
        <w:jc w:val="left"/>
        <w:rPr>
          <w:rFonts w:eastAsia="楷体_GB2312"/>
          <w:sz w:val="24"/>
          <w:szCs w:val="24"/>
        </w:rPr>
      </w:pPr>
    </w:p>
    <w:p w14:paraId="47A1D5B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（一）依照其所持有的股份份额领取股利和其他形式的利益分配；</w:t>
      </w:r>
    </w:p>
    <w:p w14:paraId="26902FBC" w14:textId="77777777" w:rsidR="00F15F8D" w:rsidRPr="00516277" w:rsidRDefault="00F15F8D" w:rsidP="00802520">
      <w:pPr>
        <w:spacing w:line="300" w:lineRule="auto"/>
        <w:ind w:firstLineChars="200" w:firstLine="480"/>
        <w:jc w:val="left"/>
        <w:rPr>
          <w:rFonts w:eastAsia="楷体_GB2312"/>
          <w:sz w:val="24"/>
          <w:szCs w:val="24"/>
        </w:rPr>
      </w:pPr>
    </w:p>
    <w:p w14:paraId="048414DE" w14:textId="01A430CD"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w:t>
      </w:r>
      <w:r w:rsidR="009E3DE1" w:rsidRPr="00516277">
        <w:rPr>
          <w:rFonts w:eastAsia="楷体_GB2312" w:hint="eastAsia"/>
          <w:sz w:val="24"/>
          <w:szCs w:val="24"/>
        </w:rPr>
        <w:t>依法请求、召集、主持、参加或者委派股东代理人参加股东大会，并行使相应的表决权</w:t>
      </w:r>
      <w:r w:rsidRPr="00516277">
        <w:rPr>
          <w:rFonts w:eastAsia="楷体_GB2312" w:hint="eastAsia"/>
          <w:sz w:val="24"/>
          <w:szCs w:val="24"/>
        </w:rPr>
        <w:t>；</w:t>
      </w:r>
    </w:p>
    <w:p w14:paraId="5A214CC2" w14:textId="77777777" w:rsidR="00F15F8D" w:rsidRPr="00516277" w:rsidRDefault="00F15F8D" w:rsidP="00802520">
      <w:pPr>
        <w:spacing w:line="300" w:lineRule="auto"/>
        <w:ind w:firstLineChars="200" w:firstLine="480"/>
        <w:jc w:val="left"/>
        <w:rPr>
          <w:rFonts w:eastAsia="楷体_GB2312"/>
          <w:sz w:val="24"/>
          <w:szCs w:val="24"/>
        </w:rPr>
      </w:pPr>
    </w:p>
    <w:p w14:paraId="4A8A8C9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（三）对公司的业务经营活动进行监督管理，提出建议或者质询；</w:t>
      </w:r>
    </w:p>
    <w:p w14:paraId="404035BA" w14:textId="77777777" w:rsidR="00F15F8D" w:rsidRPr="00516277" w:rsidRDefault="00F15F8D" w:rsidP="00802520">
      <w:pPr>
        <w:spacing w:line="300" w:lineRule="auto"/>
        <w:ind w:firstLineChars="200" w:firstLine="480"/>
        <w:jc w:val="left"/>
        <w:rPr>
          <w:rFonts w:eastAsia="楷体_GB2312"/>
          <w:sz w:val="24"/>
          <w:szCs w:val="24"/>
        </w:rPr>
      </w:pPr>
    </w:p>
    <w:p w14:paraId="7A59F53C" w14:textId="12F0D9B4"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w:t>
      </w:r>
      <w:r w:rsidR="007A3DBB" w:rsidRPr="00516277">
        <w:rPr>
          <w:rFonts w:eastAsia="楷体_GB2312" w:hint="eastAsia"/>
          <w:sz w:val="24"/>
          <w:szCs w:val="24"/>
        </w:rPr>
        <w:t>依照法律、行政法规及本章程的规定转让、赠与或质押其所持有的股份</w:t>
      </w:r>
      <w:r w:rsidRPr="00516277">
        <w:rPr>
          <w:rFonts w:eastAsia="楷体_GB2312" w:hint="eastAsia"/>
          <w:sz w:val="24"/>
          <w:szCs w:val="24"/>
        </w:rPr>
        <w:t>；</w:t>
      </w:r>
      <w:r w:rsidRPr="00516277">
        <w:rPr>
          <w:rFonts w:eastAsia="楷体_GB2312"/>
          <w:sz w:val="24"/>
          <w:szCs w:val="24"/>
        </w:rPr>
        <w:t xml:space="preserve"> </w:t>
      </w:r>
    </w:p>
    <w:p w14:paraId="682208BD" w14:textId="77777777" w:rsidR="00F15F8D" w:rsidRPr="00516277" w:rsidRDefault="00F15F8D" w:rsidP="00802520">
      <w:pPr>
        <w:spacing w:line="300" w:lineRule="auto"/>
        <w:ind w:firstLineChars="200" w:firstLine="480"/>
        <w:jc w:val="left"/>
        <w:rPr>
          <w:rFonts w:eastAsia="楷体_GB2312"/>
          <w:sz w:val="24"/>
          <w:szCs w:val="24"/>
        </w:rPr>
      </w:pPr>
    </w:p>
    <w:p w14:paraId="7CB623EE" w14:textId="17B7562B"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（五）</w:t>
      </w:r>
      <w:r w:rsidR="00256481" w:rsidRPr="00516277">
        <w:rPr>
          <w:rFonts w:eastAsia="楷体_GB2312" w:hint="eastAsia"/>
          <w:sz w:val="24"/>
          <w:szCs w:val="24"/>
        </w:rPr>
        <w:t>查阅本章程、股东名册、公司债券存根、股东大会会议记录、董事会会议决议、监事会会议决议、财务会计报告</w:t>
      </w:r>
      <w:r w:rsidRPr="00516277">
        <w:rPr>
          <w:rFonts w:eastAsia="楷体_GB2312" w:hint="eastAsia"/>
          <w:sz w:val="24"/>
          <w:szCs w:val="24"/>
        </w:rPr>
        <w:t>；</w:t>
      </w:r>
    </w:p>
    <w:p w14:paraId="328D848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（六）公司终止或者清算时，按其所持有的股份份额参加公司剩余财产的分配；</w:t>
      </w:r>
    </w:p>
    <w:p w14:paraId="2AD2F1EF" w14:textId="77777777" w:rsidR="00BB0CC2" w:rsidRPr="00516277" w:rsidRDefault="00BB0CC2">
      <w:pPr>
        <w:spacing w:line="300" w:lineRule="auto"/>
        <w:ind w:firstLineChars="200" w:firstLine="480"/>
        <w:jc w:val="left"/>
        <w:rPr>
          <w:rFonts w:eastAsia="楷体_GB2312"/>
          <w:sz w:val="24"/>
          <w:szCs w:val="24"/>
        </w:rPr>
      </w:pPr>
    </w:p>
    <w:p w14:paraId="6D5BCBC2" w14:textId="68A282AC" w:rsidR="00BB0CC2" w:rsidRPr="00516277" w:rsidRDefault="00BB0CC2" w:rsidP="00802520">
      <w:pPr>
        <w:spacing w:line="300" w:lineRule="auto"/>
        <w:ind w:firstLineChars="200" w:firstLine="480"/>
        <w:jc w:val="left"/>
        <w:rPr>
          <w:rFonts w:eastAsia="楷体_GB2312"/>
          <w:sz w:val="24"/>
          <w:szCs w:val="24"/>
        </w:rPr>
      </w:pPr>
      <w:r w:rsidRPr="00516277">
        <w:rPr>
          <w:rFonts w:eastAsia="楷体_GB2312" w:hint="eastAsia"/>
          <w:sz w:val="24"/>
          <w:szCs w:val="24"/>
        </w:rPr>
        <w:t>（七）</w:t>
      </w:r>
      <w:r w:rsidR="006851DB" w:rsidRPr="00516277">
        <w:rPr>
          <w:rFonts w:eastAsia="楷体_GB2312" w:hint="eastAsia"/>
          <w:sz w:val="24"/>
          <w:szCs w:val="24"/>
        </w:rPr>
        <w:t>对股东大会</w:t>
      </w:r>
      <w:proofErr w:type="gramStart"/>
      <w:r w:rsidR="006851DB" w:rsidRPr="00516277">
        <w:rPr>
          <w:rFonts w:eastAsia="楷体_GB2312" w:hint="eastAsia"/>
          <w:sz w:val="24"/>
          <w:szCs w:val="24"/>
        </w:rPr>
        <w:t>作出</w:t>
      </w:r>
      <w:proofErr w:type="gramEnd"/>
      <w:r w:rsidR="006851DB" w:rsidRPr="00516277">
        <w:rPr>
          <w:rFonts w:eastAsia="楷体_GB2312" w:hint="eastAsia"/>
          <w:sz w:val="24"/>
          <w:szCs w:val="24"/>
        </w:rPr>
        <w:t>的公司合并、分立决议持异议的股东，要求公司收购其股份；</w:t>
      </w:r>
    </w:p>
    <w:p w14:paraId="7A22E3E5" w14:textId="77777777" w:rsidR="00F15F8D" w:rsidRPr="00516277" w:rsidRDefault="00F15F8D" w:rsidP="00802520">
      <w:pPr>
        <w:spacing w:line="300" w:lineRule="auto"/>
        <w:ind w:firstLineChars="200" w:firstLine="480"/>
        <w:jc w:val="left"/>
        <w:rPr>
          <w:rFonts w:eastAsia="楷体_GB2312"/>
          <w:sz w:val="24"/>
          <w:szCs w:val="24"/>
        </w:rPr>
      </w:pPr>
    </w:p>
    <w:p w14:paraId="278DBDC1" w14:textId="56A9790D"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BB0CC2" w:rsidRPr="00516277">
        <w:rPr>
          <w:rFonts w:eastAsia="楷体_GB2312" w:hint="eastAsia"/>
          <w:sz w:val="24"/>
          <w:szCs w:val="24"/>
        </w:rPr>
        <w:t>八</w:t>
      </w:r>
      <w:r w:rsidRPr="00516277">
        <w:rPr>
          <w:rFonts w:eastAsia="楷体_GB2312" w:hint="eastAsia"/>
          <w:sz w:val="24"/>
          <w:szCs w:val="24"/>
        </w:rPr>
        <w:t>）法律、行政法规及公司章程所赋予的其他权利。</w:t>
      </w:r>
    </w:p>
    <w:p w14:paraId="03B56ECE" w14:textId="77777777" w:rsidR="00F15F8D" w:rsidRPr="00516277" w:rsidRDefault="00F15F8D" w:rsidP="00802520">
      <w:pPr>
        <w:spacing w:line="300" w:lineRule="auto"/>
        <w:jc w:val="left"/>
        <w:rPr>
          <w:rFonts w:eastAsia="楷体_GB2312"/>
          <w:sz w:val="24"/>
          <w:szCs w:val="24"/>
        </w:rPr>
      </w:pPr>
    </w:p>
    <w:p w14:paraId="62689892"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公司不得只因任何直接或间接拥有权益的人士并无向公司披露其权益而行使任何权力以冻结或以其它方式损害其所持任何股份附有的权利。</w:t>
      </w:r>
    </w:p>
    <w:p w14:paraId="61B1FAAB" w14:textId="77777777" w:rsidR="00F15F8D" w:rsidRPr="00516277" w:rsidRDefault="00F15F8D" w:rsidP="00802520">
      <w:pPr>
        <w:snapToGrid w:val="0"/>
        <w:spacing w:line="300" w:lineRule="auto"/>
        <w:ind w:firstLineChars="200" w:firstLine="480"/>
        <w:jc w:val="left"/>
        <w:rPr>
          <w:rFonts w:eastAsia="楷体_GB2312"/>
          <w:sz w:val="24"/>
          <w:szCs w:val="24"/>
        </w:rPr>
      </w:pPr>
    </w:p>
    <w:p w14:paraId="03EA65F7" w14:textId="4F3CC0FA" w:rsidR="00F15F8D" w:rsidRPr="008D4CBA" w:rsidRDefault="008D4CBA" w:rsidP="008D4CBA">
      <w:pPr>
        <w:spacing w:line="300" w:lineRule="auto"/>
        <w:jc w:val="left"/>
        <w:outlineLvl w:val="1"/>
        <w:rPr>
          <w:rFonts w:eastAsia="楷体_GB2312"/>
          <w:b/>
          <w:sz w:val="24"/>
          <w:szCs w:val="24"/>
        </w:rPr>
      </w:pPr>
      <w:bookmarkStart w:id="79" w:name="_Toc164846469"/>
      <w:r w:rsidRPr="008D4CBA">
        <w:rPr>
          <w:rFonts w:eastAsia="楷体_GB2312" w:hint="eastAsia"/>
          <w:b/>
          <w:sz w:val="24"/>
          <w:szCs w:val="24"/>
        </w:rPr>
        <w:t>第七十条</w:t>
      </w:r>
      <w:bookmarkEnd w:id="79"/>
    </w:p>
    <w:p w14:paraId="5256612A" w14:textId="77777777" w:rsidR="00F15F8D" w:rsidRPr="00516277" w:rsidRDefault="00F15F8D" w:rsidP="00802520">
      <w:pPr>
        <w:snapToGrid w:val="0"/>
        <w:spacing w:line="300" w:lineRule="auto"/>
        <w:jc w:val="left"/>
        <w:rPr>
          <w:rFonts w:eastAsia="楷体_GB2312"/>
          <w:sz w:val="24"/>
          <w:szCs w:val="24"/>
        </w:rPr>
      </w:pPr>
    </w:p>
    <w:p w14:paraId="56DA5715"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股东提出查阅前条所述有关信息或者索取资料的，应当向公司提供证明其持有公司股份的种类以及持股数量的书面文件，公司经核实股东身份后按照股东的要求予以提供。</w:t>
      </w:r>
    </w:p>
    <w:p w14:paraId="114B9DC5" w14:textId="77777777" w:rsidR="00F15F8D" w:rsidRPr="00516277" w:rsidRDefault="00F15F8D" w:rsidP="00802520">
      <w:pPr>
        <w:spacing w:line="300" w:lineRule="auto"/>
        <w:jc w:val="left"/>
        <w:rPr>
          <w:rFonts w:eastAsia="楷体_GB2312"/>
          <w:sz w:val="24"/>
          <w:szCs w:val="24"/>
        </w:rPr>
      </w:pPr>
    </w:p>
    <w:p w14:paraId="1CF03994" w14:textId="7EE1F13B" w:rsidR="00F15F8D" w:rsidRPr="008D4CBA" w:rsidRDefault="008D4CBA" w:rsidP="008D4CBA">
      <w:pPr>
        <w:spacing w:line="300" w:lineRule="auto"/>
        <w:jc w:val="left"/>
        <w:outlineLvl w:val="1"/>
        <w:rPr>
          <w:rFonts w:eastAsia="楷体_GB2312"/>
          <w:b/>
          <w:sz w:val="24"/>
          <w:szCs w:val="24"/>
        </w:rPr>
      </w:pPr>
      <w:bookmarkStart w:id="80" w:name="_Toc164846470"/>
      <w:r w:rsidRPr="008D4CBA">
        <w:rPr>
          <w:rFonts w:eastAsia="楷体_GB2312" w:hint="eastAsia"/>
          <w:b/>
          <w:sz w:val="24"/>
          <w:szCs w:val="24"/>
        </w:rPr>
        <w:t>第七十一条</w:t>
      </w:r>
      <w:bookmarkEnd w:id="80"/>
    </w:p>
    <w:p w14:paraId="46DDA048" w14:textId="77777777" w:rsidR="00F15F8D" w:rsidRPr="00516277" w:rsidRDefault="00F15F8D" w:rsidP="00802520">
      <w:pPr>
        <w:spacing w:line="300" w:lineRule="auto"/>
        <w:jc w:val="left"/>
        <w:rPr>
          <w:rFonts w:eastAsia="楷体_GB2312"/>
          <w:sz w:val="24"/>
          <w:szCs w:val="24"/>
        </w:rPr>
      </w:pPr>
    </w:p>
    <w:p w14:paraId="3F5AC8DE"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公司股东大会、董事会决议内容违反法律、行政法规的，股东有权请求人民法院认定无效。</w:t>
      </w:r>
      <w:r w:rsidRPr="00516277">
        <w:rPr>
          <w:rFonts w:eastAsia="楷体_GB2312"/>
          <w:sz w:val="24"/>
          <w:szCs w:val="24"/>
        </w:rPr>
        <w:br/>
        <w:t xml:space="preserve">    </w:t>
      </w:r>
    </w:p>
    <w:p w14:paraId="18D8B6E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股东大会、董事会的会议召集程序、表决方式违反法律、行政法规或者本章程，或者决议内容违反本章程的，股东有权自决议</w:t>
      </w:r>
      <w:proofErr w:type="gramStart"/>
      <w:r w:rsidRPr="00516277">
        <w:rPr>
          <w:rFonts w:eastAsia="楷体_GB2312" w:hint="eastAsia"/>
          <w:sz w:val="24"/>
          <w:szCs w:val="24"/>
        </w:rPr>
        <w:t>作出</w:t>
      </w:r>
      <w:proofErr w:type="gramEnd"/>
      <w:r w:rsidRPr="00516277">
        <w:rPr>
          <w:rFonts w:eastAsia="楷体_GB2312" w:hint="eastAsia"/>
          <w:sz w:val="24"/>
          <w:szCs w:val="24"/>
        </w:rPr>
        <w:t>之日起六十日内，请求人民法院撤销。</w:t>
      </w:r>
      <w:r w:rsidRPr="00516277">
        <w:rPr>
          <w:rFonts w:eastAsia="楷体_GB2312"/>
          <w:sz w:val="24"/>
          <w:szCs w:val="24"/>
        </w:rPr>
        <w:br/>
        <w:t xml:space="preserve">    </w:t>
      </w:r>
    </w:p>
    <w:p w14:paraId="4CED95FB"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董事、高级管理人员执行公司职务时违反法律、行政法规或者本章程的规定，给公司造成损失的，连续一百八十日以上单独或合计持有公司百分之一以上股份的股东有权书面请求监事会向人民法院提起诉讼；监事会执行公司职务时违反法律、行政法规或者本章程的规定，给公司造成损失的，股东可以书面请求董事会向人民法院提起诉讼。</w:t>
      </w:r>
      <w:r w:rsidRPr="00516277">
        <w:rPr>
          <w:rFonts w:eastAsia="楷体_GB2312"/>
          <w:sz w:val="24"/>
          <w:szCs w:val="24"/>
        </w:rPr>
        <w:br/>
        <w:t xml:space="preserve">    </w:t>
      </w:r>
    </w:p>
    <w:p w14:paraId="519FA4C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监事会、董事会收到前款规定的股东书面请求后拒绝提起诉讼，或者自收到请求之日起三十日内未提起诉讼，或者情况紧急、</w:t>
      </w:r>
      <w:proofErr w:type="gramStart"/>
      <w:r w:rsidRPr="00516277">
        <w:rPr>
          <w:rFonts w:eastAsia="楷体_GB2312" w:hint="eastAsia"/>
          <w:sz w:val="24"/>
          <w:szCs w:val="24"/>
        </w:rPr>
        <w:t>不</w:t>
      </w:r>
      <w:proofErr w:type="gramEnd"/>
      <w:r w:rsidRPr="00516277">
        <w:rPr>
          <w:rFonts w:eastAsia="楷体_GB2312" w:hint="eastAsia"/>
          <w:sz w:val="24"/>
          <w:szCs w:val="24"/>
        </w:rPr>
        <w:t>立即提起诉讼将会使公司利益受到难以弥补的损害的，前款规定的股东有权为了公司的利益以自己的名义直接向人民法院提起诉讼。</w:t>
      </w:r>
      <w:r w:rsidRPr="00516277">
        <w:rPr>
          <w:rFonts w:eastAsia="楷体_GB2312"/>
          <w:sz w:val="24"/>
          <w:szCs w:val="24"/>
        </w:rPr>
        <w:br/>
        <w:t xml:space="preserve">    </w:t>
      </w:r>
    </w:p>
    <w:p w14:paraId="748099D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他人侵犯公司合法权益，给公司造成损失的，本条第三款规定的股东可以依照本条第三款、第四款的规定向人民法院提起诉讼。</w:t>
      </w:r>
      <w:r w:rsidRPr="00516277">
        <w:rPr>
          <w:rFonts w:eastAsia="楷体_GB2312"/>
          <w:sz w:val="24"/>
          <w:szCs w:val="24"/>
        </w:rPr>
        <w:br/>
        <w:t xml:space="preserve">    </w:t>
      </w:r>
    </w:p>
    <w:p w14:paraId="049BA90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董事、高级管理人员违反法律、行政法规或者本章程的规定，损害股东利益的，股东可以向人民法院提起诉讼。</w:t>
      </w:r>
    </w:p>
    <w:p w14:paraId="62AF2643" w14:textId="77777777" w:rsidR="00F15F8D" w:rsidRPr="00516277" w:rsidRDefault="00F15F8D" w:rsidP="00802520">
      <w:pPr>
        <w:spacing w:line="300" w:lineRule="auto"/>
        <w:jc w:val="left"/>
        <w:rPr>
          <w:rFonts w:eastAsia="楷体_GB2312"/>
          <w:sz w:val="24"/>
          <w:szCs w:val="24"/>
        </w:rPr>
      </w:pPr>
    </w:p>
    <w:p w14:paraId="745BBA31" w14:textId="2DD7D5EB" w:rsidR="00F15F8D" w:rsidRPr="008D4CBA" w:rsidRDefault="008D4CBA" w:rsidP="008D4CBA">
      <w:pPr>
        <w:spacing w:line="300" w:lineRule="auto"/>
        <w:jc w:val="left"/>
        <w:outlineLvl w:val="1"/>
        <w:rPr>
          <w:rFonts w:eastAsia="楷体_GB2312"/>
          <w:b/>
          <w:sz w:val="24"/>
          <w:szCs w:val="24"/>
        </w:rPr>
      </w:pPr>
      <w:bookmarkStart w:id="81" w:name="_Toc164846471"/>
      <w:r w:rsidRPr="008D4CBA">
        <w:rPr>
          <w:rFonts w:eastAsia="楷体_GB2312" w:hint="eastAsia"/>
          <w:b/>
          <w:sz w:val="24"/>
          <w:szCs w:val="24"/>
        </w:rPr>
        <w:lastRenderedPageBreak/>
        <w:t>第七十二条</w:t>
      </w:r>
      <w:bookmarkEnd w:id="81"/>
    </w:p>
    <w:p w14:paraId="7E02F28B" w14:textId="77777777" w:rsidR="00F15F8D" w:rsidRPr="00516277" w:rsidRDefault="00F15F8D" w:rsidP="00802520">
      <w:pPr>
        <w:spacing w:line="300" w:lineRule="auto"/>
        <w:jc w:val="left"/>
        <w:rPr>
          <w:rFonts w:eastAsia="楷体_GB2312"/>
          <w:sz w:val="24"/>
          <w:szCs w:val="24"/>
        </w:rPr>
      </w:pPr>
    </w:p>
    <w:p w14:paraId="521FAB5E"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公司全体股东承担下列义务：</w:t>
      </w:r>
    </w:p>
    <w:p w14:paraId="23FE0C24" w14:textId="77777777" w:rsidR="00F15F8D" w:rsidRPr="00516277" w:rsidRDefault="00F15F8D" w:rsidP="00802520">
      <w:pPr>
        <w:spacing w:line="300" w:lineRule="auto"/>
        <w:ind w:firstLineChars="150" w:firstLine="360"/>
        <w:jc w:val="left"/>
        <w:rPr>
          <w:rFonts w:eastAsia="楷体_GB2312"/>
          <w:sz w:val="24"/>
          <w:szCs w:val="24"/>
        </w:rPr>
      </w:pPr>
    </w:p>
    <w:p w14:paraId="6424967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（一）遵守公司章程；</w:t>
      </w:r>
    </w:p>
    <w:p w14:paraId="6AAE62AC" w14:textId="77777777" w:rsidR="00F15F8D" w:rsidRPr="00516277" w:rsidRDefault="00F15F8D" w:rsidP="00802520">
      <w:pPr>
        <w:spacing w:line="300" w:lineRule="auto"/>
        <w:ind w:firstLineChars="150" w:firstLine="360"/>
        <w:jc w:val="left"/>
        <w:rPr>
          <w:rFonts w:eastAsia="楷体_GB2312"/>
          <w:sz w:val="24"/>
          <w:szCs w:val="24"/>
        </w:rPr>
      </w:pPr>
    </w:p>
    <w:p w14:paraId="3F0C46D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（二）依其所认购股份和入股方式缴纳股金；</w:t>
      </w:r>
    </w:p>
    <w:p w14:paraId="55065E3A" w14:textId="77777777" w:rsidR="00F15F8D" w:rsidRPr="00516277" w:rsidRDefault="00F15F8D" w:rsidP="00802520">
      <w:pPr>
        <w:spacing w:line="300" w:lineRule="auto"/>
        <w:ind w:firstLineChars="200" w:firstLine="480"/>
        <w:jc w:val="left"/>
        <w:rPr>
          <w:rFonts w:eastAsia="楷体_GB2312"/>
          <w:sz w:val="24"/>
          <w:szCs w:val="24"/>
        </w:rPr>
      </w:pPr>
    </w:p>
    <w:p w14:paraId="7059B2C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（三）除法律、法规规定的情形外，不得退股；</w:t>
      </w:r>
    </w:p>
    <w:p w14:paraId="3C2C8915" w14:textId="77777777" w:rsidR="00F15F8D" w:rsidRPr="00516277" w:rsidRDefault="00F15F8D" w:rsidP="00802520">
      <w:pPr>
        <w:spacing w:line="300" w:lineRule="auto"/>
        <w:ind w:firstLineChars="200" w:firstLine="480"/>
        <w:jc w:val="left"/>
        <w:rPr>
          <w:rFonts w:eastAsia="楷体_GB2312"/>
          <w:sz w:val="24"/>
          <w:szCs w:val="24"/>
        </w:rPr>
      </w:pPr>
    </w:p>
    <w:p w14:paraId="1393D02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（四）不得滥用股东权利损害公司或其他股东的利益；不得滥用公司法人独立地位和股东有限责任损害公司债权人的利益；</w:t>
      </w:r>
    </w:p>
    <w:p w14:paraId="28A56D18" w14:textId="77777777" w:rsidR="00F15F8D" w:rsidRPr="00516277" w:rsidRDefault="00F15F8D" w:rsidP="00802520">
      <w:pPr>
        <w:spacing w:line="300" w:lineRule="auto"/>
        <w:ind w:firstLineChars="150" w:firstLine="360"/>
        <w:jc w:val="left"/>
        <w:rPr>
          <w:rFonts w:eastAsia="楷体_GB2312"/>
          <w:sz w:val="24"/>
          <w:szCs w:val="24"/>
        </w:rPr>
      </w:pPr>
    </w:p>
    <w:p w14:paraId="6D56EE09" w14:textId="77777777" w:rsidR="00F15F8D"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（五）法律、行政法规及公司章程规定应当承担的其他义务。</w:t>
      </w:r>
    </w:p>
    <w:p w14:paraId="10004453" w14:textId="77777777" w:rsidR="008D4CBA" w:rsidRPr="00516277" w:rsidRDefault="008D4CBA" w:rsidP="00802520">
      <w:pPr>
        <w:spacing w:line="300" w:lineRule="auto"/>
        <w:ind w:firstLineChars="200" w:firstLine="480"/>
        <w:jc w:val="left"/>
        <w:rPr>
          <w:rFonts w:eastAsia="楷体_GB2312"/>
          <w:sz w:val="24"/>
          <w:szCs w:val="24"/>
        </w:rPr>
      </w:pPr>
    </w:p>
    <w:p w14:paraId="0C589537" w14:textId="77777777" w:rsidR="00482073" w:rsidRPr="00516277" w:rsidRDefault="007F7517"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公司股东滥用股东权利给公司或者其他股东造成损失的，应当依法承担赔偿责任。公司股东滥用公司法人独立地位和股东有限责任，逃避债务，严重损害公司债权人利益的，应当对公司债务承担连带责任。</w:t>
      </w:r>
    </w:p>
    <w:p w14:paraId="25073A3B" w14:textId="1515219F" w:rsidR="00F15F8D" w:rsidRPr="00516277" w:rsidRDefault="00F15F8D" w:rsidP="00802520">
      <w:pPr>
        <w:spacing w:line="300" w:lineRule="auto"/>
        <w:ind w:firstLineChars="200" w:firstLine="480"/>
        <w:jc w:val="left"/>
        <w:rPr>
          <w:rFonts w:eastAsia="楷体_GB2312"/>
          <w:sz w:val="24"/>
          <w:szCs w:val="24"/>
        </w:rPr>
      </w:pPr>
    </w:p>
    <w:p w14:paraId="2151BD81" w14:textId="2D08DC9A" w:rsidR="00F15F8D" w:rsidRPr="008D4CBA" w:rsidRDefault="008D4CBA" w:rsidP="008D4CBA">
      <w:pPr>
        <w:spacing w:line="300" w:lineRule="auto"/>
        <w:jc w:val="left"/>
        <w:outlineLvl w:val="1"/>
        <w:rPr>
          <w:rFonts w:eastAsia="楷体_GB2312"/>
          <w:b/>
          <w:sz w:val="24"/>
          <w:szCs w:val="24"/>
        </w:rPr>
      </w:pPr>
      <w:bookmarkStart w:id="82" w:name="_Toc164846472"/>
      <w:r w:rsidRPr="008D4CBA">
        <w:rPr>
          <w:rFonts w:eastAsia="楷体_GB2312" w:hint="eastAsia"/>
          <w:b/>
          <w:sz w:val="24"/>
          <w:szCs w:val="24"/>
        </w:rPr>
        <w:t>第七十三条</w:t>
      </w:r>
      <w:bookmarkEnd w:id="82"/>
    </w:p>
    <w:p w14:paraId="57DFD00F" w14:textId="77777777" w:rsidR="00F15F8D" w:rsidRPr="00516277" w:rsidRDefault="00F15F8D" w:rsidP="00802520">
      <w:pPr>
        <w:spacing w:line="300" w:lineRule="auto"/>
        <w:jc w:val="left"/>
        <w:rPr>
          <w:rFonts w:eastAsia="楷体_GB2312"/>
          <w:sz w:val="24"/>
          <w:szCs w:val="24"/>
        </w:rPr>
      </w:pPr>
    </w:p>
    <w:p w14:paraId="403DB34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持有公司百分之五以上有表决权股份的股东，将其持有的股份进行质押的，应当自该事实发生当日，向公司</w:t>
      </w:r>
      <w:proofErr w:type="gramStart"/>
      <w:r w:rsidRPr="00516277">
        <w:rPr>
          <w:rFonts w:eastAsia="楷体_GB2312" w:hint="eastAsia"/>
          <w:sz w:val="24"/>
          <w:szCs w:val="24"/>
        </w:rPr>
        <w:t>作出</w:t>
      </w:r>
      <w:proofErr w:type="gramEnd"/>
      <w:r w:rsidRPr="00516277">
        <w:rPr>
          <w:rFonts w:eastAsia="楷体_GB2312" w:hint="eastAsia"/>
          <w:sz w:val="24"/>
          <w:szCs w:val="24"/>
        </w:rPr>
        <w:t>书面报告。</w:t>
      </w:r>
    </w:p>
    <w:p w14:paraId="51C5B063" w14:textId="77777777" w:rsidR="00482073" w:rsidRPr="00516277" w:rsidRDefault="00482073" w:rsidP="00802520">
      <w:pPr>
        <w:spacing w:line="300" w:lineRule="auto"/>
        <w:ind w:firstLineChars="200" w:firstLine="480"/>
        <w:jc w:val="left"/>
        <w:rPr>
          <w:rFonts w:eastAsia="楷体_GB2312"/>
          <w:sz w:val="24"/>
          <w:szCs w:val="24"/>
        </w:rPr>
      </w:pPr>
    </w:p>
    <w:p w14:paraId="57051D6F" w14:textId="33ACCE63" w:rsidR="00F15F8D" w:rsidRPr="00516277" w:rsidRDefault="008D4CBA" w:rsidP="008D4CBA">
      <w:pPr>
        <w:spacing w:line="300" w:lineRule="auto"/>
        <w:jc w:val="left"/>
        <w:outlineLvl w:val="1"/>
        <w:rPr>
          <w:rFonts w:eastAsia="楷体_GB2312"/>
          <w:sz w:val="24"/>
          <w:szCs w:val="24"/>
        </w:rPr>
      </w:pPr>
      <w:bookmarkStart w:id="83" w:name="_Toc164846473"/>
      <w:r w:rsidRPr="008D4CBA">
        <w:rPr>
          <w:rFonts w:eastAsia="楷体_GB2312" w:hint="eastAsia"/>
          <w:b/>
          <w:sz w:val="24"/>
          <w:szCs w:val="24"/>
        </w:rPr>
        <w:t>第七十四条</w:t>
      </w:r>
      <w:bookmarkEnd w:id="83"/>
    </w:p>
    <w:p w14:paraId="7A470503" w14:textId="77777777" w:rsidR="00F15F8D" w:rsidRPr="00516277" w:rsidRDefault="00F15F8D" w:rsidP="00802520">
      <w:pPr>
        <w:spacing w:line="300" w:lineRule="auto"/>
        <w:jc w:val="left"/>
        <w:rPr>
          <w:rFonts w:eastAsia="楷体_GB2312"/>
          <w:sz w:val="24"/>
          <w:szCs w:val="24"/>
        </w:rPr>
      </w:pPr>
    </w:p>
    <w:p w14:paraId="11982E3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除法律、行政法规或者公司股份上市的证券交易所的上市规则所要求的义务外，控股股东在行使其股东的权力时，不得因行使其表决权在下列问题上</w:t>
      </w:r>
      <w:proofErr w:type="gramStart"/>
      <w:r w:rsidRPr="00516277">
        <w:rPr>
          <w:rFonts w:eastAsia="楷体_GB2312" w:hint="eastAsia"/>
          <w:sz w:val="24"/>
          <w:szCs w:val="24"/>
        </w:rPr>
        <w:t>作出</w:t>
      </w:r>
      <w:proofErr w:type="gramEnd"/>
      <w:r w:rsidRPr="00516277">
        <w:rPr>
          <w:rFonts w:eastAsia="楷体_GB2312" w:hint="eastAsia"/>
          <w:sz w:val="24"/>
          <w:szCs w:val="24"/>
        </w:rPr>
        <w:t>有损于全体或者部分股东的利益的决定：</w:t>
      </w:r>
    </w:p>
    <w:p w14:paraId="1630C912" w14:textId="77777777" w:rsidR="00F15F8D" w:rsidRPr="00516277" w:rsidRDefault="00F15F8D" w:rsidP="00802520">
      <w:pPr>
        <w:spacing w:line="300" w:lineRule="auto"/>
        <w:ind w:firstLineChars="200" w:firstLine="480"/>
        <w:jc w:val="left"/>
        <w:rPr>
          <w:rFonts w:eastAsia="楷体_GB2312"/>
          <w:sz w:val="24"/>
          <w:szCs w:val="24"/>
        </w:rPr>
      </w:pPr>
    </w:p>
    <w:p w14:paraId="689E850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（一）免除董事、监事应当真诚地以公司最大利益为出发点行事的责任；</w:t>
      </w:r>
    </w:p>
    <w:p w14:paraId="2461BD40" w14:textId="77777777" w:rsidR="00F15F8D" w:rsidRPr="00516277" w:rsidRDefault="00F15F8D" w:rsidP="00802520">
      <w:pPr>
        <w:spacing w:line="300" w:lineRule="auto"/>
        <w:ind w:firstLineChars="200" w:firstLine="480"/>
        <w:jc w:val="left"/>
        <w:rPr>
          <w:rFonts w:eastAsia="楷体_GB2312"/>
          <w:sz w:val="24"/>
          <w:szCs w:val="24"/>
        </w:rPr>
      </w:pPr>
    </w:p>
    <w:p w14:paraId="54A60F1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（二）批准董事、监事（为自己或者他人利益）以任何形式剥夺公司财产，包括（但不限于）任何对公司有利的机会；</w:t>
      </w:r>
    </w:p>
    <w:p w14:paraId="019D290B" w14:textId="77777777" w:rsidR="00F15F8D" w:rsidRPr="00516277" w:rsidRDefault="00F15F8D" w:rsidP="00802520">
      <w:pPr>
        <w:spacing w:line="300" w:lineRule="auto"/>
        <w:ind w:firstLineChars="200" w:firstLine="480"/>
        <w:jc w:val="left"/>
        <w:rPr>
          <w:rFonts w:eastAsia="楷体_GB2312"/>
          <w:sz w:val="24"/>
          <w:szCs w:val="24"/>
        </w:rPr>
      </w:pPr>
    </w:p>
    <w:p w14:paraId="6B7CBD4D" w14:textId="77777777" w:rsidR="00482073"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lastRenderedPageBreak/>
        <w:t>（三）批准董事、监事（为自己或者他人利益）剥夺其他股东的个人权益，包括（但不限于）任何分配权、表决权，但不包括根据公司章程提交股东大会通过的公司改组。</w:t>
      </w:r>
    </w:p>
    <w:p w14:paraId="053C3602" w14:textId="66B78EBA" w:rsidR="00F15F8D" w:rsidRPr="00516277" w:rsidRDefault="00F15F8D" w:rsidP="00802520">
      <w:pPr>
        <w:spacing w:line="300" w:lineRule="auto"/>
        <w:ind w:firstLineChars="200" w:firstLine="480"/>
        <w:jc w:val="left"/>
        <w:rPr>
          <w:rFonts w:eastAsia="楷体_GB2312"/>
          <w:sz w:val="24"/>
          <w:szCs w:val="24"/>
        </w:rPr>
      </w:pPr>
    </w:p>
    <w:p w14:paraId="71F0A83E" w14:textId="72F497E8" w:rsidR="00F15F8D" w:rsidRPr="008D4CBA" w:rsidRDefault="008D4CBA" w:rsidP="008D4CBA">
      <w:pPr>
        <w:spacing w:line="300" w:lineRule="auto"/>
        <w:jc w:val="left"/>
        <w:outlineLvl w:val="1"/>
        <w:rPr>
          <w:rFonts w:eastAsia="楷体_GB2312"/>
          <w:b/>
          <w:sz w:val="24"/>
          <w:szCs w:val="24"/>
        </w:rPr>
      </w:pPr>
      <w:bookmarkStart w:id="84" w:name="_Toc164846474"/>
      <w:r w:rsidRPr="008D4CBA">
        <w:rPr>
          <w:rFonts w:eastAsia="楷体_GB2312" w:hint="eastAsia"/>
          <w:b/>
          <w:sz w:val="24"/>
          <w:szCs w:val="24"/>
        </w:rPr>
        <w:t>第七十五条</w:t>
      </w:r>
      <w:bookmarkEnd w:id="84"/>
    </w:p>
    <w:p w14:paraId="38733CBB" w14:textId="77777777" w:rsidR="00F15F8D" w:rsidRPr="00516277" w:rsidRDefault="00F15F8D" w:rsidP="00802520">
      <w:pPr>
        <w:spacing w:line="300" w:lineRule="auto"/>
        <w:jc w:val="left"/>
        <w:rPr>
          <w:rFonts w:eastAsia="楷体_GB2312"/>
          <w:sz w:val="24"/>
          <w:szCs w:val="24"/>
        </w:rPr>
      </w:pPr>
    </w:p>
    <w:p w14:paraId="37EDA33B"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控股股东应支持公司深化劳动、人事、分配制度改革，转换经营管理机制，建立管理人员竞聘上岗、能上能下，职工择优录用、能进能出，收入分配能增能减、有效激励的各项制度。</w:t>
      </w:r>
    </w:p>
    <w:p w14:paraId="329BEB59" w14:textId="77777777" w:rsidR="00F15F8D" w:rsidRPr="00516277" w:rsidRDefault="00F15F8D" w:rsidP="00802520">
      <w:pPr>
        <w:spacing w:line="300" w:lineRule="auto"/>
        <w:jc w:val="left"/>
        <w:rPr>
          <w:rFonts w:eastAsia="楷体_GB2312"/>
          <w:sz w:val="24"/>
          <w:szCs w:val="24"/>
        </w:rPr>
      </w:pPr>
    </w:p>
    <w:p w14:paraId="22A071CD" w14:textId="77738F2C" w:rsidR="00F15F8D" w:rsidRPr="008D4CBA" w:rsidRDefault="008D4CBA" w:rsidP="008D4CBA">
      <w:pPr>
        <w:spacing w:line="300" w:lineRule="auto"/>
        <w:jc w:val="left"/>
        <w:outlineLvl w:val="1"/>
        <w:rPr>
          <w:rFonts w:eastAsia="楷体_GB2312"/>
          <w:b/>
          <w:sz w:val="24"/>
          <w:szCs w:val="24"/>
        </w:rPr>
      </w:pPr>
      <w:bookmarkStart w:id="85" w:name="_Toc164846475"/>
      <w:r w:rsidRPr="008D4CBA">
        <w:rPr>
          <w:rFonts w:eastAsia="楷体_GB2312" w:hint="eastAsia"/>
          <w:b/>
          <w:sz w:val="24"/>
          <w:szCs w:val="24"/>
        </w:rPr>
        <w:t>第七十六条</w:t>
      </w:r>
      <w:bookmarkEnd w:id="85"/>
    </w:p>
    <w:p w14:paraId="003A8F5B" w14:textId="77777777" w:rsidR="00F15F8D" w:rsidRPr="00516277" w:rsidRDefault="00F15F8D" w:rsidP="00802520">
      <w:pPr>
        <w:spacing w:line="300" w:lineRule="auto"/>
        <w:jc w:val="left"/>
        <w:rPr>
          <w:rFonts w:eastAsia="楷体_GB2312"/>
          <w:sz w:val="24"/>
          <w:szCs w:val="24"/>
        </w:rPr>
      </w:pPr>
    </w:p>
    <w:p w14:paraId="619A4D47"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公司的控股股东、实际控制人不得利用其关联关系损害公司利益。违反规定的，给公司造成损失的，应当承担赔偿责任。</w:t>
      </w:r>
      <w:r w:rsidRPr="00516277">
        <w:rPr>
          <w:rFonts w:eastAsia="楷体_GB2312"/>
          <w:sz w:val="24"/>
          <w:szCs w:val="24"/>
        </w:rPr>
        <w:br/>
        <w:t xml:space="preserve">    </w:t>
      </w:r>
    </w:p>
    <w:p w14:paraId="779397F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控股股东、实际控制人对公司和公司社会公众股股东负有诚信义务。控股股东应严格依法行使出资人的权利，控股股东不得利用利润分配、资产重组、对外投资、资金占用、借款担保等方式损害公司和社会公众股股东的合法权益，不得利用其控制地位损害公司和社会公众股股东的利益。</w:t>
      </w:r>
    </w:p>
    <w:p w14:paraId="743A2B5B" w14:textId="77777777" w:rsidR="00F15F8D" w:rsidRPr="00516277" w:rsidRDefault="00F15F8D" w:rsidP="00802520">
      <w:pPr>
        <w:spacing w:line="300" w:lineRule="auto"/>
        <w:ind w:firstLineChars="200" w:firstLine="480"/>
        <w:jc w:val="left"/>
        <w:rPr>
          <w:rFonts w:eastAsia="楷体_GB2312"/>
          <w:sz w:val="24"/>
          <w:szCs w:val="24"/>
        </w:rPr>
      </w:pPr>
    </w:p>
    <w:p w14:paraId="769E44A8" w14:textId="66C0F7D9" w:rsidR="00F15F8D" w:rsidRPr="008D4CBA" w:rsidRDefault="008D4CBA" w:rsidP="008D4CBA">
      <w:pPr>
        <w:spacing w:line="300" w:lineRule="auto"/>
        <w:jc w:val="left"/>
        <w:outlineLvl w:val="1"/>
        <w:rPr>
          <w:rFonts w:eastAsia="楷体_GB2312"/>
          <w:b/>
          <w:sz w:val="24"/>
          <w:szCs w:val="24"/>
        </w:rPr>
      </w:pPr>
      <w:bookmarkStart w:id="86" w:name="_Toc164846476"/>
      <w:r w:rsidRPr="008D4CBA">
        <w:rPr>
          <w:rFonts w:eastAsia="楷体_GB2312" w:hint="eastAsia"/>
          <w:b/>
          <w:sz w:val="24"/>
          <w:szCs w:val="24"/>
        </w:rPr>
        <w:t>第七十七条</w:t>
      </w:r>
      <w:bookmarkEnd w:id="86"/>
    </w:p>
    <w:p w14:paraId="30BCD1F3" w14:textId="77777777" w:rsidR="00F15F8D" w:rsidRPr="00516277" w:rsidRDefault="00F15F8D" w:rsidP="00802520">
      <w:pPr>
        <w:spacing w:line="300" w:lineRule="auto"/>
        <w:jc w:val="left"/>
        <w:rPr>
          <w:rFonts w:eastAsia="楷体_GB2312"/>
          <w:sz w:val="24"/>
          <w:szCs w:val="24"/>
        </w:rPr>
      </w:pPr>
    </w:p>
    <w:p w14:paraId="56CF26E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高级管理人员的聘任，应严格遵循法律、法规和公司章程的规定进行。控股股东提名的董事、监事候选人应当具备相关专业知识和决策、监督能力。控股股东、实际控制人及关联方不得干预高级管理人员的正常选聘程序，不得越过股东大会、董事会直接任免公司的高级管理人员。</w:t>
      </w:r>
    </w:p>
    <w:p w14:paraId="64152F28" w14:textId="77777777" w:rsidR="00F15F8D" w:rsidRPr="00516277" w:rsidRDefault="00F15F8D" w:rsidP="00802520">
      <w:pPr>
        <w:spacing w:line="300" w:lineRule="auto"/>
        <w:ind w:firstLineChars="200" w:firstLine="480"/>
        <w:jc w:val="left"/>
        <w:rPr>
          <w:rFonts w:eastAsia="楷体_GB2312"/>
          <w:sz w:val="24"/>
          <w:szCs w:val="24"/>
        </w:rPr>
      </w:pPr>
    </w:p>
    <w:p w14:paraId="1BBF024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鼓励公司采取公开、透明的方式，选聘高级管理人员。</w:t>
      </w:r>
    </w:p>
    <w:p w14:paraId="09C8059D"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598C1001" w14:textId="4428D96C" w:rsidR="00F15F8D" w:rsidRPr="008D4CBA" w:rsidRDefault="008D4CBA" w:rsidP="008D4CBA">
      <w:pPr>
        <w:spacing w:line="300" w:lineRule="auto"/>
        <w:jc w:val="left"/>
        <w:outlineLvl w:val="1"/>
        <w:rPr>
          <w:rFonts w:eastAsia="楷体_GB2312"/>
          <w:b/>
          <w:sz w:val="24"/>
          <w:szCs w:val="24"/>
        </w:rPr>
      </w:pPr>
      <w:bookmarkStart w:id="87" w:name="_Toc164846477"/>
      <w:r w:rsidRPr="008D4CBA">
        <w:rPr>
          <w:rFonts w:eastAsia="楷体_GB2312" w:hint="eastAsia"/>
          <w:b/>
          <w:sz w:val="24"/>
          <w:szCs w:val="24"/>
        </w:rPr>
        <w:t>第七十八条</w:t>
      </w:r>
      <w:bookmarkEnd w:id="87"/>
    </w:p>
    <w:p w14:paraId="6D4EEA80" w14:textId="77777777" w:rsidR="00F15F8D" w:rsidRPr="00516277" w:rsidRDefault="00F15F8D" w:rsidP="00802520">
      <w:pPr>
        <w:spacing w:line="300" w:lineRule="auto"/>
        <w:jc w:val="left"/>
        <w:rPr>
          <w:rFonts w:eastAsia="楷体_GB2312"/>
          <w:sz w:val="24"/>
          <w:szCs w:val="24"/>
        </w:rPr>
      </w:pPr>
    </w:p>
    <w:p w14:paraId="07871F2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公司的重大决策应由股东大会和董事会依法</w:t>
      </w:r>
      <w:proofErr w:type="gramStart"/>
      <w:r w:rsidRPr="00516277">
        <w:rPr>
          <w:rFonts w:eastAsia="楷体_GB2312" w:hint="eastAsia"/>
          <w:sz w:val="24"/>
          <w:szCs w:val="24"/>
        </w:rPr>
        <w:t>作出</w:t>
      </w:r>
      <w:proofErr w:type="gramEnd"/>
      <w:r w:rsidRPr="00516277">
        <w:rPr>
          <w:rFonts w:eastAsia="楷体_GB2312" w:hint="eastAsia"/>
          <w:sz w:val="24"/>
          <w:szCs w:val="24"/>
        </w:rPr>
        <w:t>。控股股东、实际控制人不得直接或间接干预公司的决策及依法开展的生产经营活动，损害公司及其他股东的权益。</w:t>
      </w:r>
    </w:p>
    <w:p w14:paraId="65C39966"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1BE0C3A9" w14:textId="5C21C3C6" w:rsidR="00F15F8D" w:rsidRPr="008D4CBA" w:rsidRDefault="008D4CBA" w:rsidP="008D4CBA">
      <w:pPr>
        <w:spacing w:line="300" w:lineRule="auto"/>
        <w:jc w:val="left"/>
        <w:outlineLvl w:val="1"/>
        <w:rPr>
          <w:rFonts w:eastAsia="楷体_GB2312"/>
          <w:b/>
          <w:sz w:val="24"/>
          <w:szCs w:val="24"/>
        </w:rPr>
      </w:pPr>
      <w:bookmarkStart w:id="88" w:name="_Toc164846478"/>
      <w:r w:rsidRPr="008D4CBA">
        <w:rPr>
          <w:rFonts w:eastAsia="楷体_GB2312" w:hint="eastAsia"/>
          <w:b/>
          <w:sz w:val="24"/>
          <w:szCs w:val="24"/>
        </w:rPr>
        <w:lastRenderedPageBreak/>
        <w:t>第七十九条</w:t>
      </w:r>
      <w:bookmarkEnd w:id="88"/>
    </w:p>
    <w:p w14:paraId="18BEE990" w14:textId="77777777" w:rsidR="00F15F8D" w:rsidRPr="00516277" w:rsidRDefault="00F15F8D" w:rsidP="00802520">
      <w:pPr>
        <w:spacing w:line="300" w:lineRule="auto"/>
        <w:jc w:val="left"/>
        <w:rPr>
          <w:rFonts w:eastAsia="楷体_GB2312"/>
          <w:sz w:val="24"/>
          <w:szCs w:val="24"/>
        </w:rPr>
      </w:pPr>
    </w:p>
    <w:p w14:paraId="6F12F18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控股股东、实际控制人与公司应实行人员、资产、财务分开，机构、业务独立，各自独立核算、独立承担责任和风险。</w:t>
      </w:r>
    </w:p>
    <w:p w14:paraId="44C7EAE8" w14:textId="77777777" w:rsidR="00F15F8D" w:rsidRPr="00516277" w:rsidRDefault="00F15F8D" w:rsidP="00802520">
      <w:pPr>
        <w:spacing w:line="300" w:lineRule="auto"/>
        <w:ind w:firstLineChars="200" w:firstLine="480"/>
        <w:jc w:val="left"/>
        <w:rPr>
          <w:rFonts w:eastAsia="楷体_GB2312"/>
          <w:sz w:val="24"/>
          <w:szCs w:val="24"/>
        </w:rPr>
      </w:pPr>
    </w:p>
    <w:p w14:paraId="448BA8AA" w14:textId="74F0A087" w:rsidR="00F15F8D" w:rsidRPr="008D4CBA" w:rsidRDefault="008D4CBA" w:rsidP="008D4CBA">
      <w:pPr>
        <w:spacing w:line="300" w:lineRule="auto"/>
        <w:jc w:val="left"/>
        <w:outlineLvl w:val="1"/>
        <w:rPr>
          <w:rFonts w:eastAsia="楷体_GB2312"/>
          <w:b/>
          <w:sz w:val="24"/>
          <w:szCs w:val="24"/>
        </w:rPr>
      </w:pPr>
      <w:bookmarkStart w:id="89" w:name="_Toc164846479"/>
      <w:r w:rsidRPr="008D4CBA">
        <w:rPr>
          <w:rFonts w:eastAsia="楷体_GB2312" w:hint="eastAsia"/>
          <w:b/>
          <w:sz w:val="24"/>
          <w:szCs w:val="24"/>
        </w:rPr>
        <w:t>第八十条</w:t>
      </w:r>
      <w:bookmarkEnd w:id="89"/>
    </w:p>
    <w:p w14:paraId="3CD24831" w14:textId="77777777" w:rsidR="00F15F8D" w:rsidRPr="00516277" w:rsidRDefault="00F15F8D" w:rsidP="00802520">
      <w:pPr>
        <w:spacing w:line="300" w:lineRule="auto"/>
        <w:ind w:firstLine="480"/>
        <w:jc w:val="left"/>
        <w:rPr>
          <w:rFonts w:eastAsia="楷体_GB2312"/>
          <w:sz w:val="24"/>
          <w:szCs w:val="24"/>
        </w:rPr>
      </w:pPr>
    </w:p>
    <w:p w14:paraId="6A284FBF"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公司人员应独立于控股股东。公司的高级管理人员在控股股东不得担任除董事、监事以外的其他行政职务。控股股东高级管理人员兼任公司董事、监事的，应保证有足够的时间和精力承担公司的工作。</w:t>
      </w:r>
    </w:p>
    <w:p w14:paraId="27884B53"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32BE6913" w14:textId="08ACF53E" w:rsidR="00F15F8D" w:rsidRPr="008D4CBA" w:rsidRDefault="008D4CBA" w:rsidP="008D4CBA">
      <w:pPr>
        <w:spacing w:line="300" w:lineRule="auto"/>
        <w:jc w:val="left"/>
        <w:outlineLvl w:val="1"/>
        <w:rPr>
          <w:rFonts w:eastAsia="楷体_GB2312"/>
          <w:b/>
          <w:sz w:val="24"/>
          <w:szCs w:val="24"/>
        </w:rPr>
      </w:pPr>
      <w:bookmarkStart w:id="90" w:name="_Toc164846480"/>
      <w:r w:rsidRPr="008D4CBA">
        <w:rPr>
          <w:rFonts w:eastAsia="楷体_GB2312" w:hint="eastAsia"/>
          <w:b/>
          <w:sz w:val="24"/>
          <w:szCs w:val="24"/>
        </w:rPr>
        <w:t>第八十一条</w:t>
      </w:r>
      <w:bookmarkEnd w:id="90"/>
    </w:p>
    <w:p w14:paraId="4DD1C10A" w14:textId="77777777" w:rsidR="00F15F8D" w:rsidRPr="00516277" w:rsidRDefault="00F15F8D" w:rsidP="00802520">
      <w:pPr>
        <w:spacing w:line="300" w:lineRule="auto"/>
        <w:jc w:val="left"/>
        <w:rPr>
          <w:rFonts w:eastAsia="楷体_GB2312"/>
          <w:sz w:val="24"/>
          <w:szCs w:val="24"/>
        </w:rPr>
      </w:pPr>
    </w:p>
    <w:p w14:paraId="02E76CE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控股股东投入公司的资产应独立完整、权属清晰。控股股东以非货币性资产出资的，应办理产权变更手续，明确界定该资产的范围。公司应当对该资产独立登记、建账、核算、管理。控股股东不得占用、支配该资产或干预公司对该资产的经营管理。</w:t>
      </w:r>
    </w:p>
    <w:p w14:paraId="0348E230" w14:textId="77777777" w:rsidR="00F15F8D" w:rsidRPr="00516277" w:rsidRDefault="00F15F8D" w:rsidP="00802520">
      <w:pPr>
        <w:spacing w:line="300" w:lineRule="auto"/>
        <w:jc w:val="left"/>
        <w:rPr>
          <w:rFonts w:eastAsia="楷体_GB2312"/>
          <w:sz w:val="24"/>
          <w:szCs w:val="24"/>
        </w:rPr>
      </w:pPr>
    </w:p>
    <w:p w14:paraId="1E19F4E1" w14:textId="670659E5" w:rsidR="00F15F8D" w:rsidRPr="008D4CBA" w:rsidRDefault="008D4CBA" w:rsidP="008D4CBA">
      <w:pPr>
        <w:spacing w:line="300" w:lineRule="auto"/>
        <w:jc w:val="left"/>
        <w:outlineLvl w:val="1"/>
        <w:rPr>
          <w:rFonts w:eastAsia="楷体_GB2312"/>
          <w:b/>
          <w:sz w:val="24"/>
          <w:szCs w:val="24"/>
        </w:rPr>
      </w:pPr>
      <w:bookmarkStart w:id="91" w:name="_Toc164846481"/>
      <w:r w:rsidRPr="008D4CBA">
        <w:rPr>
          <w:rFonts w:eastAsia="楷体_GB2312" w:hint="eastAsia"/>
          <w:b/>
          <w:sz w:val="24"/>
          <w:szCs w:val="24"/>
        </w:rPr>
        <w:t>第八十二条</w:t>
      </w:r>
      <w:bookmarkEnd w:id="91"/>
    </w:p>
    <w:p w14:paraId="64D41101" w14:textId="77777777" w:rsidR="00F15F8D" w:rsidRPr="00516277" w:rsidRDefault="00F15F8D" w:rsidP="00802520">
      <w:pPr>
        <w:spacing w:line="300" w:lineRule="auto"/>
        <w:jc w:val="left"/>
        <w:rPr>
          <w:rFonts w:eastAsia="楷体_GB2312"/>
          <w:sz w:val="24"/>
          <w:szCs w:val="24"/>
        </w:rPr>
      </w:pPr>
    </w:p>
    <w:p w14:paraId="369D518B"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公司业务应完全独立于控股股东、实际控制人。控股股东、实际控制人及其控制的其他单位</w:t>
      </w:r>
      <w:proofErr w:type="gramStart"/>
      <w:r w:rsidRPr="00516277">
        <w:rPr>
          <w:rFonts w:eastAsia="楷体_GB2312" w:hint="eastAsia"/>
          <w:sz w:val="24"/>
          <w:szCs w:val="24"/>
        </w:rPr>
        <w:t>不</w:t>
      </w:r>
      <w:proofErr w:type="gramEnd"/>
      <w:r w:rsidRPr="00516277">
        <w:rPr>
          <w:rFonts w:eastAsia="楷体_GB2312" w:hint="eastAsia"/>
          <w:sz w:val="24"/>
          <w:szCs w:val="24"/>
        </w:rPr>
        <w:t>应从事与公司相同或相近的业务。控股股东、实际控制人应采取有效措施避免同业竞争。</w:t>
      </w:r>
    </w:p>
    <w:p w14:paraId="4C4E16D7" w14:textId="77777777" w:rsidR="00F15F8D" w:rsidRPr="00516277" w:rsidRDefault="00F15F8D" w:rsidP="00802520">
      <w:pPr>
        <w:autoSpaceDE w:val="0"/>
        <w:autoSpaceDN w:val="0"/>
        <w:snapToGrid w:val="0"/>
        <w:spacing w:line="300" w:lineRule="auto"/>
        <w:jc w:val="left"/>
        <w:rPr>
          <w:rFonts w:eastAsia="楷体_GB2312"/>
          <w:sz w:val="24"/>
          <w:szCs w:val="24"/>
        </w:rPr>
      </w:pPr>
    </w:p>
    <w:p w14:paraId="6ACF0BAC" w14:textId="07AB9AE6" w:rsidR="00F15F8D" w:rsidRPr="008D4CBA" w:rsidRDefault="008D4CBA" w:rsidP="008D4CBA">
      <w:pPr>
        <w:spacing w:line="300" w:lineRule="auto"/>
        <w:jc w:val="left"/>
        <w:outlineLvl w:val="1"/>
        <w:rPr>
          <w:rFonts w:eastAsia="楷体_GB2312"/>
          <w:b/>
          <w:sz w:val="24"/>
          <w:szCs w:val="24"/>
        </w:rPr>
      </w:pPr>
      <w:bookmarkStart w:id="92" w:name="_Toc164846482"/>
      <w:r w:rsidRPr="008D4CBA">
        <w:rPr>
          <w:rFonts w:eastAsia="楷体_GB2312" w:hint="eastAsia"/>
          <w:b/>
          <w:sz w:val="24"/>
          <w:szCs w:val="24"/>
        </w:rPr>
        <w:t>第八十三条</w:t>
      </w:r>
      <w:bookmarkEnd w:id="92"/>
    </w:p>
    <w:p w14:paraId="23FFAFF6" w14:textId="77777777" w:rsidR="00F15F8D" w:rsidRPr="00516277" w:rsidRDefault="00F15F8D" w:rsidP="00802520">
      <w:pPr>
        <w:spacing w:line="300" w:lineRule="auto"/>
        <w:jc w:val="left"/>
        <w:rPr>
          <w:rFonts w:eastAsia="楷体_GB2312"/>
          <w:sz w:val="24"/>
          <w:szCs w:val="24"/>
        </w:rPr>
      </w:pPr>
    </w:p>
    <w:p w14:paraId="230E283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公司应按照有关法律、法规和本章程的要求建立健全财务、会计管理制度，坚持独立核算。控股股东、实际控制人及其关联方应尊重公司财务的独立性，不得干预公司的财务、会计活动。</w:t>
      </w:r>
    </w:p>
    <w:p w14:paraId="71289FA3"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3E812720" w14:textId="2F3D857D" w:rsidR="00F15F8D" w:rsidRPr="008D4CBA" w:rsidRDefault="008D4CBA" w:rsidP="008D4CBA">
      <w:pPr>
        <w:spacing w:line="300" w:lineRule="auto"/>
        <w:jc w:val="left"/>
        <w:outlineLvl w:val="1"/>
        <w:rPr>
          <w:rFonts w:eastAsia="楷体_GB2312"/>
          <w:b/>
          <w:sz w:val="24"/>
          <w:szCs w:val="24"/>
        </w:rPr>
      </w:pPr>
      <w:bookmarkStart w:id="93" w:name="_Toc164846483"/>
      <w:r w:rsidRPr="008D4CBA">
        <w:rPr>
          <w:rFonts w:eastAsia="楷体_GB2312" w:hint="eastAsia"/>
          <w:b/>
          <w:sz w:val="24"/>
          <w:szCs w:val="24"/>
        </w:rPr>
        <w:t>第八十四条</w:t>
      </w:r>
      <w:bookmarkEnd w:id="93"/>
    </w:p>
    <w:p w14:paraId="7BC6DAA7" w14:textId="77777777" w:rsidR="00F15F8D" w:rsidRPr="00516277" w:rsidRDefault="00F15F8D" w:rsidP="00802520">
      <w:pPr>
        <w:spacing w:line="300" w:lineRule="auto"/>
        <w:jc w:val="left"/>
        <w:rPr>
          <w:rFonts w:eastAsia="楷体_GB2312"/>
          <w:sz w:val="24"/>
          <w:szCs w:val="24"/>
        </w:rPr>
      </w:pPr>
    </w:p>
    <w:p w14:paraId="16BF2551"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公司的董事会、监事会及其他内部机构应独立运作。控股股东、实际控制人及其内部机构与公司及其内部机构之间没有上下级关系。控股股东、实际控制人及其关联方不得违反法律法规、本章程和规定程序干涉公司的具体运作，不得影响其经营管理的独立性。</w:t>
      </w:r>
    </w:p>
    <w:p w14:paraId="3E075697" w14:textId="77777777" w:rsidR="00F15F8D" w:rsidRPr="00516277" w:rsidRDefault="00F15F8D" w:rsidP="00802520">
      <w:pPr>
        <w:spacing w:line="300" w:lineRule="auto"/>
        <w:ind w:firstLine="480"/>
        <w:jc w:val="left"/>
        <w:rPr>
          <w:rFonts w:eastAsia="楷体_GB2312"/>
          <w:sz w:val="24"/>
          <w:szCs w:val="24"/>
        </w:rPr>
      </w:pPr>
    </w:p>
    <w:p w14:paraId="3A91A13E" w14:textId="78B00BC1" w:rsidR="00F15F8D" w:rsidRPr="008D4CBA" w:rsidRDefault="008D4CBA" w:rsidP="008D4CBA">
      <w:pPr>
        <w:spacing w:line="300" w:lineRule="auto"/>
        <w:jc w:val="left"/>
        <w:outlineLvl w:val="1"/>
        <w:rPr>
          <w:rFonts w:eastAsia="楷体_GB2312"/>
          <w:b/>
          <w:sz w:val="24"/>
          <w:szCs w:val="24"/>
        </w:rPr>
      </w:pPr>
      <w:bookmarkStart w:id="94" w:name="_Toc164846484"/>
      <w:r w:rsidRPr="008D4CBA">
        <w:rPr>
          <w:rFonts w:eastAsia="楷体_GB2312" w:hint="eastAsia"/>
          <w:b/>
          <w:sz w:val="24"/>
          <w:szCs w:val="24"/>
        </w:rPr>
        <w:t>第八十五条</w:t>
      </w:r>
      <w:bookmarkEnd w:id="94"/>
    </w:p>
    <w:p w14:paraId="7FE39ED0" w14:textId="77777777" w:rsidR="00F15F8D" w:rsidRPr="00516277" w:rsidRDefault="00F15F8D" w:rsidP="00802520">
      <w:pPr>
        <w:spacing w:line="300" w:lineRule="auto"/>
        <w:ind w:firstLine="480"/>
        <w:jc w:val="left"/>
        <w:rPr>
          <w:rFonts w:eastAsia="楷体_GB2312"/>
          <w:sz w:val="24"/>
          <w:szCs w:val="24"/>
        </w:rPr>
      </w:pPr>
    </w:p>
    <w:p w14:paraId="5A5082D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公司与控股股东、实际控制人的资金往来，应当遵守以下规定：</w:t>
      </w:r>
    </w:p>
    <w:p w14:paraId="5DB8D79C" w14:textId="77777777" w:rsidR="00F15F8D" w:rsidRPr="00516277" w:rsidRDefault="00F15F8D" w:rsidP="00802520">
      <w:pPr>
        <w:spacing w:line="300" w:lineRule="auto"/>
        <w:ind w:firstLine="480"/>
        <w:jc w:val="left"/>
        <w:rPr>
          <w:rFonts w:eastAsia="楷体_GB2312"/>
          <w:sz w:val="24"/>
          <w:szCs w:val="24"/>
        </w:rPr>
      </w:pPr>
    </w:p>
    <w:p w14:paraId="1734638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控股股东、实际控制人与公司发生的经营性资金往来中，应当严格限制占用公司资金。控股股东、实际控制人不得要求公司为其垫支工资、福利、保险、广告等期间费用，也不得互相代为承担成本和其他支出；</w:t>
      </w:r>
    </w:p>
    <w:p w14:paraId="4FDADC14" w14:textId="77777777" w:rsidR="00F15F8D" w:rsidRPr="00516277" w:rsidRDefault="00F15F8D" w:rsidP="00802520">
      <w:pPr>
        <w:spacing w:line="300" w:lineRule="auto"/>
        <w:ind w:firstLine="480"/>
        <w:jc w:val="left"/>
        <w:rPr>
          <w:rFonts w:eastAsia="楷体_GB2312"/>
          <w:sz w:val="24"/>
          <w:szCs w:val="24"/>
        </w:rPr>
      </w:pPr>
    </w:p>
    <w:p w14:paraId="1A39C149"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（二）公司不得以下列方式将资金直接或间接地提供给控股股东、实际控制人使用：</w:t>
      </w:r>
    </w:p>
    <w:p w14:paraId="34B8D514" w14:textId="77777777" w:rsidR="00F15F8D" w:rsidRPr="00516277" w:rsidRDefault="00F15F8D" w:rsidP="00802520">
      <w:pPr>
        <w:spacing w:line="300" w:lineRule="auto"/>
        <w:ind w:firstLine="480"/>
        <w:jc w:val="left"/>
        <w:rPr>
          <w:rFonts w:eastAsia="楷体_GB2312"/>
          <w:sz w:val="24"/>
          <w:szCs w:val="24"/>
        </w:rPr>
      </w:pPr>
    </w:p>
    <w:p w14:paraId="31D325A7"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1</w:t>
      </w:r>
      <w:r w:rsidRPr="00516277">
        <w:rPr>
          <w:rFonts w:eastAsia="楷体_GB2312" w:hint="eastAsia"/>
          <w:sz w:val="24"/>
          <w:szCs w:val="24"/>
        </w:rPr>
        <w:t>、有偿或无偿地拆借公司的资金给控股股东、实际控制人使用；</w:t>
      </w:r>
    </w:p>
    <w:p w14:paraId="0C5832CA" w14:textId="77777777" w:rsidR="00F15F8D" w:rsidRPr="00516277" w:rsidRDefault="00F15F8D" w:rsidP="00802520">
      <w:pPr>
        <w:spacing w:line="300" w:lineRule="auto"/>
        <w:ind w:firstLineChars="200" w:firstLine="480"/>
        <w:jc w:val="left"/>
        <w:rPr>
          <w:rFonts w:eastAsia="楷体_GB2312"/>
          <w:sz w:val="24"/>
          <w:szCs w:val="24"/>
        </w:rPr>
      </w:pPr>
    </w:p>
    <w:p w14:paraId="2EA12EE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2</w:t>
      </w:r>
      <w:r w:rsidRPr="00516277">
        <w:rPr>
          <w:rFonts w:eastAsia="楷体_GB2312" w:hint="eastAsia"/>
          <w:sz w:val="24"/>
          <w:szCs w:val="24"/>
        </w:rPr>
        <w:t>、通过银行或非银行金融机构向控股股东、实际控制人提供委托贷款；</w:t>
      </w:r>
      <w:r w:rsidRPr="00516277">
        <w:rPr>
          <w:rFonts w:eastAsia="楷体_GB2312"/>
          <w:sz w:val="24"/>
          <w:szCs w:val="24"/>
        </w:rPr>
        <w:t xml:space="preserve"> </w:t>
      </w:r>
    </w:p>
    <w:p w14:paraId="7891EEC5" w14:textId="77777777" w:rsidR="00F15F8D" w:rsidRPr="00516277" w:rsidRDefault="00F15F8D" w:rsidP="00802520">
      <w:pPr>
        <w:spacing w:line="300" w:lineRule="auto"/>
        <w:ind w:firstLineChars="200" w:firstLine="480"/>
        <w:jc w:val="left"/>
        <w:rPr>
          <w:rFonts w:eastAsia="楷体_GB2312"/>
          <w:sz w:val="24"/>
          <w:szCs w:val="24"/>
        </w:rPr>
      </w:pPr>
    </w:p>
    <w:p w14:paraId="1181F00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3</w:t>
      </w:r>
      <w:r w:rsidRPr="00516277">
        <w:rPr>
          <w:rFonts w:eastAsia="楷体_GB2312" w:hint="eastAsia"/>
          <w:sz w:val="24"/>
          <w:szCs w:val="24"/>
        </w:rPr>
        <w:t>、委托控股股东、实际控制人进行投资活动；</w:t>
      </w:r>
    </w:p>
    <w:p w14:paraId="40E13AB1" w14:textId="77777777" w:rsidR="00F15F8D" w:rsidRPr="00516277" w:rsidRDefault="00F15F8D" w:rsidP="00802520">
      <w:pPr>
        <w:spacing w:line="300" w:lineRule="auto"/>
        <w:ind w:firstLineChars="200" w:firstLine="480"/>
        <w:jc w:val="left"/>
        <w:rPr>
          <w:rFonts w:eastAsia="楷体_GB2312"/>
          <w:sz w:val="24"/>
          <w:szCs w:val="24"/>
        </w:rPr>
      </w:pPr>
    </w:p>
    <w:p w14:paraId="1B957A7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4</w:t>
      </w:r>
      <w:r w:rsidRPr="00516277">
        <w:rPr>
          <w:rFonts w:eastAsia="楷体_GB2312" w:hint="eastAsia"/>
          <w:sz w:val="24"/>
          <w:szCs w:val="24"/>
        </w:rPr>
        <w:t>、为控股股东、实际控制人开具没有真实交易背景的商业承兑汇票；</w:t>
      </w:r>
    </w:p>
    <w:p w14:paraId="5087B265" w14:textId="77777777" w:rsidR="00F15F8D" w:rsidRPr="00516277" w:rsidRDefault="00F15F8D" w:rsidP="00802520">
      <w:pPr>
        <w:spacing w:line="300" w:lineRule="auto"/>
        <w:ind w:firstLineChars="200" w:firstLine="480"/>
        <w:jc w:val="left"/>
        <w:rPr>
          <w:rFonts w:eastAsia="楷体_GB2312"/>
          <w:sz w:val="24"/>
          <w:szCs w:val="24"/>
        </w:rPr>
      </w:pPr>
    </w:p>
    <w:p w14:paraId="00D3A90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5</w:t>
      </w:r>
      <w:r w:rsidRPr="00516277">
        <w:rPr>
          <w:rFonts w:eastAsia="楷体_GB2312" w:hint="eastAsia"/>
          <w:sz w:val="24"/>
          <w:szCs w:val="24"/>
        </w:rPr>
        <w:t>、代控股股东、实际控制人偿还债务；</w:t>
      </w:r>
    </w:p>
    <w:p w14:paraId="53075CCF" w14:textId="77777777" w:rsidR="00F15F8D" w:rsidRPr="00516277" w:rsidRDefault="00F15F8D" w:rsidP="00802520">
      <w:pPr>
        <w:spacing w:line="300" w:lineRule="auto"/>
        <w:ind w:firstLineChars="200" w:firstLine="480"/>
        <w:jc w:val="left"/>
        <w:rPr>
          <w:rFonts w:eastAsia="楷体_GB2312"/>
          <w:sz w:val="24"/>
          <w:szCs w:val="24"/>
        </w:rPr>
      </w:pPr>
    </w:p>
    <w:p w14:paraId="5C805C0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6</w:t>
      </w:r>
      <w:r w:rsidRPr="00516277">
        <w:rPr>
          <w:rFonts w:eastAsia="楷体_GB2312" w:hint="eastAsia"/>
          <w:sz w:val="24"/>
          <w:szCs w:val="24"/>
        </w:rPr>
        <w:t>、中国证券监督管理部门认定的其他方式。</w:t>
      </w:r>
    </w:p>
    <w:p w14:paraId="43581E69" w14:textId="77777777" w:rsidR="00F15F8D" w:rsidRPr="00516277" w:rsidRDefault="00F15F8D" w:rsidP="00802520">
      <w:pPr>
        <w:spacing w:line="300" w:lineRule="auto"/>
        <w:jc w:val="left"/>
        <w:rPr>
          <w:rFonts w:eastAsia="楷体_GB2312"/>
          <w:sz w:val="24"/>
          <w:szCs w:val="24"/>
        </w:rPr>
      </w:pPr>
    </w:p>
    <w:p w14:paraId="26938B1F" w14:textId="77777777" w:rsidR="00F15F8D" w:rsidRPr="00516277" w:rsidRDefault="00F15F8D" w:rsidP="00601055">
      <w:pPr>
        <w:spacing w:line="300" w:lineRule="auto"/>
        <w:jc w:val="center"/>
        <w:outlineLvl w:val="0"/>
        <w:rPr>
          <w:rFonts w:eastAsia="楷体_GB2312"/>
          <w:b/>
          <w:sz w:val="24"/>
          <w:szCs w:val="24"/>
        </w:rPr>
      </w:pPr>
      <w:bookmarkStart w:id="95" w:name="_Toc164846485"/>
      <w:r w:rsidRPr="00516277">
        <w:rPr>
          <w:rFonts w:eastAsia="楷体_GB2312" w:hint="eastAsia"/>
          <w:b/>
          <w:sz w:val="24"/>
          <w:szCs w:val="24"/>
        </w:rPr>
        <w:t>第九章</w:t>
      </w:r>
      <w:r w:rsidRPr="00516277">
        <w:rPr>
          <w:rFonts w:eastAsia="楷体_GB2312"/>
          <w:b/>
          <w:sz w:val="24"/>
          <w:szCs w:val="24"/>
        </w:rPr>
        <w:t xml:space="preserve"> </w:t>
      </w:r>
      <w:r w:rsidRPr="00516277">
        <w:rPr>
          <w:rFonts w:eastAsia="楷体_GB2312" w:hint="eastAsia"/>
          <w:b/>
          <w:sz w:val="24"/>
          <w:szCs w:val="24"/>
        </w:rPr>
        <w:t>股东大会</w:t>
      </w:r>
      <w:bookmarkEnd w:id="95"/>
    </w:p>
    <w:p w14:paraId="054CEA19" w14:textId="77777777" w:rsidR="00F15F8D" w:rsidRPr="00516277" w:rsidRDefault="00F15F8D" w:rsidP="00802520">
      <w:pPr>
        <w:spacing w:line="300" w:lineRule="auto"/>
        <w:jc w:val="left"/>
        <w:rPr>
          <w:rFonts w:eastAsia="楷体_GB2312"/>
          <w:sz w:val="24"/>
          <w:szCs w:val="24"/>
        </w:rPr>
      </w:pPr>
    </w:p>
    <w:p w14:paraId="72BD7FA5" w14:textId="489A5BD2" w:rsidR="00F15F8D" w:rsidRPr="008D4CBA" w:rsidRDefault="008D4CBA" w:rsidP="008D4CBA">
      <w:pPr>
        <w:spacing w:line="300" w:lineRule="auto"/>
        <w:jc w:val="left"/>
        <w:outlineLvl w:val="1"/>
        <w:rPr>
          <w:rFonts w:eastAsia="楷体_GB2312"/>
          <w:b/>
          <w:sz w:val="24"/>
          <w:szCs w:val="24"/>
        </w:rPr>
      </w:pPr>
      <w:bookmarkStart w:id="96" w:name="_Toc164846486"/>
      <w:r w:rsidRPr="008D4CBA">
        <w:rPr>
          <w:rFonts w:eastAsia="楷体_GB2312" w:hint="eastAsia"/>
          <w:b/>
          <w:sz w:val="24"/>
          <w:szCs w:val="24"/>
        </w:rPr>
        <w:t>第八十六条</w:t>
      </w:r>
      <w:bookmarkEnd w:id="96"/>
    </w:p>
    <w:p w14:paraId="6AD6D07B" w14:textId="77777777" w:rsidR="00F15F8D" w:rsidRPr="00516277" w:rsidRDefault="00F15F8D" w:rsidP="00802520">
      <w:pPr>
        <w:spacing w:line="300" w:lineRule="auto"/>
        <w:jc w:val="left"/>
        <w:rPr>
          <w:rFonts w:eastAsia="楷体_GB2312"/>
          <w:sz w:val="24"/>
          <w:szCs w:val="24"/>
        </w:rPr>
      </w:pPr>
    </w:p>
    <w:p w14:paraId="4E08DC1E"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股东大会是公司的权力机构，依法行使职权。</w:t>
      </w:r>
      <w:r w:rsidRPr="00516277">
        <w:rPr>
          <w:rFonts w:eastAsia="楷体_GB2312"/>
          <w:sz w:val="24"/>
          <w:szCs w:val="24"/>
        </w:rPr>
        <w:br/>
      </w:r>
    </w:p>
    <w:p w14:paraId="44F15838" w14:textId="78580E42" w:rsidR="00F15F8D" w:rsidRPr="008D4CBA" w:rsidRDefault="008D4CBA" w:rsidP="008D4CBA">
      <w:pPr>
        <w:spacing w:line="300" w:lineRule="auto"/>
        <w:jc w:val="left"/>
        <w:outlineLvl w:val="1"/>
        <w:rPr>
          <w:rFonts w:eastAsia="楷体_GB2312"/>
          <w:b/>
          <w:sz w:val="24"/>
          <w:szCs w:val="24"/>
        </w:rPr>
      </w:pPr>
      <w:bookmarkStart w:id="97" w:name="_Toc164846487"/>
      <w:r w:rsidRPr="008D4CBA">
        <w:rPr>
          <w:rFonts w:eastAsia="楷体_GB2312" w:hint="eastAsia"/>
          <w:b/>
          <w:sz w:val="24"/>
          <w:szCs w:val="24"/>
        </w:rPr>
        <w:t>第八十七条</w:t>
      </w:r>
      <w:bookmarkEnd w:id="97"/>
    </w:p>
    <w:p w14:paraId="79D236B4" w14:textId="77777777" w:rsidR="00F15F8D" w:rsidRPr="00516277" w:rsidRDefault="00F15F8D" w:rsidP="00802520">
      <w:pPr>
        <w:spacing w:line="300" w:lineRule="auto"/>
        <w:jc w:val="left"/>
        <w:rPr>
          <w:rFonts w:eastAsia="楷体_GB2312"/>
          <w:sz w:val="24"/>
          <w:szCs w:val="24"/>
        </w:rPr>
      </w:pPr>
    </w:p>
    <w:p w14:paraId="108999D8"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股东大会行使下列职权：</w:t>
      </w:r>
    </w:p>
    <w:p w14:paraId="09DFB017" w14:textId="77777777" w:rsidR="00F15F8D" w:rsidRPr="00516277" w:rsidRDefault="00F15F8D" w:rsidP="00802520">
      <w:pPr>
        <w:spacing w:line="300" w:lineRule="auto"/>
        <w:ind w:firstLineChars="150" w:firstLine="360"/>
        <w:jc w:val="left"/>
        <w:rPr>
          <w:rFonts w:eastAsia="楷体_GB2312"/>
          <w:sz w:val="24"/>
          <w:szCs w:val="24"/>
        </w:rPr>
      </w:pPr>
    </w:p>
    <w:p w14:paraId="657313CE"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（一）决定公司的经营方针和投资计划；</w:t>
      </w:r>
    </w:p>
    <w:p w14:paraId="0ACBC18C" w14:textId="77777777" w:rsidR="00F15F8D" w:rsidRPr="00516277" w:rsidRDefault="00F15F8D" w:rsidP="00802520">
      <w:pPr>
        <w:spacing w:line="300" w:lineRule="auto"/>
        <w:ind w:firstLineChars="150" w:firstLine="360"/>
        <w:jc w:val="left"/>
        <w:rPr>
          <w:rFonts w:eastAsia="楷体_GB2312"/>
          <w:sz w:val="24"/>
          <w:szCs w:val="24"/>
        </w:rPr>
      </w:pPr>
    </w:p>
    <w:p w14:paraId="45CCC71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（二）选举和更换非由职工代表担任的董事、监事，决定有关董事、监事的报酬事项；</w:t>
      </w:r>
    </w:p>
    <w:p w14:paraId="5BFD9B49" w14:textId="77777777" w:rsidR="00F15F8D" w:rsidRPr="00516277" w:rsidRDefault="00F15F8D" w:rsidP="00802520">
      <w:pPr>
        <w:spacing w:line="300" w:lineRule="auto"/>
        <w:ind w:firstLineChars="150" w:firstLine="360"/>
        <w:jc w:val="left"/>
        <w:rPr>
          <w:rFonts w:eastAsia="楷体_GB2312"/>
          <w:sz w:val="24"/>
          <w:szCs w:val="24"/>
        </w:rPr>
      </w:pPr>
    </w:p>
    <w:p w14:paraId="2B3B1DA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（三）审议批准董事会的报告；</w:t>
      </w:r>
    </w:p>
    <w:p w14:paraId="15EC88BA" w14:textId="77777777" w:rsidR="00F15F8D" w:rsidRPr="00516277" w:rsidRDefault="00F15F8D" w:rsidP="00802520">
      <w:pPr>
        <w:spacing w:line="300" w:lineRule="auto"/>
        <w:ind w:firstLineChars="150" w:firstLine="360"/>
        <w:jc w:val="left"/>
        <w:rPr>
          <w:rFonts w:eastAsia="楷体_GB2312"/>
          <w:sz w:val="24"/>
          <w:szCs w:val="24"/>
        </w:rPr>
      </w:pPr>
    </w:p>
    <w:p w14:paraId="2E45F5E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（四）审议批准监事会的报告；</w:t>
      </w:r>
    </w:p>
    <w:p w14:paraId="4CF675F4" w14:textId="77777777" w:rsidR="00F15F8D" w:rsidRPr="00516277" w:rsidRDefault="00F15F8D" w:rsidP="00802520">
      <w:pPr>
        <w:spacing w:line="300" w:lineRule="auto"/>
        <w:ind w:firstLineChars="150" w:firstLine="360"/>
        <w:jc w:val="left"/>
        <w:rPr>
          <w:rFonts w:eastAsia="楷体_GB2312"/>
          <w:sz w:val="24"/>
          <w:szCs w:val="24"/>
        </w:rPr>
      </w:pPr>
    </w:p>
    <w:p w14:paraId="2617FAD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（五）审议批准公司的年度财务预算方案、决算方案；</w:t>
      </w:r>
    </w:p>
    <w:p w14:paraId="00FEE4D9" w14:textId="77777777" w:rsidR="00F15F8D" w:rsidRPr="00516277" w:rsidRDefault="00F15F8D" w:rsidP="00802520">
      <w:pPr>
        <w:spacing w:line="300" w:lineRule="auto"/>
        <w:ind w:firstLineChars="150" w:firstLine="360"/>
        <w:jc w:val="left"/>
        <w:rPr>
          <w:rFonts w:eastAsia="楷体_GB2312"/>
          <w:sz w:val="24"/>
          <w:szCs w:val="24"/>
        </w:rPr>
      </w:pPr>
    </w:p>
    <w:p w14:paraId="4D9E0B0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（六）审议批准公司的利润分配方案和弥补亏损方案；</w:t>
      </w:r>
    </w:p>
    <w:p w14:paraId="431A2692" w14:textId="77777777" w:rsidR="00F15F8D" w:rsidRPr="00516277" w:rsidRDefault="00F15F8D" w:rsidP="00802520">
      <w:pPr>
        <w:spacing w:line="300" w:lineRule="auto"/>
        <w:ind w:firstLineChars="150" w:firstLine="360"/>
        <w:jc w:val="left"/>
        <w:rPr>
          <w:rFonts w:eastAsia="楷体_GB2312"/>
          <w:sz w:val="24"/>
          <w:szCs w:val="24"/>
        </w:rPr>
      </w:pPr>
    </w:p>
    <w:p w14:paraId="5D468D3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（七）对公司增加或者减少注册资本</w:t>
      </w:r>
      <w:proofErr w:type="gramStart"/>
      <w:r w:rsidRPr="00516277">
        <w:rPr>
          <w:rFonts w:eastAsia="楷体_GB2312" w:hint="eastAsia"/>
          <w:sz w:val="24"/>
          <w:szCs w:val="24"/>
        </w:rPr>
        <w:t>作出</w:t>
      </w:r>
      <w:proofErr w:type="gramEnd"/>
      <w:r w:rsidRPr="00516277">
        <w:rPr>
          <w:rFonts w:eastAsia="楷体_GB2312" w:hint="eastAsia"/>
          <w:sz w:val="24"/>
          <w:szCs w:val="24"/>
        </w:rPr>
        <w:t>决议；</w:t>
      </w:r>
    </w:p>
    <w:p w14:paraId="76A4A9E8" w14:textId="77777777" w:rsidR="00F15F8D" w:rsidRPr="00516277" w:rsidRDefault="00F15F8D" w:rsidP="00802520">
      <w:pPr>
        <w:spacing w:line="300" w:lineRule="auto"/>
        <w:ind w:firstLineChars="150" w:firstLine="360"/>
        <w:jc w:val="left"/>
        <w:rPr>
          <w:rFonts w:eastAsia="楷体_GB2312"/>
          <w:sz w:val="24"/>
          <w:szCs w:val="24"/>
        </w:rPr>
      </w:pPr>
    </w:p>
    <w:p w14:paraId="2617203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（八）对公司合并、分立、解散和清算等事项</w:t>
      </w:r>
      <w:proofErr w:type="gramStart"/>
      <w:r w:rsidRPr="00516277">
        <w:rPr>
          <w:rFonts w:eastAsia="楷体_GB2312" w:hint="eastAsia"/>
          <w:sz w:val="24"/>
          <w:szCs w:val="24"/>
        </w:rPr>
        <w:t>作出</w:t>
      </w:r>
      <w:proofErr w:type="gramEnd"/>
      <w:r w:rsidRPr="00516277">
        <w:rPr>
          <w:rFonts w:eastAsia="楷体_GB2312" w:hint="eastAsia"/>
          <w:sz w:val="24"/>
          <w:szCs w:val="24"/>
        </w:rPr>
        <w:t>决议；</w:t>
      </w:r>
    </w:p>
    <w:p w14:paraId="603ADBD4" w14:textId="77777777" w:rsidR="00F15F8D" w:rsidRPr="00516277" w:rsidRDefault="00F15F8D" w:rsidP="00802520">
      <w:pPr>
        <w:spacing w:line="300" w:lineRule="auto"/>
        <w:ind w:firstLineChars="150" w:firstLine="360"/>
        <w:jc w:val="left"/>
        <w:rPr>
          <w:rFonts w:eastAsia="楷体_GB2312"/>
          <w:sz w:val="24"/>
          <w:szCs w:val="24"/>
        </w:rPr>
      </w:pPr>
    </w:p>
    <w:p w14:paraId="4D1040A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（九）对公司发行债券</w:t>
      </w:r>
      <w:proofErr w:type="gramStart"/>
      <w:r w:rsidRPr="00516277">
        <w:rPr>
          <w:rFonts w:eastAsia="楷体_GB2312" w:hint="eastAsia"/>
          <w:sz w:val="24"/>
          <w:szCs w:val="24"/>
        </w:rPr>
        <w:t>作出</w:t>
      </w:r>
      <w:proofErr w:type="gramEnd"/>
      <w:r w:rsidRPr="00516277">
        <w:rPr>
          <w:rFonts w:eastAsia="楷体_GB2312" w:hint="eastAsia"/>
          <w:sz w:val="24"/>
          <w:szCs w:val="24"/>
        </w:rPr>
        <w:t>决议；</w:t>
      </w:r>
    </w:p>
    <w:p w14:paraId="038D7BC6" w14:textId="77777777" w:rsidR="00F15F8D" w:rsidRPr="00516277" w:rsidRDefault="00F15F8D" w:rsidP="00802520">
      <w:pPr>
        <w:spacing w:line="300" w:lineRule="auto"/>
        <w:ind w:firstLineChars="150" w:firstLine="360"/>
        <w:jc w:val="left"/>
        <w:rPr>
          <w:rFonts w:eastAsia="楷体_GB2312"/>
          <w:sz w:val="24"/>
          <w:szCs w:val="24"/>
        </w:rPr>
      </w:pPr>
    </w:p>
    <w:p w14:paraId="65D20F6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（十）对公司聘用、解聘会计师事务所</w:t>
      </w:r>
      <w:proofErr w:type="gramStart"/>
      <w:r w:rsidRPr="00516277">
        <w:rPr>
          <w:rFonts w:eastAsia="楷体_GB2312" w:hint="eastAsia"/>
          <w:sz w:val="24"/>
          <w:szCs w:val="24"/>
        </w:rPr>
        <w:t>作出</w:t>
      </w:r>
      <w:proofErr w:type="gramEnd"/>
      <w:r w:rsidRPr="00516277">
        <w:rPr>
          <w:rFonts w:eastAsia="楷体_GB2312" w:hint="eastAsia"/>
          <w:sz w:val="24"/>
          <w:szCs w:val="24"/>
        </w:rPr>
        <w:t>决议；</w:t>
      </w:r>
    </w:p>
    <w:p w14:paraId="46A4DBC6" w14:textId="77777777" w:rsidR="00F15F8D" w:rsidRPr="00516277" w:rsidRDefault="00F15F8D" w:rsidP="00802520">
      <w:pPr>
        <w:spacing w:line="300" w:lineRule="auto"/>
        <w:ind w:firstLineChars="150" w:firstLine="360"/>
        <w:jc w:val="left"/>
        <w:rPr>
          <w:rFonts w:eastAsia="楷体_GB2312"/>
          <w:sz w:val="24"/>
          <w:szCs w:val="24"/>
        </w:rPr>
      </w:pPr>
    </w:p>
    <w:p w14:paraId="3D90051C" w14:textId="71BB803F"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（十一）审议批准第</w:t>
      </w:r>
      <w:r w:rsidR="00A84DF2" w:rsidRPr="00802520">
        <w:rPr>
          <w:rFonts w:eastAsia="楷体_GB2312" w:hint="eastAsia"/>
          <w:sz w:val="24"/>
          <w:szCs w:val="24"/>
        </w:rPr>
        <w:t>八</w:t>
      </w:r>
      <w:r w:rsidR="008D4CBA">
        <w:rPr>
          <w:rFonts w:eastAsia="楷体_GB2312" w:hint="eastAsia"/>
          <w:sz w:val="24"/>
          <w:szCs w:val="24"/>
        </w:rPr>
        <w:t>十八</w:t>
      </w:r>
      <w:r w:rsidRPr="00516277">
        <w:rPr>
          <w:rFonts w:eastAsia="楷体_GB2312" w:hint="eastAsia"/>
          <w:sz w:val="24"/>
          <w:szCs w:val="24"/>
        </w:rPr>
        <w:t>条规定的担保事项；</w:t>
      </w:r>
    </w:p>
    <w:p w14:paraId="5920D644" w14:textId="77777777" w:rsidR="00F15F8D" w:rsidRPr="00516277" w:rsidRDefault="00F15F8D" w:rsidP="00802520">
      <w:pPr>
        <w:spacing w:line="300" w:lineRule="auto"/>
        <w:ind w:firstLineChars="150" w:firstLine="360"/>
        <w:jc w:val="left"/>
        <w:rPr>
          <w:rFonts w:eastAsia="楷体_GB2312"/>
          <w:sz w:val="24"/>
          <w:szCs w:val="24"/>
        </w:rPr>
      </w:pPr>
    </w:p>
    <w:p w14:paraId="5BC8D96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（十二）审议公司在一年内购买、出售重大资产超过公司最近一期经审计总资产百分之三十的事项；</w:t>
      </w:r>
    </w:p>
    <w:p w14:paraId="43491112" w14:textId="77777777" w:rsidR="00F15F8D" w:rsidRPr="00516277" w:rsidRDefault="00F15F8D" w:rsidP="00802520">
      <w:pPr>
        <w:spacing w:line="300" w:lineRule="auto"/>
        <w:ind w:firstLineChars="150" w:firstLine="360"/>
        <w:jc w:val="left"/>
        <w:rPr>
          <w:rFonts w:eastAsia="楷体_GB2312"/>
          <w:sz w:val="24"/>
          <w:szCs w:val="24"/>
        </w:rPr>
      </w:pPr>
    </w:p>
    <w:p w14:paraId="6520B26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（十三）审议批准变更募集资金用途事项；</w:t>
      </w:r>
    </w:p>
    <w:p w14:paraId="32693BF0" w14:textId="77777777" w:rsidR="00F15F8D" w:rsidRPr="00516277" w:rsidRDefault="00F15F8D" w:rsidP="00802520">
      <w:pPr>
        <w:spacing w:line="300" w:lineRule="auto"/>
        <w:ind w:firstLineChars="150" w:firstLine="360"/>
        <w:jc w:val="left"/>
        <w:rPr>
          <w:rFonts w:eastAsia="楷体_GB2312"/>
          <w:sz w:val="24"/>
          <w:szCs w:val="24"/>
        </w:rPr>
      </w:pPr>
    </w:p>
    <w:p w14:paraId="0A2D3F3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（十四）审议股权激励计划和员工持股计划；</w:t>
      </w:r>
    </w:p>
    <w:p w14:paraId="04DE7FA4" w14:textId="77777777" w:rsidR="00F15F8D" w:rsidRPr="00516277" w:rsidRDefault="00F15F8D" w:rsidP="00802520">
      <w:pPr>
        <w:spacing w:line="300" w:lineRule="auto"/>
        <w:ind w:firstLineChars="150" w:firstLine="360"/>
        <w:jc w:val="left"/>
        <w:rPr>
          <w:rFonts w:eastAsia="楷体_GB2312"/>
          <w:sz w:val="24"/>
          <w:szCs w:val="24"/>
        </w:rPr>
      </w:pPr>
    </w:p>
    <w:p w14:paraId="66D3709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（十五）修改公司章程；</w:t>
      </w:r>
    </w:p>
    <w:p w14:paraId="58928181" w14:textId="77777777" w:rsidR="00F15F8D" w:rsidRPr="00516277" w:rsidRDefault="00F15F8D" w:rsidP="00802520">
      <w:pPr>
        <w:spacing w:line="300" w:lineRule="auto"/>
        <w:ind w:firstLineChars="150" w:firstLine="360"/>
        <w:jc w:val="left"/>
        <w:rPr>
          <w:rFonts w:eastAsia="楷体_GB2312"/>
          <w:sz w:val="24"/>
          <w:szCs w:val="24"/>
        </w:rPr>
      </w:pPr>
    </w:p>
    <w:p w14:paraId="077F245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（十六）审议代表公司有表决权的股份百分之三以上（含百分之三）的股东的提案；</w:t>
      </w:r>
    </w:p>
    <w:p w14:paraId="33A27F84" w14:textId="77777777" w:rsidR="00F15F8D" w:rsidRPr="00516277" w:rsidRDefault="00F15F8D" w:rsidP="00802520">
      <w:pPr>
        <w:spacing w:line="300" w:lineRule="auto"/>
        <w:ind w:firstLineChars="150" w:firstLine="360"/>
        <w:jc w:val="left"/>
        <w:rPr>
          <w:rFonts w:eastAsia="楷体_GB2312"/>
          <w:sz w:val="24"/>
          <w:szCs w:val="24"/>
        </w:rPr>
      </w:pPr>
    </w:p>
    <w:p w14:paraId="7C02B73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（十七）授权或委托董事会办理其授权或委托办理的事项；</w:t>
      </w:r>
    </w:p>
    <w:p w14:paraId="0F3C28D4" w14:textId="77777777" w:rsidR="00F15F8D" w:rsidRPr="00516277" w:rsidRDefault="00F15F8D" w:rsidP="00802520">
      <w:pPr>
        <w:spacing w:line="300" w:lineRule="auto"/>
        <w:ind w:firstLineChars="200" w:firstLine="480"/>
        <w:jc w:val="left"/>
        <w:rPr>
          <w:rFonts w:eastAsia="楷体_GB2312"/>
          <w:sz w:val="24"/>
          <w:szCs w:val="24"/>
        </w:rPr>
      </w:pPr>
    </w:p>
    <w:p w14:paraId="11F7112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（十八）法律、行政法规及公司章程规定应当由股东大会</w:t>
      </w:r>
      <w:proofErr w:type="gramStart"/>
      <w:r w:rsidRPr="00516277">
        <w:rPr>
          <w:rFonts w:eastAsia="楷体_GB2312" w:hint="eastAsia"/>
          <w:sz w:val="24"/>
          <w:szCs w:val="24"/>
        </w:rPr>
        <w:t>作出</w:t>
      </w:r>
      <w:proofErr w:type="gramEnd"/>
      <w:r w:rsidRPr="00516277">
        <w:rPr>
          <w:rFonts w:eastAsia="楷体_GB2312" w:hint="eastAsia"/>
          <w:sz w:val="24"/>
          <w:szCs w:val="24"/>
        </w:rPr>
        <w:t>决议的其他事项。</w:t>
      </w:r>
    </w:p>
    <w:p w14:paraId="4E58D6BC" w14:textId="77777777" w:rsidR="00F15F8D" w:rsidRPr="00516277" w:rsidRDefault="00F15F8D" w:rsidP="00802520">
      <w:pPr>
        <w:spacing w:line="300" w:lineRule="auto"/>
        <w:ind w:firstLineChars="50" w:firstLine="120"/>
        <w:jc w:val="left"/>
        <w:rPr>
          <w:rFonts w:eastAsia="楷体_GB2312"/>
          <w:sz w:val="24"/>
          <w:szCs w:val="24"/>
        </w:rPr>
      </w:pPr>
    </w:p>
    <w:p w14:paraId="4132C988" w14:textId="397DEC2B" w:rsidR="00F15F8D" w:rsidRPr="008D4CBA" w:rsidRDefault="008D4CBA" w:rsidP="008D4CBA">
      <w:pPr>
        <w:spacing w:line="300" w:lineRule="auto"/>
        <w:jc w:val="left"/>
        <w:outlineLvl w:val="1"/>
        <w:rPr>
          <w:rFonts w:eastAsia="楷体_GB2312"/>
          <w:b/>
          <w:sz w:val="24"/>
          <w:szCs w:val="24"/>
        </w:rPr>
      </w:pPr>
      <w:bookmarkStart w:id="98" w:name="_Toc164846488"/>
      <w:r w:rsidRPr="008D4CBA">
        <w:rPr>
          <w:rFonts w:eastAsia="楷体_GB2312" w:hint="eastAsia"/>
          <w:b/>
          <w:sz w:val="24"/>
          <w:szCs w:val="24"/>
        </w:rPr>
        <w:t>第八十八条</w:t>
      </w:r>
      <w:bookmarkEnd w:id="98"/>
    </w:p>
    <w:p w14:paraId="546A3B13" w14:textId="77777777" w:rsidR="00F15F8D" w:rsidRPr="00516277" w:rsidRDefault="00F15F8D" w:rsidP="00802520">
      <w:pPr>
        <w:pStyle w:val="a3"/>
        <w:spacing w:line="300" w:lineRule="auto"/>
        <w:jc w:val="left"/>
        <w:rPr>
          <w:rFonts w:ascii="Times New Roman" w:hAnsi="Times New Roman"/>
          <w:sz w:val="24"/>
        </w:rPr>
      </w:pPr>
    </w:p>
    <w:p w14:paraId="0A692B7C"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公司下列对外担保行为，须由董事会审议通过后提交股东大会审议通过。</w:t>
      </w:r>
    </w:p>
    <w:p w14:paraId="7FB5F6E1"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02CD16D8"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（一）单笔担保额超过公司最近一期经审计净资产百分之十；</w:t>
      </w:r>
    </w:p>
    <w:p w14:paraId="10F20EC0"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312C8AA9"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（二）公司及其控股子公司的对外担保总额，超过公司最近一期经审计净资产百分之五十以后提供的任何担保；</w:t>
      </w:r>
    </w:p>
    <w:p w14:paraId="14D034A3"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12801062"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lang w:eastAsia="zh-CN"/>
        </w:rPr>
        <w:t>（三）</w:t>
      </w:r>
      <w:r w:rsidRPr="00516277">
        <w:rPr>
          <w:rFonts w:ascii="Times New Roman" w:eastAsia="楷体_GB2312" w:hAnsi="Times New Roman" w:hint="eastAsia"/>
          <w:sz w:val="24"/>
          <w:szCs w:val="24"/>
        </w:rPr>
        <w:t>公司及其控股子公司对外提供的担保总额，超过公司最近一期经审计总资产百分之三十以后提供的任何担保</w:t>
      </w:r>
      <w:r w:rsidRPr="00516277">
        <w:rPr>
          <w:rFonts w:ascii="Times New Roman" w:eastAsia="楷体_GB2312" w:hAnsi="Times New Roman" w:hint="eastAsia"/>
          <w:sz w:val="24"/>
          <w:szCs w:val="24"/>
          <w:lang w:eastAsia="zh-CN"/>
        </w:rPr>
        <w:t>；</w:t>
      </w:r>
    </w:p>
    <w:p w14:paraId="560137CC"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07C66FCB"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w:t>
      </w:r>
      <w:r w:rsidRPr="00516277">
        <w:rPr>
          <w:rFonts w:ascii="楷体_GB2312" w:eastAsia="楷体_GB2312" w:hAnsi="Times New Roman" w:hint="eastAsia"/>
          <w:sz w:val="24"/>
          <w:lang w:eastAsia="zh-CN"/>
        </w:rPr>
        <w:t>四</w:t>
      </w:r>
      <w:r w:rsidRPr="00516277">
        <w:rPr>
          <w:rFonts w:ascii="楷体_GB2312" w:eastAsia="楷体_GB2312" w:hAnsi="Times New Roman" w:hint="eastAsia"/>
          <w:sz w:val="24"/>
        </w:rPr>
        <w:t>）</w:t>
      </w:r>
      <w:r w:rsidRPr="00516277">
        <w:rPr>
          <w:rFonts w:ascii="楷体_GB2312" w:eastAsia="楷体_GB2312" w:hAnsi="Times New Roman" w:hint="eastAsia"/>
          <w:sz w:val="24"/>
          <w:lang w:eastAsia="zh-CN"/>
        </w:rPr>
        <w:t>被担保对象最近一期财务报表数据显示资产负债率超过百分之七十</w:t>
      </w:r>
      <w:r w:rsidRPr="00516277">
        <w:rPr>
          <w:rFonts w:ascii="楷体_GB2312" w:eastAsia="楷体_GB2312" w:hAnsi="Times New Roman" w:hint="eastAsia"/>
          <w:sz w:val="24"/>
        </w:rPr>
        <w:t>；</w:t>
      </w:r>
    </w:p>
    <w:p w14:paraId="62BB7AB0"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4D5E97C4"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w:t>
      </w:r>
      <w:r w:rsidRPr="00516277">
        <w:rPr>
          <w:rFonts w:ascii="楷体_GB2312" w:eastAsia="楷体_GB2312" w:hAnsi="Times New Roman" w:hint="eastAsia"/>
          <w:sz w:val="24"/>
          <w:lang w:eastAsia="zh-CN"/>
        </w:rPr>
        <w:t>五</w:t>
      </w:r>
      <w:r w:rsidRPr="00516277">
        <w:rPr>
          <w:rFonts w:ascii="楷体_GB2312" w:eastAsia="楷体_GB2312" w:hAnsi="Times New Roman" w:hint="eastAsia"/>
          <w:sz w:val="24"/>
        </w:rPr>
        <w:t>）</w:t>
      </w:r>
      <w:r w:rsidRPr="00516277">
        <w:rPr>
          <w:rFonts w:ascii="楷体_GB2312" w:eastAsia="楷体_GB2312" w:hAnsi="Times New Roman" w:hint="eastAsia"/>
          <w:sz w:val="24"/>
          <w:lang w:eastAsia="zh-CN"/>
        </w:rPr>
        <w:t>最近</w:t>
      </w:r>
      <w:r w:rsidRPr="00516277">
        <w:rPr>
          <w:rFonts w:ascii="楷体_GB2312" w:eastAsia="楷体_GB2312" w:hAnsi="Times New Roman" w:hint="eastAsia"/>
          <w:sz w:val="24"/>
        </w:rPr>
        <w:t>十二个月内担保金额</w:t>
      </w:r>
      <w:r w:rsidRPr="00516277">
        <w:rPr>
          <w:rFonts w:ascii="楷体_GB2312" w:eastAsia="楷体_GB2312" w:hAnsi="Times New Roman" w:hint="eastAsia"/>
          <w:sz w:val="24"/>
          <w:lang w:eastAsia="zh-CN"/>
        </w:rPr>
        <w:t>累计计算</w:t>
      </w:r>
      <w:r w:rsidRPr="00516277">
        <w:rPr>
          <w:rFonts w:ascii="楷体_GB2312" w:eastAsia="楷体_GB2312" w:hAnsi="Times New Roman" w:hint="eastAsia"/>
          <w:sz w:val="24"/>
        </w:rPr>
        <w:t>超过公司最近一期经审计总资产的百分之三十；</w:t>
      </w:r>
    </w:p>
    <w:p w14:paraId="40F10E46"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7ABD659F"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（六）对股东、实际控制人及其关联人提供的担保；</w:t>
      </w:r>
    </w:p>
    <w:p w14:paraId="4EF08EEE"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7DA81833"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（七）相关法律法规及本章程规定的其他担保情形。</w:t>
      </w:r>
    </w:p>
    <w:p w14:paraId="34B55144"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2AFB778B"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董事会审议担保事项时，应当经出席董事会会议的三分之二以上董事审议同意。股东大会审议前款第（</w:t>
      </w:r>
      <w:r w:rsidRPr="00516277">
        <w:rPr>
          <w:rFonts w:ascii="楷体_GB2312" w:eastAsia="楷体_GB2312" w:hAnsi="Times New Roman" w:hint="eastAsia"/>
          <w:sz w:val="24"/>
          <w:lang w:eastAsia="zh-CN"/>
        </w:rPr>
        <w:t>五</w:t>
      </w:r>
      <w:r w:rsidRPr="00516277">
        <w:rPr>
          <w:rFonts w:ascii="楷体_GB2312" w:eastAsia="楷体_GB2312" w:hAnsi="Times New Roman" w:hint="eastAsia"/>
          <w:sz w:val="24"/>
        </w:rPr>
        <w:t>）项担保事项时，应当经出席会议的股东所持表决权的三分之二以上通过。</w:t>
      </w:r>
    </w:p>
    <w:p w14:paraId="0C25E12C"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243C0803" w14:textId="77777777" w:rsidR="00F15F8D" w:rsidRPr="00516277" w:rsidRDefault="00F15F8D" w:rsidP="00802520">
      <w:pPr>
        <w:pStyle w:val="a3"/>
        <w:spacing w:line="300" w:lineRule="auto"/>
        <w:ind w:firstLineChars="200" w:firstLine="480"/>
        <w:jc w:val="left"/>
        <w:rPr>
          <w:rFonts w:ascii="Times New Roman" w:hAnsi="Times New Roman"/>
          <w:sz w:val="24"/>
        </w:rPr>
      </w:pPr>
      <w:r w:rsidRPr="00516277">
        <w:rPr>
          <w:rFonts w:ascii="楷体_GB2312" w:eastAsia="楷体_GB2312" w:hAnsi="Times New Roman" w:hint="eastAsia"/>
          <w:sz w:val="24"/>
        </w:rPr>
        <w:t>股东大会在审议为股东、实际控制人及其关联人提供的担保议案时，该股东或者受该实际控制人支配的股东，不得参与该项表决，该项表决须经出席股东大会的其他股东所持表决权的半数以上通过。</w:t>
      </w:r>
    </w:p>
    <w:p w14:paraId="2E0C2951" w14:textId="77777777" w:rsidR="00F15F8D" w:rsidRPr="00516277" w:rsidRDefault="00F15F8D" w:rsidP="00802520">
      <w:pPr>
        <w:pStyle w:val="a3"/>
        <w:spacing w:line="300" w:lineRule="auto"/>
        <w:ind w:firstLineChars="200" w:firstLine="480"/>
        <w:jc w:val="left"/>
        <w:rPr>
          <w:rFonts w:ascii="Times New Roman" w:hAnsi="Times New Roman"/>
          <w:sz w:val="24"/>
        </w:rPr>
      </w:pPr>
    </w:p>
    <w:p w14:paraId="2399D42E"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控股股东、实际控制人及其他关联方不得强制公司为他人提供担保。</w:t>
      </w:r>
    </w:p>
    <w:p w14:paraId="5F6DB4B0" w14:textId="77777777" w:rsidR="00F15F8D" w:rsidRPr="00516277" w:rsidRDefault="00F15F8D" w:rsidP="00802520">
      <w:pPr>
        <w:spacing w:line="300" w:lineRule="auto"/>
        <w:jc w:val="left"/>
        <w:rPr>
          <w:rFonts w:eastAsia="楷体_GB2312"/>
          <w:sz w:val="24"/>
          <w:szCs w:val="24"/>
        </w:rPr>
      </w:pPr>
    </w:p>
    <w:p w14:paraId="0EB9A4D3" w14:textId="2DB26A2E" w:rsidR="00F15F8D" w:rsidRPr="008D4CBA" w:rsidRDefault="008D4CBA" w:rsidP="008D4CBA">
      <w:pPr>
        <w:spacing w:line="300" w:lineRule="auto"/>
        <w:jc w:val="left"/>
        <w:outlineLvl w:val="1"/>
        <w:rPr>
          <w:rFonts w:eastAsia="楷体_GB2312"/>
          <w:b/>
          <w:sz w:val="24"/>
          <w:szCs w:val="24"/>
        </w:rPr>
      </w:pPr>
      <w:bookmarkStart w:id="99" w:name="_Toc164846489"/>
      <w:r w:rsidRPr="008D4CBA">
        <w:rPr>
          <w:rFonts w:eastAsia="楷体_GB2312" w:hint="eastAsia"/>
          <w:b/>
          <w:sz w:val="24"/>
          <w:szCs w:val="24"/>
        </w:rPr>
        <w:lastRenderedPageBreak/>
        <w:t>第八十九条</w:t>
      </w:r>
      <w:bookmarkEnd w:id="99"/>
    </w:p>
    <w:p w14:paraId="02F4E0D0" w14:textId="77777777" w:rsidR="00F15F8D" w:rsidRPr="00516277" w:rsidRDefault="00F15F8D" w:rsidP="00802520">
      <w:pPr>
        <w:spacing w:line="300" w:lineRule="auto"/>
        <w:jc w:val="left"/>
        <w:rPr>
          <w:rFonts w:eastAsia="楷体_GB2312"/>
          <w:sz w:val="24"/>
          <w:szCs w:val="24"/>
        </w:rPr>
      </w:pPr>
    </w:p>
    <w:p w14:paraId="07613AD9" w14:textId="369023CA" w:rsidR="00F15F8D" w:rsidRPr="00516277" w:rsidRDefault="00F15F8D" w:rsidP="004F7B82">
      <w:pPr>
        <w:spacing w:line="300" w:lineRule="auto"/>
        <w:ind w:firstLineChars="150" w:firstLine="360"/>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非经股东大会事前批准，公司不得与董事、监事、经理和其他高级管理人员以外的人订立将公司全部或者重要业务的管理交予该人负责的合同。</w:t>
      </w:r>
      <w:r w:rsidRPr="00516277">
        <w:rPr>
          <w:rFonts w:eastAsia="楷体_GB2312"/>
          <w:sz w:val="24"/>
          <w:szCs w:val="24"/>
        </w:rPr>
        <w:br/>
      </w:r>
    </w:p>
    <w:p w14:paraId="381B3B8D" w14:textId="437C011E" w:rsidR="00F15F8D" w:rsidRPr="008D4CBA" w:rsidRDefault="008D4CBA" w:rsidP="008D4CBA">
      <w:pPr>
        <w:spacing w:line="300" w:lineRule="auto"/>
        <w:jc w:val="left"/>
        <w:outlineLvl w:val="1"/>
        <w:rPr>
          <w:rFonts w:eastAsia="楷体_GB2312"/>
          <w:b/>
          <w:sz w:val="24"/>
          <w:szCs w:val="24"/>
        </w:rPr>
      </w:pPr>
      <w:bookmarkStart w:id="100" w:name="_Toc164846490"/>
      <w:r w:rsidRPr="008D4CBA">
        <w:rPr>
          <w:rFonts w:eastAsia="楷体_GB2312" w:hint="eastAsia"/>
          <w:b/>
          <w:sz w:val="24"/>
          <w:szCs w:val="24"/>
        </w:rPr>
        <w:t>第九十条</w:t>
      </w:r>
      <w:bookmarkEnd w:id="100"/>
    </w:p>
    <w:p w14:paraId="07C85AD8" w14:textId="77777777" w:rsidR="00F15F8D" w:rsidRPr="00516277" w:rsidRDefault="00F15F8D" w:rsidP="00802520">
      <w:pPr>
        <w:spacing w:line="300" w:lineRule="auto"/>
        <w:jc w:val="left"/>
        <w:rPr>
          <w:rFonts w:eastAsia="楷体_GB2312"/>
          <w:sz w:val="24"/>
          <w:szCs w:val="24"/>
        </w:rPr>
      </w:pPr>
    </w:p>
    <w:p w14:paraId="2C51D7BA" w14:textId="5F15552D"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股东大会分为</w:t>
      </w:r>
      <w:r w:rsidR="00856BCD" w:rsidRPr="00516277">
        <w:rPr>
          <w:rFonts w:eastAsia="楷体_GB2312" w:hint="eastAsia"/>
          <w:sz w:val="24"/>
          <w:szCs w:val="24"/>
        </w:rPr>
        <w:t>年度股东大会</w:t>
      </w:r>
      <w:r w:rsidRPr="00516277">
        <w:rPr>
          <w:rFonts w:eastAsia="楷体_GB2312" w:hint="eastAsia"/>
          <w:sz w:val="24"/>
          <w:szCs w:val="24"/>
        </w:rPr>
        <w:t>和临时股东大会。股东大会由董事会召集。</w:t>
      </w:r>
      <w:r w:rsidR="00856BCD" w:rsidRPr="00516277">
        <w:rPr>
          <w:rFonts w:eastAsia="楷体_GB2312" w:hint="eastAsia"/>
          <w:sz w:val="24"/>
          <w:szCs w:val="24"/>
        </w:rPr>
        <w:t>年度股东大会</w:t>
      </w:r>
      <w:r w:rsidRPr="00516277">
        <w:rPr>
          <w:rFonts w:eastAsia="楷体_GB2312" w:hint="eastAsia"/>
          <w:sz w:val="24"/>
          <w:szCs w:val="24"/>
        </w:rPr>
        <w:t>每年召开一次，并应于上一会计年度完结之后的六个月之内举行。</w:t>
      </w:r>
      <w:r w:rsidRPr="00516277">
        <w:rPr>
          <w:rFonts w:eastAsia="楷体_GB2312"/>
          <w:sz w:val="24"/>
          <w:szCs w:val="24"/>
        </w:rPr>
        <w:br/>
      </w:r>
    </w:p>
    <w:p w14:paraId="5ACDCA7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有下列情形之一的，董事会应当在两个月内召开临时股东大会：</w:t>
      </w:r>
    </w:p>
    <w:p w14:paraId="23DC4305" w14:textId="77777777" w:rsidR="00F15F8D" w:rsidRPr="00516277" w:rsidRDefault="00F15F8D" w:rsidP="00802520">
      <w:pPr>
        <w:spacing w:line="300" w:lineRule="auto"/>
        <w:ind w:firstLineChars="200" w:firstLine="480"/>
        <w:jc w:val="left"/>
        <w:rPr>
          <w:rFonts w:eastAsia="楷体_GB2312"/>
          <w:sz w:val="24"/>
          <w:szCs w:val="24"/>
        </w:rPr>
      </w:pPr>
    </w:p>
    <w:p w14:paraId="5403D4DB"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（一）董事人数不足《公司法》规定的人数或者少于公司章程要求的数额的三分之二时；</w:t>
      </w:r>
    </w:p>
    <w:p w14:paraId="3209BEAF" w14:textId="77777777" w:rsidR="00F15F8D" w:rsidRPr="00516277" w:rsidRDefault="00F15F8D" w:rsidP="00802520">
      <w:pPr>
        <w:spacing w:line="300" w:lineRule="auto"/>
        <w:ind w:firstLineChars="200" w:firstLine="480"/>
        <w:jc w:val="left"/>
        <w:rPr>
          <w:rFonts w:eastAsia="楷体_GB2312"/>
          <w:sz w:val="24"/>
          <w:szCs w:val="24"/>
        </w:rPr>
      </w:pPr>
    </w:p>
    <w:p w14:paraId="3AE51358" w14:textId="7527FA09"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（二）公司未弥补亏损达</w:t>
      </w:r>
      <w:r w:rsidR="00DD4A92">
        <w:rPr>
          <w:rFonts w:eastAsia="楷体_GB2312" w:hint="eastAsia"/>
          <w:sz w:val="24"/>
          <w:szCs w:val="24"/>
        </w:rPr>
        <w:t>实收</w:t>
      </w:r>
      <w:r w:rsidRPr="00516277">
        <w:rPr>
          <w:rFonts w:eastAsia="楷体_GB2312" w:hint="eastAsia"/>
          <w:sz w:val="24"/>
          <w:szCs w:val="24"/>
        </w:rPr>
        <w:t>股本总额的三分之一时；</w:t>
      </w:r>
    </w:p>
    <w:p w14:paraId="0123F3A9" w14:textId="77777777" w:rsidR="00F15F8D" w:rsidRPr="00516277" w:rsidRDefault="00F15F8D" w:rsidP="00802520">
      <w:pPr>
        <w:spacing w:line="300" w:lineRule="auto"/>
        <w:ind w:firstLineChars="200" w:firstLine="480"/>
        <w:jc w:val="left"/>
        <w:rPr>
          <w:rFonts w:eastAsia="楷体_GB2312"/>
          <w:sz w:val="24"/>
          <w:szCs w:val="24"/>
        </w:rPr>
      </w:pPr>
    </w:p>
    <w:p w14:paraId="5B4741F5" w14:textId="30C0C461"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w:t>
      </w:r>
      <w:r w:rsidR="00DD4A92" w:rsidRPr="00DD4A92">
        <w:rPr>
          <w:rFonts w:eastAsia="楷体_GB2312" w:hint="eastAsia"/>
          <w:sz w:val="24"/>
          <w:szCs w:val="24"/>
        </w:rPr>
        <w:t>单独或合计持有公司百分之十以上股份的股东请求时</w:t>
      </w:r>
      <w:r w:rsidRPr="00516277">
        <w:rPr>
          <w:rFonts w:eastAsia="楷体_GB2312" w:hint="eastAsia"/>
          <w:sz w:val="24"/>
          <w:szCs w:val="24"/>
        </w:rPr>
        <w:t>；</w:t>
      </w:r>
    </w:p>
    <w:p w14:paraId="57BA2A3F" w14:textId="77777777" w:rsidR="00F15F8D" w:rsidRPr="00516277" w:rsidRDefault="00F15F8D" w:rsidP="00802520">
      <w:pPr>
        <w:spacing w:line="300" w:lineRule="auto"/>
        <w:ind w:firstLineChars="200" w:firstLine="480"/>
        <w:jc w:val="left"/>
        <w:rPr>
          <w:rFonts w:eastAsia="楷体_GB2312"/>
          <w:sz w:val="24"/>
          <w:szCs w:val="24"/>
        </w:rPr>
      </w:pPr>
    </w:p>
    <w:p w14:paraId="1BF39AD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（四）董事会认为必要或者监事会提出召开时；</w:t>
      </w:r>
    </w:p>
    <w:p w14:paraId="6B86F4ED" w14:textId="77777777" w:rsidR="00F15F8D" w:rsidRPr="00516277" w:rsidRDefault="00F15F8D" w:rsidP="00802520">
      <w:pPr>
        <w:snapToGrid w:val="0"/>
        <w:spacing w:line="300" w:lineRule="auto"/>
        <w:ind w:firstLine="425"/>
        <w:jc w:val="left"/>
        <w:rPr>
          <w:rFonts w:eastAsia="楷体_GB2312"/>
          <w:sz w:val="24"/>
          <w:szCs w:val="24"/>
        </w:rPr>
      </w:pPr>
    </w:p>
    <w:p w14:paraId="336F205C"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（五）按本章程规定，独立董事提出召开时；</w:t>
      </w:r>
    </w:p>
    <w:p w14:paraId="4939316D" w14:textId="77777777" w:rsidR="00F15F8D" w:rsidRPr="00516277" w:rsidRDefault="00F15F8D" w:rsidP="00802520">
      <w:pPr>
        <w:snapToGrid w:val="0"/>
        <w:spacing w:line="300" w:lineRule="auto"/>
        <w:ind w:firstLine="425"/>
        <w:jc w:val="left"/>
        <w:rPr>
          <w:rFonts w:eastAsia="楷体_GB2312"/>
          <w:sz w:val="24"/>
          <w:szCs w:val="24"/>
        </w:rPr>
      </w:pPr>
    </w:p>
    <w:p w14:paraId="322A11CB"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（六）法律、行政法规、部门规章或本章程规定的其他情形。</w:t>
      </w:r>
    </w:p>
    <w:p w14:paraId="12F96181" w14:textId="77777777" w:rsidR="00F15F8D" w:rsidRPr="00516277" w:rsidRDefault="00F15F8D" w:rsidP="00802520">
      <w:pPr>
        <w:spacing w:line="300" w:lineRule="auto"/>
        <w:jc w:val="left"/>
        <w:rPr>
          <w:rFonts w:eastAsia="楷体_GB2312"/>
          <w:sz w:val="24"/>
          <w:szCs w:val="24"/>
        </w:rPr>
      </w:pPr>
    </w:p>
    <w:p w14:paraId="041E53A8" w14:textId="1031BB18" w:rsidR="00F15F8D" w:rsidRPr="005970D1" w:rsidRDefault="005970D1" w:rsidP="005970D1">
      <w:pPr>
        <w:spacing w:line="300" w:lineRule="auto"/>
        <w:jc w:val="left"/>
        <w:outlineLvl w:val="1"/>
        <w:rPr>
          <w:rFonts w:eastAsia="楷体_GB2312"/>
          <w:b/>
          <w:sz w:val="24"/>
          <w:szCs w:val="24"/>
        </w:rPr>
      </w:pPr>
      <w:bookmarkStart w:id="101" w:name="_Toc164846491"/>
      <w:r w:rsidRPr="005970D1">
        <w:rPr>
          <w:rFonts w:eastAsia="楷体_GB2312" w:hint="eastAsia"/>
          <w:b/>
          <w:sz w:val="24"/>
          <w:szCs w:val="24"/>
        </w:rPr>
        <w:t>第九十一条</w:t>
      </w:r>
      <w:bookmarkEnd w:id="101"/>
    </w:p>
    <w:p w14:paraId="1A7BF394" w14:textId="77777777" w:rsidR="00F15F8D" w:rsidRPr="00516277" w:rsidRDefault="00F15F8D" w:rsidP="00802520">
      <w:pPr>
        <w:pStyle w:val="a3"/>
        <w:spacing w:line="300" w:lineRule="auto"/>
        <w:ind w:firstLineChars="200" w:firstLine="480"/>
        <w:jc w:val="left"/>
        <w:rPr>
          <w:rFonts w:ascii="Times New Roman" w:hAnsi="Times New Roman"/>
          <w:sz w:val="24"/>
        </w:rPr>
      </w:pPr>
    </w:p>
    <w:p w14:paraId="203C3A4D"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lang w:eastAsia="zh-CN"/>
        </w:rPr>
        <w:t>独立董事有权向董事会提议召开临时股东大会，</w:t>
      </w:r>
      <w:r w:rsidRPr="00516277">
        <w:rPr>
          <w:rFonts w:ascii="楷体_GB2312" w:eastAsia="楷体_GB2312" w:hAnsi="Times New Roman" w:hint="eastAsia"/>
          <w:sz w:val="24"/>
        </w:rPr>
        <w:t>对独立董事要求召开临时股东大会的提议，董事会应当根据法律、行政法规和本章程的规定，在收到提议后十日内提出同意或不同意召开临时股东大会的书面反馈意见。</w:t>
      </w:r>
      <w:r w:rsidRPr="00516277">
        <w:rPr>
          <w:rFonts w:ascii="楷体_GB2312" w:eastAsia="楷体_GB2312" w:hAnsi="Times New Roman"/>
          <w:sz w:val="24"/>
        </w:rPr>
        <w:br/>
        <w:t xml:space="preserve">    </w:t>
      </w:r>
    </w:p>
    <w:p w14:paraId="41956507" w14:textId="77777777" w:rsidR="00F15F8D" w:rsidRPr="00516277" w:rsidRDefault="00F15F8D" w:rsidP="00802520">
      <w:pPr>
        <w:pStyle w:val="a3"/>
        <w:spacing w:line="300" w:lineRule="auto"/>
        <w:ind w:firstLineChars="200" w:firstLine="480"/>
        <w:jc w:val="left"/>
        <w:rPr>
          <w:rFonts w:ascii="Times New Roman" w:hAnsi="Times New Roman"/>
          <w:sz w:val="24"/>
        </w:rPr>
      </w:pPr>
      <w:r w:rsidRPr="00516277">
        <w:rPr>
          <w:rFonts w:ascii="楷体_GB2312" w:eastAsia="楷体_GB2312" w:hAnsi="Times New Roman" w:hint="eastAsia"/>
          <w:sz w:val="24"/>
        </w:rPr>
        <w:t>董事会同意召开临时股东大会的，将在作出董事会决议后的五日内发出召开股东大会的通知；董事会不同意召开临时股东大会的，将说明理由并公告。</w:t>
      </w:r>
      <w:r w:rsidRPr="00516277">
        <w:rPr>
          <w:rFonts w:ascii="Times New Roman" w:hAnsi="Times New Roman"/>
          <w:sz w:val="24"/>
        </w:rPr>
        <w:br/>
      </w:r>
      <w:r w:rsidRPr="00516277">
        <w:rPr>
          <w:rFonts w:ascii="Times New Roman" w:hAnsi="Times New Roman" w:hint="eastAsia"/>
          <w:sz w:val="24"/>
        </w:rPr>
        <w:t xml:space="preserve">　　</w:t>
      </w:r>
    </w:p>
    <w:p w14:paraId="1B519B35" w14:textId="28543DCA" w:rsidR="00F15F8D" w:rsidRPr="005970D1" w:rsidRDefault="005970D1" w:rsidP="005970D1">
      <w:pPr>
        <w:spacing w:line="300" w:lineRule="auto"/>
        <w:jc w:val="left"/>
        <w:outlineLvl w:val="1"/>
        <w:rPr>
          <w:rFonts w:eastAsia="楷体_GB2312"/>
          <w:b/>
          <w:sz w:val="24"/>
          <w:szCs w:val="24"/>
        </w:rPr>
      </w:pPr>
      <w:bookmarkStart w:id="102" w:name="_Toc164846492"/>
      <w:r w:rsidRPr="005970D1">
        <w:rPr>
          <w:rFonts w:eastAsia="楷体_GB2312" w:hint="eastAsia"/>
          <w:b/>
          <w:sz w:val="24"/>
          <w:szCs w:val="24"/>
        </w:rPr>
        <w:t>第九十二条</w:t>
      </w:r>
      <w:bookmarkEnd w:id="102"/>
    </w:p>
    <w:p w14:paraId="24BBF5AE" w14:textId="77777777" w:rsidR="00F15F8D" w:rsidRPr="00516277" w:rsidRDefault="00F15F8D" w:rsidP="00802520">
      <w:pPr>
        <w:pStyle w:val="a3"/>
        <w:spacing w:line="300" w:lineRule="auto"/>
        <w:ind w:firstLineChars="200" w:firstLine="480"/>
        <w:jc w:val="left"/>
        <w:rPr>
          <w:rFonts w:ascii="Times New Roman" w:hAnsi="Times New Roman"/>
          <w:sz w:val="24"/>
          <w:lang w:val="en-US"/>
        </w:rPr>
      </w:pPr>
    </w:p>
    <w:p w14:paraId="59CCDB3E" w14:textId="77777777" w:rsidR="00F15F8D" w:rsidRPr="00516277" w:rsidRDefault="00F15F8D" w:rsidP="00802520">
      <w:pPr>
        <w:pStyle w:val="a7"/>
        <w:spacing w:after="0" w:line="300" w:lineRule="auto"/>
        <w:ind w:leftChars="0" w:left="0" w:firstLineChars="200" w:firstLine="480"/>
        <w:jc w:val="left"/>
        <w:rPr>
          <w:rFonts w:eastAsia="楷体_GB2312"/>
          <w:sz w:val="24"/>
          <w:szCs w:val="24"/>
        </w:rPr>
      </w:pPr>
      <w:r w:rsidRPr="00516277">
        <w:rPr>
          <w:rFonts w:eastAsia="楷体_GB2312" w:hint="eastAsia"/>
          <w:sz w:val="24"/>
          <w:szCs w:val="24"/>
        </w:rPr>
        <w:lastRenderedPageBreak/>
        <w:t>监事会有权向董事会提议召开临时股东大会，并应当以书面形式向董事会提出。董事会应当根据法律、行政法规和本章程的规定，在收到提案后十日内提出同意或不同意召开临时股东大会的书面反馈意见。</w:t>
      </w:r>
      <w:r w:rsidRPr="00516277">
        <w:rPr>
          <w:rFonts w:eastAsia="楷体_GB2312"/>
          <w:sz w:val="24"/>
          <w:szCs w:val="24"/>
        </w:rPr>
        <w:br/>
        <w:t xml:space="preserve">    </w:t>
      </w:r>
    </w:p>
    <w:p w14:paraId="2303BADB" w14:textId="77777777" w:rsidR="00F15F8D" w:rsidRPr="00516277" w:rsidRDefault="00F15F8D" w:rsidP="00802520">
      <w:pPr>
        <w:pStyle w:val="a7"/>
        <w:spacing w:after="0" w:line="300" w:lineRule="auto"/>
        <w:ind w:leftChars="0" w:left="0" w:firstLineChars="200" w:firstLine="480"/>
        <w:jc w:val="left"/>
        <w:rPr>
          <w:rFonts w:eastAsia="楷体_GB2312"/>
          <w:sz w:val="24"/>
          <w:szCs w:val="24"/>
        </w:rPr>
      </w:pPr>
      <w:r w:rsidRPr="00516277">
        <w:rPr>
          <w:rFonts w:eastAsia="楷体_GB2312" w:hint="eastAsia"/>
          <w:sz w:val="24"/>
          <w:szCs w:val="24"/>
        </w:rPr>
        <w:t>董事会同意召开临时股东大会的，将在</w:t>
      </w:r>
      <w:proofErr w:type="gramStart"/>
      <w:r w:rsidRPr="00516277">
        <w:rPr>
          <w:rFonts w:eastAsia="楷体_GB2312" w:hint="eastAsia"/>
          <w:sz w:val="24"/>
          <w:szCs w:val="24"/>
        </w:rPr>
        <w:t>作出</w:t>
      </w:r>
      <w:proofErr w:type="gramEnd"/>
      <w:r w:rsidRPr="00516277">
        <w:rPr>
          <w:rFonts w:eastAsia="楷体_GB2312" w:hint="eastAsia"/>
          <w:sz w:val="24"/>
          <w:szCs w:val="24"/>
        </w:rPr>
        <w:t>董事会决议后的五日内发出召开股东大会的通知，通知中对原提议的变更，应征得监事会的同意。</w:t>
      </w:r>
      <w:r w:rsidRPr="00516277">
        <w:rPr>
          <w:rFonts w:eastAsia="楷体_GB2312"/>
          <w:sz w:val="24"/>
          <w:szCs w:val="24"/>
        </w:rPr>
        <w:br/>
        <w:t xml:space="preserve">    </w:t>
      </w:r>
    </w:p>
    <w:p w14:paraId="61243B86" w14:textId="77777777" w:rsidR="00F15F8D" w:rsidRPr="00516277" w:rsidRDefault="00F15F8D" w:rsidP="00802520">
      <w:pPr>
        <w:pStyle w:val="a7"/>
        <w:spacing w:after="0" w:line="300" w:lineRule="auto"/>
        <w:ind w:leftChars="0" w:left="0" w:firstLineChars="200" w:firstLine="480"/>
        <w:jc w:val="left"/>
        <w:rPr>
          <w:rFonts w:eastAsia="楷体_GB2312"/>
          <w:sz w:val="24"/>
          <w:szCs w:val="24"/>
        </w:rPr>
      </w:pPr>
      <w:r w:rsidRPr="00516277">
        <w:rPr>
          <w:rFonts w:eastAsia="楷体_GB2312" w:hint="eastAsia"/>
          <w:sz w:val="24"/>
          <w:szCs w:val="24"/>
        </w:rPr>
        <w:t>董事会不同意召开临时股东大会，或者在收到提案后十日内未</w:t>
      </w:r>
      <w:proofErr w:type="gramStart"/>
      <w:r w:rsidRPr="00516277">
        <w:rPr>
          <w:rFonts w:eastAsia="楷体_GB2312" w:hint="eastAsia"/>
          <w:sz w:val="24"/>
          <w:szCs w:val="24"/>
        </w:rPr>
        <w:t>作出</w:t>
      </w:r>
      <w:proofErr w:type="gramEnd"/>
      <w:r w:rsidRPr="00516277">
        <w:rPr>
          <w:rFonts w:eastAsia="楷体_GB2312" w:hint="eastAsia"/>
          <w:sz w:val="24"/>
          <w:szCs w:val="24"/>
        </w:rPr>
        <w:t>反馈的，视为董事会不能履行或者不履行召集股东大会会议职责，监事会可以自行召集和主持。</w:t>
      </w:r>
      <w:r w:rsidRPr="00516277">
        <w:rPr>
          <w:rFonts w:eastAsia="楷体_GB2312"/>
          <w:sz w:val="24"/>
          <w:szCs w:val="24"/>
        </w:rPr>
        <w:br/>
      </w:r>
      <w:r w:rsidRPr="00516277">
        <w:rPr>
          <w:rFonts w:eastAsia="楷体_GB2312" w:hint="eastAsia"/>
          <w:sz w:val="24"/>
          <w:szCs w:val="24"/>
        </w:rPr>
        <w:t xml:space="preserve">　　</w:t>
      </w:r>
    </w:p>
    <w:p w14:paraId="460C66F6" w14:textId="58D4AC86" w:rsidR="00F15F8D" w:rsidRPr="005970D1" w:rsidRDefault="005970D1" w:rsidP="005970D1">
      <w:pPr>
        <w:spacing w:line="300" w:lineRule="auto"/>
        <w:jc w:val="left"/>
        <w:outlineLvl w:val="1"/>
        <w:rPr>
          <w:rFonts w:eastAsia="楷体_GB2312"/>
          <w:b/>
          <w:sz w:val="24"/>
          <w:szCs w:val="24"/>
        </w:rPr>
      </w:pPr>
      <w:bookmarkStart w:id="103" w:name="_Toc164846493"/>
      <w:r w:rsidRPr="005970D1">
        <w:rPr>
          <w:rFonts w:eastAsia="楷体_GB2312" w:hint="eastAsia"/>
          <w:b/>
          <w:sz w:val="24"/>
          <w:szCs w:val="24"/>
        </w:rPr>
        <w:t>第九十三条</w:t>
      </w:r>
      <w:bookmarkEnd w:id="103"/>
    </w:p>
    <w:p w14:paraId="64D6B8B1" w14:textId="77777777" w:rsidR="00F15F8D" w:rsidRPr="00516277" w:rsidRDefault="00F15F8D" w:rsidP="00802520">
      <w:pPr>
        <w:pStyle w:val="a7"/>
        <w:spacing w:after="0" w:line="300" w:lineRule="auto"/>
        <w:ind w:leftChars="0" w:left="0" w:firstLineChars="200" w:firstLine="480"/>
        <w:jc w:val="left"/>
        <w:rPr>
          <w:rFonts w:eastAsia="楷体_GB2312"/>
          <w:sz w:val="24"/>
          <w:szCs w:val="24"/>
        </w:rPr>
      </w:pPr>
    </w:p>
    <w:p w14:paraId="1C784987" w14:textId="77777777" w:rsidR="00F15F8D" w:rsidRPr="00516277" w:rsidRDefault="00F15F8D" w:rsidP="00802520">
      <w:pPr>
        <w:pStyle w:val="a7"/>
        <w:spacing w:after="0" w:line="300" w:lineRule="auto"/>
        <w:ind w:leftChars="0" w:left="0" w:firstLineChars="200" w:firstLine="480"/>
        <w:jc w:val="left"/>
        <w:rPr>
          <w:rFonts w:eastAsia="楷体_GB2312"/>
          <w:sz w:val="24"/>
          <w:szCs w:val="24"/>
        </w:rPr>
      </w:pPr>
      <w:r w:rsidRPr="00516277">
        <w:rPr>
          <w:rFonts w:eastAsia="楷体_GB2312" w:hint="eastAsia"/>
          <w:sz w:val="24"/>
          <w:szCs w:val="24"/>
        </w:rPr>
        <w:t>单独或者合计持有公司百分之十以上有表决权股份的股东有权向董事会请求召开临时股东大会，并应当以书面形式向董事会提出。董事会应当根据法律、行政法规和本章程的规定，在收到请求后十日内提出同意或不同意召开临时股东大会的书面反馈意见。</w:t>
      </w:r>
      <w:r w:rsidRPr="00516277">
        <w:rPr>
          <w:rFonts w:eastAsia="楷体_GB2312"/>
          <w:sz w:val="24"/>
          <w:szCs w:val="24"/>
        </w:rPr>
        <w:br/>
        <w:t xml:space="preserve">    </w:t>
      </w:r>
    </w:p>
    <w:p w14:paraId="4DA970BF" w14:textId="77777777" w:rsidR="00F15F8D" w:rsidRPr="00516277" w:rsidRDefault="00F15F8D" w:rsidP="00802520">
      <w:pPr>
        <w:pStyle w:val="a7"/>
        <w:spacing w:after="0" w:line="300" w:lineRule="auto"/>
        <w:ind w:leftChars="0" w:left="0" w:firstLineChars="200" w:firstLine="480"/>
        <w:jc w:val="left"/>
        <w:rPr>
          <w:rFonts w:eastAsia="楷体_GB2312"/>
          <w:sz w:val="24"/>
          <w:szCs w:val="24"/>
        </w:rPr>
      </w:pPr>
      <w:r w:rsidRPr="00516277">
        <w:rPr>
          <w:rFonts w:eastAsia="楷体_GB2312" w:hint="eastAsia"/>
          <w:sz w:val="24"/>
          <w:szCs w:val="24"/>
        </w:rPr>
        <w:t>董事会同意召开临时股东大会的，应当在</w:t>
      </w:r>
      <w:proofErr w:type="gramStart"/>
      <w:r w:rsidRPr="00516277">
        <w:rPr>
          <w:rFonts w:eastAsia="楷体_GB2312" w:hint="eastAsia"/>
          <w:sz w:val="24"/>
          <w:szCs w:val="24"/>
        </w:rPr>
        <w:t>作出</w:t>
      </w:r>
      <w:proofErr w:type="gramEnd"/>
      <w:r w:rsidRPr="00516277">
        <w:rPr>
          <w:rFonts w:eastAsia="楷体_GB2312" w:hint="eastAsia"/>
          <w:sz w:val="24"/>
          <w:szCs w:val="24"/>
        </w:rPr>
        <w:t>董事会决议后的五日内发出召开股东大会的通知，通知中对原请求的变更，应当征得相关股东的同意。</w:t>
      </w:r>
      <w:r w:rsidRPr="00516277">
        <w:rPr>
          <w:rFonts w:eastAsia="楷体_GB2312"/>
          <w:sz w:val="24"/>
          <w:szCs w:val="24"/>
        </w:rPr>
        <w:br/>
        <w:t xml:space="preserve">    </w:t>
      </w:r>
    </w:p>
    <w:p w14:paraId="78572BC5" w14:textId="77777777" w:rsidR="00F15F8D" w:rsidRPr="00516277" w:rsidRDefault="00F15F8D" w:rsidP="00802520">
      <w:pPr>
        <w:pStyle w:val="a7"/>
        <w:spacing w:after="0" w:line="300" w:lineRule="auto"/>
        <w:ind w:leftChars="0" w:left="0" w:firstLineChars="200" w:firstLine="480"/>
        <w:jc w:val="left"/>
        <w:rPr>
          <w:rFonts w:eastAsia="楷体_GB2312"/>
          <w:sz w:val="24"/>
          <w:szCs w:val="24"/>
        </w:rPr>
      </w:pPr>
      <w:r w:rsidRPr="00516277">
        <w:rPr>
          <w:rFonts w:eastAsia="楷体_GB2312" w:hint="eastAsia"/>
          <w:sz w:val="24"/>
          <w:szCs w:val="24"/>
        </w:rPr>
        <w:t>董事会不同意召开临时股东大会，或者在收到请求后十日内未</w:t>
      </w:r>
      <w:proofErr w:type="gramStart"/>
      <w:r w:rsidRPr="00516277">
        <w:rPr>
          <w:rFonts w:eastAsia="楷体_GB2312" w:hint="eastAsia"/>
          <w:sz w:val="24"/>
          <w:szCs w:val="24"/>
        </w:rPr>
        <w:t>作出</w:t>
      </w:r>
      <w:proofErr w:type="gramEnd"/>
      <w:r w:rsidRPr="00516277">
        <w:rPr>
          <w:rFonts w:eastAsia="楷体_GB2312" w:hint="eastAsia"/>
          <w:sz w:val="24"/>
          <w:szCs w:val="24"/>
        </w:rPr>
        <w:t>反馈的，单独或者合计持有公司百分之十以上有表决权股份的股东有权向监事会提议召开临时股东大会，并应当以书面形式向监事会提出请求。</w:t>
      </w:r>
      <w:r w:rsidRPr="00516277">
        <w:rPr>
          <w:rFonts w:eastAsia="楷体_GB2312"/>
          <w:sz w:val="24"/>
          <w:szCs w:val="24"/>
        </w:rPr>
        <w:br/>
        <w:t xml:space="preserve">    </w:t>
      </w:r>
    </w:p>
    <w:p w14:paraId="43372358" w14:textId="1D41172C" w:rsidR="00F15F8D" w:rsidRPr="00516277" w:rsidRDefault="00F15F8D" w:rsidP="00CC51A5">
      <w:pPr>
        <w:pStyle w:val="a7"/>
        <w:spacing w:after="0" w:line="300" w:lineRule="auto"/>
        <w:ind w:leftChars="0" w:left="0" w:firstLineChars="200" w:firstLine="480"/>
        <w:rPr>
          <w:rFonts w:eastAsia="楷体_GB2312"/>
          <w:sz w:val="24"/>
          <w:szCs w:val="24"/>
        </w:rPr>
      </w:pPr>
      <w:r w:rsidRPr="00516277">
        <w:rPr>
          <w:rFonts w:eastAsia="楷体_GB2312" w:hint="eastAsia"/>
          <w:sz w:val="24"/>
          <w:szCs w:val="24"/>
        </w:rPr>
        <w:t>监事会同意召开临时股东大会的，应在收到请求五日内发出召开股东大会的通知，通知中对原提案的变更，应当征得相关股东的同意。</w:t>
      </w:r>
      <w:r w:rsidRPr="00516277">
        <w:rPr>
          <w:rFonts w:eastAsia="楷体_GB2312"/>
          <w:sz w:val="24"/>
          <w:szCs w:val="24"/>
        </w:rPr>
        <w:br/>
        <w:t xml:space="preserve">    </w:t>
      </w:r>
    </w:p>
    <w:p w14:paraId="3553CDB2" w14:textId="77777777" w:rsidR="00F15F8D" w:rsidRPr="00516277" w:rsidRDefault="00F15F8D" w:rsidP="00802520">
      <w:pPr>
        <w:pStyle w:val="a7"/>
        <w:spacing w:after="0" w:line="300" w:lineRule="auto"/>
        <w:ind w:leftChars="0" w:left="0" w:firstLineChars="200" w:firstLine="480"/>
        <w:jc w:val="left"/>
        <w:rPr>
          <w:rFonts w:eastAsia="楷体_GB2312"/>
          <w:sz w:val="24"/>
          <w:szCs w:val="24"/>
        </w:rPr>
      </w:pPr>
      <w:r w:rsidRPr="00516277">
        <w:rPr>
          <w:rFonts w:eastAsia="楷体_GB2312" w:hint="eastAsia"/>
          <w:sz w:val="24"/>
          <w:szCs w:val="24"/>
        </w:rPr>
        <w:t>监事会未在规定期限内发出股东大会通知的，视为监事会不召集和主持股东大会，连续九十日以上单独或者合计持有公司百分之十以上有表决权股份的股东可以自行召集和主持。</w:t>
      </w:r>
      <w:r w:rsidRPr="00516277">
        <w:rPr>
          <w:rFonts w:eastAsia="楷体_GB2312"/>
          <w:sz w:val="24"/>
          <w:szCs w:val="24"/>
        </w:rPr>
        <w:br/>
      </w:r>
      <w:r w:rsidRPr="00516277">
        <w:rPr>
          <w:rFonts w:eastAsia="楷体_GB2312" w:hint="eastAsia"/>
          <w:sz w:val="24"/>
          <w:szCs w:val="24"/>
        </w:rPr>
        <w:t xml:space="preserve">　　</w:t>
      </w:r>
    </w:p>
    <w:p w14:paraId="6B0700A0" w14:textId="5E3353EB" w:rsidR="00F15F8D" w:rsidRPr="005970D1" w:rsidRDefault="005970D1" w:rsidP="005970D1">
      <w:pPr>
        <w:spacing w:line="300" w:lineRule="auto"/>
        <w:jc w:val="left"/>
        <w:outlineLvl w:val="1"/>
        <w:rPr>
          <w:rFonts w:eastAsia="楷体_GB2312"/>
          <w:b/>
          <w:sz w:val="24"/>
          <w:szCs w:val="24"/>
        </w:rPr>
      </w:pPr>
      <w:bookmarkStart w:id="104" w:name="_Toc164846494"/>
      <w:r w:rsidRPr="005970D1">
        <w:rPr>
          <w:rFonts w:eastAsia="楷体_GB2312" w:hint="eastAsia"/>
          <w:b/>
          <w:sz w:val="24"/>
          <w:szCs w:val="24"/>
        </w:rPr>
        <w:t>第九十四条</w:t>
      </w:r>
      <w:bookmarkEnd w:id="104"/>
    </w:p>
    <w:p w14:paraId="06AFE799" w14:textId="77777777" w:rsidR="00F15F8D" w:rsidRPr="00516277" w:rsidRDefault="00F15F8D" w:rsidP="00802520">
      <w:pPr>
        <w:pStyle w:val="a7"/>
        <w:spacing w:after="0" w:line="300" w:lineRule="auto"/>
        <w:ind w:leftChars="0" w:left="0"/>
        <w:jc w:val="left"/>
        <w:rPr>
          <w:rFonts w:eastAsia="楷体_GB2312"/>
          <w:sz w:val="24"/>
          <w:szCs w:val="24"/>
        </w:rPr>
      </w:pPr>
    </w:p>
    <w:p w14:paraId="25549A99" w14:textId="77777777" w:rsidR="00F15F8D" w:rsidRPr="00516277" w:rsidRDefault="00F15F8D" w:rsidP="00802520">
      <w:pPr>
        <w:pStyle w:val="a7"/>
        <w:spacing w:after="0" w:line="300" w:lineRule="auto"/>
        <w:ind w:leftChars="0" w:left="0" w:firstLineChars="196" w:firstLine="470"/>
        <w:jc w:val="left"/>
        <w:rPr>
          <w:rFonts w:eastAsia="楷体_GB2312"/>
          <w:sz w:val="24"/>
          <w:szCs w:val="24"/>
        </w:rPr>
      </w:pPr>
      <w:r w:rsidRPr="00516277">
        <w:rPr>
          <w:rFonts w:eastAsia="楷体_GB2312" w:hint="eastAsia"/>
          <w:sz w:val="24"/>
          <w:szCs w:val="24"/>
        </w:rPr>
        <w:t>监事会或股东决定自行召集股东大会的，须书面通知董事会，同时向证券</w:t>
      </w:r>
      <w:r w:rsidRPr="00516277">
        <w:rPr>
          <w:rFonts w:eastAsia="楷体_GB2312" w:hint="eastAsia"/>
          <w:sz w:val="24"/>
          <w:szCs w:val="24"/>
        </w:rPr>
        <w:lastRenderedPageBreak/>
        <w:t>交易所备案。</w:t>
      </w:r>
      <w:r w:rsidRPr="00516277">
        <w:rPr>
          <w:rFonts w:eastAsia="楷体_GB2312"/>
          <w:sz w:val="24"/>
          <w:szCs w:val="24"/>
        </w:rPr>
        <w:br/>
        <w:t xml:space="preserve">    </w:t>
      </w:r>
    </w:p>
    <w:p w14:paraId="39BB9408" w14:textId="77777777" w:rsidR="00F15F8D" w:rsidRPr="00516277" w:rsidRDefault="00F15F8D" w:rsidP="00802520">
      <w:pPr>
        <w:pStyle w:val="a7"/>
        <w:spacing w:after="0" w:line="300" w:lineRule="auto"/>
        <w:ind w:leftChars="0" w:left="0" w:firstLineChars="196" w:firstLine="470"/>
        <w:jc w:val="left"/>
        <w:rPr>
          <w:rFonts w:eastAsia="楷体_GB2312"/>
          <w:sz w:val="24"/>
          <w:szCs w:val="24"/>
        </w:rPr>
      </w:pPr>
      <w:r w:rsidRPr="00516277">
        <w:rPr>
          <w:rFonts w:eastAsia="楷体_GB2312" w:hint="eastAsia"/>
          <w:sz w:val="24"/>
          <w:szCs w:val="24"/>
        </w:rPr>
        <w:t>在股东大会决议公告前，召集股东持股比例不得低于百分之十。</w:t>
      </w:r>
      <w:r w:rsidRPr="00516277">
        <w:rPr>
          <w:rFonts w:eastAsia="楷体_GB2312"/>
          <w:sz w:val="24"/>
          <w:szCs w:val="24"/>
        </w:rPr>
        <w:br/>
        <w:t xml:space="preserve">    </w:t>
      </w:r>
    </w:p>
    <w:p w14:paraId="6C2AD670" w14:textId="77777777" w:rsidR="00F15F8D" w:rsidRPr="00516277" w:rsidRDefault="00F15F8D" w:rsidP="00802520">
      <w:pPr>
        <w:pStyle w:val="a7"/>
        <w:spacing w:after="0" w:line="300" w:lineRule="auto"/>
        <w:ind w:leftChars="0" w:left="0" w:firstLineChars="196" w:firstLine="470"/>
        <w:jc w:val="left"/>
        <w:rPr>
          <w:rFonts w:eastAsia="楷体_GB2312"/>
          <w:sz w:val="24"/>
          <w:szCs w:val="24"/>
        </w:rPr>
      </w:pPr>
      <w:r w:rsidRPr="00516277">
        <w:rPr>
          <w:rFonts w:eastAsia="楷体_GB2312" w:hint="eastAsia"/>
          <w:sz w:val="24"/>
          <w:szCs w:val="24"/>
        </w:rPr>
        <w:t>监事会或召集股东应在发出股东大会通知及股东大会决议公告时，向证券交易所提交有关证明材料。</w:t>
      </w:r>
      <w:r w:rsidRPr="00516277">
        <w:rPr>
          <w:rFonts w:eastAsia="楷体_GB2312"/>
          <w:sz w:val="24"/>
          <w:szCs w:val="24"/>
        </w:rPr>
        <w:br/>
      </w:r>
      <w:r w:rsidRPr="00516277">
        <w:rPr>
          <w:rFonts w:eastAsia="楷体_GB2312" w:hint="eastAsia"/>
          <w:sz w:val="24"/>
          <w:szCs w:val="24"/>
        </w:rPr>
        <w:t xml:space="preserve">　　</w:t>
      </w:r>
    </w:p>
    <w:p w14:paraId="4271773B" w14:textId="109A1501" w:rsidR="00F15F8D" w:rsidRPr="005970D1" w:rsidRDefault="005970D1" w:rsidP="005970D1">
      <w:pPr>
        <w:spacing w:line="300" w:lineRule="auto"/>
        <w:jc w:val="left"/>
        <w:outlineLvl w:val="1"/>
        <w:rPr>
          <w:rFonts w:eastAsia="楷体_GB2312"/>
          <w:b/>
          <w:sz w:val="24"/>
          <w:szCs w:val="24"/>
        </w:rPr>
      </w:pPr>
      <w:bookmarkStart w:id="105" w:name="_Toc164846495"/>
      <w:r w:rsidRPr="005970D1">
        <w:rPr>
          <w:rFonts w:eastAsia="楷体_GB2312" w:hint="eastAsia"/>
          <w:b/>
          <w:sz w:val="24"/>
          <w:szCs w:val="24"/>
        </w:rPr>
        <w:t>第九十五条</w:t>
      </w:r>
      <w:bookmarkEnd w:id="105"/>
    </w:p>
    <w:p w14:paraId="15F7E5AF" w14:textId="77777777" w:rsidR="00F15F8D" w:rsidRPr="00516277" w:rsidRDefault="00F15F8D" w:rsidP="00802520">
      <w:pPr>
        <w:pStyle w:val="a7"/>
        <w:spacing w:after="0" w:line="300" w:lineRule="auto"/>
        <w:ind w:leftChars="0" w:left="0" w:firstLineChars="196" w:firstLine="470"/>
        <w:jc w:val="left"/>
        <w:rPr>
          <w:rFonts w:eastAsia="楷体_GB2312"/>
          <w:sz w:val="24"/>
          <w:szCs w:val="24"/>
        </w:rPr>
      </w:pPr>
    </w:p>
    <w:p w14:paraId="6233167B"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对于监事会或股东自行召集的股东大会，董事会和董事会秘书将予配合。董事会应当提供股权登记日的股东名册。</w:t>
      </w:r>
    </w:p>
    <w:p w14:paraId="5CF25774" w14:textId="77777777" w:rsidR="00F15F8D" w:rsidRPr="00516277" w:rsidRDefault="00F15F8D" w:rsidP="00802520">
      <w:pPr>
        <w:pStyle w:val="a7"/>
        <w:spacing w:after="0" w:line="300" w:lineRule="auto"/>
        <w:ind w:leftChars="0" w:left="0"/>
        <w:jc w:val="left"/>
        <w:rPr>
          <w:rFonts w:eastAsia="楷体_GB2312"/>
          <w:sz w:val="24"/>
          <w:szCs w:val="24"/>
        </w:rPr>
      </w:pPr>
    </w:p>
    <w:p w14:paraId="5811F71F" w14:textId="1A57BFE4" w:rsidR="00F15F8D" w:rsidRPr="005970D1" w:rsidRDefault="005970D1" w:rsidP="005970D1">
      <w:pPr>
        <w:spacing w:line="300" w:lineRule="auto"/>
        <w:jc w:val="left"/>
        <w:outlineLvl w:val="1"/>
        <w:rPr>
          <w:rFonts w:eastAsia="楷体_GB2312"/>
          <w:b/>
          <w:sz w:val="24"/>
          <w:szCs w:val="24"/>
        </w:rPr>
      </w:pPr>
      <w:bookmarkStart w:id="106" w:name="_Toc164846496"/>
      <w:r w:rsidRPr="005970D1">
        <w:rPr>
          <w:rFonts w:eastAsia="楷体_GB2312" w:hint="eastAsia"/>
          <w:b/>
          <w:sz w:val="24"/>
          <w:szCs w:val="24"/>
        </w:rPr>
        <w:t>第九十六条</w:t>
      </w:r>
      <w:bookmarkEnd w:id="106"/>
    </w:p>
    <w:p w14:paraId="44425560" w14:textId="77777777" w:rsidR="00F15F8D" w:rsidRPr="00516277" w:rsidRDefault="00F15F8D" w:rsidP="00802520">
      <w:pPr>
        <w:pStyle w:val="a7"/>
        <w:spacing w:after="0" w:line="300" w:lineRule="auto"/>
        <w:ind w:firstLineChars="200" w:firstLine="480"/>
        <w:jc w:val="left"/>
        <w:rPr>
          <w:rFonts w:eastAsia="楷体_GB2312"/>
          <w:sz w:val="24"/>
          <w:szCs w:val="24"/>
        </w:rPr>
      </w:pPr>
    </w:p>
    <w:p w14:paraId="3FD21A0B" w14:textId="77777777" w:rsidR="00F15F8D" w:rsidRPr="00516277" w:rsidRDefault="00F15F8D" w:rsidP="00802520">
      <w:pPr>
        <w:pStyle w:val="a7"/>
        <w:spacing w:after="0" w:line="300" w:lineRule="auto"/>
        <w:ind w:leftChars="0" w:left="0" w:firstLineChars="200" w:firstLine="480"/>
        <w:jc w:val="left"/>
        <w:rPr>
          <w:rFonts w:eastAsia="楷体_GB2312"/>
          <w:sz w:val="24"/>
          <w:szCs w:val="24"/>
        </w:rPr>
      </w:pPr>
      <w:r w:rsidRPr="00516277">
        <w:rPr>
          <w:rFonts w:eastAsia="楷体_GB2312" w:hint="eastAsia"/>
          <w:sz w:val="24"/>
          <w:szCs w:val="24"/>
        </w:rPr>
        <w:t>监事会或股东自行召集的股东大会，会议所必需的费用由公司承担。</w:t>
      </w:r>
    </w:p>
    <w:p w14:paraId="7A3DED7C" w14:textId="77777777" w:rsidR="00F15F8D" w:rsidRPr="00516277" w:rsidRDefault="00F15F8D" w:rsidP="00802520">
      <w:pPr>
        <w:spacing w:line="300" w:lineRule="auto"/>
        <w:jc w:val="left"/>
        <w:rPr>
          <w:rFonts w:eastAsia="楷体_GB2312"/>
          <w:sz w:val="24"/>
          <w:szCs w:val="24"/>
        </w:rPr>
      </w:pPr>
    </w:p>
    <w:p w14:paraId="34CCB7EA" w14:textId="235716AD" w:rsidR="00F15F8D" w:rsidRPr="005970D1" w:rsidRDefault="005970D1" w:rsidP="005970D1">
      <w:pPr>
        <w:spacing w:line="300" w:lineRule="auto"/>
        <w:jc w:val="left"/>
        <w:outlineLvl w:val="1"/>
        <w:rPr>
          <w:rFonts w:eastAsia="楷体_GB2312"/>
          <w:b/>
          <w:sz w:val="24"/>
          <w:szCs w:val="24"/>
        </w:rPr>
      </w:pPr>
      <w:bookmarkStart w:id="107" w:name="_Toc164846497"/>
      <w:r w:rsidRPr="005970D1">
        <w:rPr>
          <w:rFonts w:eastAsia="楷体_GB2312" w:hint="eastAsia"/>
          <w:b/>
          <w:sz w:val="24"/>
          <w:szCs w:val="24"/>
        </w:rPr>
        <w:t>第九十七条</w:t>
      </w:r>
      <w:bookmarkEnd w:id="107"/>
    </w:p>
    <w:p w14:paraId="2CB86E3E" w14:textId="77777777" w:rsidR="00F15F8D" w:rsidRPr="00516277" w:rsidRDefault="00F15F8D" w:rsidP="00802520">
      <w:pPr>
        <w:spacing w:line="300" w:lineRule="auto"/>
        <w:jc w:val="left"/>
        <w:rPr>
          <w:rFonts w:eastAsia="楷体_GB2312"/>
          <w:sz w:val="24"/>
          <w:szCs w:val="24"/>
        </w:rPr>
      </w:pPr>
    </w:p>
    <w:p w14:paraId="3A69F90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股东大会将设置会场，以现场会议形式召开。公司还将提供网络投票的方式为股东参加股东大会提供便利。股东通过上述方式参加股东大会的，视为出席。</w:t>
      </w:r>
    </w:p>
    <w:p w14:paraId="0E830D03" w14:textId="77777777" w:rsidR="00F15F8D" w:rsidRPr="00516277" w:rsidRDefault="00F15F8D" w:rsidP="00802520">
      <w:pPr>
        <w:spacing w:line="300" w:lineRule="auto"/>
        <w:ind w:firstLineChars="200" w:firstLine="480"/>
        <w:jc w:val="left"/>
        <w:rPr>
          <w:rFonts w:eastAsia="楷体_GB2312"/>
          <w:sz w:val="24"/>
          <w:szCs w:val="24"/>
        </w:rPr>
      </w:pPr>
    </w:p>
    <w:p w14:paraId="5496D78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召开股东大会的地点为公司住所地或董事会指定的其他地点。现场会议时间、地点的选择应当便于股东参加。发出股东大会通知后，无正当理由，股东大会现场会议召开地点不得变更。确需变更的，召集人应当在现场会议召开日前至少两个工作日公告并说明原因。</w:t>
      </w:r>
    </w:p>
    <w:p w14:paraId="39D7FD30" w14:textId="77777777" w:rsidR="00F15F8D" w:rsidRPr="00516277" w:rsidRDefault="00F15F8D" w:rsidP="00802520">
      <w:pPr>
        <w:spacing w:line="300" w:lineRule="auto"/>
        <w:ind w:firstLineChars="200" w:firstLine="480"/>
        <w:jc w:val="left"/>
        <w:rPr>
          <w:rFonts w:eastAsia="楷体_GB2312"/>
          <w:sz w:val="24"/>
          <w:szCs w:val="24"/>
        </w:rPr>
      </w:pPr>
    </w:p>
    <w:p w14:paraId="2E18E06C" w14:textId="0D46FC0A" w:rsidR="00F15F8D" w:rsidRPr="005970D1" w:rsidRDefault="005970D1" w:rsidP="005970D1">
      <w:pPr>
        <w:spacing w:line="300" w:lineRule="auto"/>
        <w:jc w:val="left"/>
        <w:outlineLvl w:val="1"/>
        <w:rPr>
          <w:rFonts w:eastAsia="楷体_GB2312"/>
          <w:b/>
          <w:sz w:val="24"/>
          <w:szCs w:val="24"/>
        </w:rPr>
      </w:pPr>
      <w:bookmarkStart w:id="108" w:name="_Toc164846498"/>
      <w:r w:rsidRPr="005970D1">
        <w:rPr>
          <w:rFonts w:eastAsia="楷体_GB2312" w:hint="eastAsia"/>
          <w:b/>
          <w:sz w:val="24"/>
          <w:szCs w:val="24"/>
        </w:rPr>
        <w:t>第九十八条</w:t>
      </w:r>
      <w:bookmarkEnd w:id="108"/>
    </w:p>
    <w:p w14:paraId="0B665BBD" w14:textId="77777777" w:rsidR="00F15F8D" w:rsidRPr="00516277" w:rsidRDefault="00F15F8D" w:rsidP="00802520">
      <w:pPr>
        <w:spacing w:line="300" w:lineRule="auto"/>
        <w:jc w:val="left"/>
        <w:rPr>
          <w:rFonts w:eastAsia="楷体_GB2312"/>
          <w:sz w:val="24"/>
          <w:szCs w:val="24"/>
        </w:rPr>
      </w:pPr>
    </w:p>
    <w:p w14:paraId="70DA2697"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股东大会由董事长主持。董事长不能履行职务或不履行职务时，由副董事长主持，副董事长不能履行职务或者不履行职务时，由半数以上董事共同推举的一名董事主持。</w:t>
      </w:r>
      <w:r w:rsidRPr="00516277">
        <w:rPr>
          <w:rFonts w:eastAsia="楷体_GB2312"/>
          <w:sz w:val="24"/>
          <w:szCs w:val="24"/>
        </w:rPr>
        <w:br/>
        <w:t xml:space="preserve">    </w:t>
      </w:r>
    </w:p>
    <w:p w14:paraId="7C07734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监事会自行召集的股东大会，由监事会主席主持。监事会主席不能履行职务或不履行职务时，由半数以上监事共同推举的一名监事主持。</w:t>
      </w:r>
      <w:r w:rsidRPr="00516277">
        <w:rPr>
          <w:rFonts w:eastAsia="楷体_GB2312"/>
          <w:sz w:val="24"/>
          <w:szCs w:val="24"/>
        </w:rPr>
        <w:br/>
      </w:r>
      <w:r w:rsidRPr="00516277">
        <w:rPr>
          <w:rFonts w:eastAsia="楷体_GB2312"/>
          <w:sz w:val="24"/>
          <w:szCs w:val="24"/>
        </w:rPr>
        <w:lastRenderedPageBreak/>
        <w:t xml:space="preserve">    </w:t>
      </w:r>
    </w:p>
    <w:p w14:paraId="44DD5CF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股东自行召集的股东大会，由召集人推举代表主持。</w:t>
      </w:r>
      <w:r w:rsidRPr="00516277">
        <w:rPr>
          <w:rFonts w:eastAsia="楷体_GB2312"/>
          <w:sz w:val="24"/>
          <w:szCs w:val="24"/>
        </w:rPr>
        <w:br/>
        <w:t xml:space="preserve">    </w:t>
      </w:r>
    </w:p>
    <w:p w14:paraId="7B43DC78" w14:textId="00C16D53" w:rsidR="00F15F8D" w:rsidRPr="005970D1" w:rsidRDefault="005970D1" w:rsidP="005970D1">
      <w:pPr>
        <w:spacing w:line="300" w:lineRule="auto"/>
        <w:jc w:val="left"/>
        <w:outlineLvl w:val="1"/>
        <w:rPr>
          <w:rFonts w:eastAsia="楷体_GB2312"/>
          <w:b/>
          <w:sz w:val="24"/>
          <w:szCs w:val="24"/>
        </w:rPr>
      </w:pPr>
      <w:bookmarkStart w:id="109" w:name="_Toc164846499"/>
      <w:r w:rsidRPr="005970D1">
        <w:rPr>
          <w:rFonts w:eastAsia="楷体_GB2312" w:hint="eastAsia"/>
          <w:b/>
          <w:sz w:val="24"/>
          <w:szCs w:val="24"/>
        </w:rPr>
        <w:t>第九十九条</w:t>
      </w:r>
      <w:bookmarkEnd w:id="109"/>
    </w:p>
    <w:p w14:paraId="756DF402" w14:textId="77777777" w:rsidR="00F15F8D" w:rsidRPr="00516277" w:rsidRDefault="00F15F8D" w:rsidP="00802520">
      <w:pPr>
        <w:spacing w:line="300" w:lineRule="auto"/>
        <w:ind w:firstLineChars="200" w:firstLine="480"/>
        <w:jc w:val="left"/>
        <w:rPr>
          <w:rFonts w:eastAsia="楷体_GB2312"/>
          <w:sz w:val="24"/>
          <w:szCs w:val="24"/>
        </w:rPr>
      </w:pPr>
    </w:p>
    <w:p w14:paraId="1636D9DB"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召开股东大会时，会议主持人违反议事规则使股东大会无法继续进行的，经现场出席股东大会有表决权过半数的股东同意，股东大会可推举一人担任会议主持人，继续开会。</w:t>
      </w:r>
      <w:r w:rsidRPr="00516277">
        <w:rPr>
          <w:rFonts w:eastAsia="楷体_GB2312"/>
          <w:sz w:val="24"/>
          <w:szCs w:val="24"/>
        </w:rPr>
        <w:br/>
      </w:r>
    </w:p>
    <w:p w14:paraId="5150540A" w14:textId="79B27C1A" w:rsidR="00F15F8D" w:rsidRPr="005970D1" w:rsidRDefault="005970D1" w:rsidP="005970D1">
      <w:pPr>
        <w:spacing w:line="300" w:lineRule="auto"/>
        <w:jc w:val="left"/>
        <w:outlineLvl w:val="1"/>
        <w:rPr>
          <w:rFonts w:eastAsia="楷体_GB2312"/>
          <w:b/>
          <w:sz w:val="24"/>
          <w:szCs w:val="24"/>
        </w:rPr>
      </w:pPr>
      <w:bookmarkStart w:id="110" w:name="_Toc164846500"/>
      <w:r w:rsidRPr="005970D1">
        <w:rPr>
          <w:rFonts w:eastAsia="楷体_GB2312" w:hint="eastAsia"/>
          <w:b/>
          <w:sz w:val="24"/>
          <w:szCs w:val="24"/>
        </w:rPr>
        <w:t>第一百条</w:t>
      </w:r>
      <w:bookmarkEnd w:id="110"/>
    </w:p>
    <w:p w14:paraId="11B4E74A" w14:textId="77777777" w:rsidR="00F15F8D" w:rsidRPr="00516277" w:rsidRDefault="00F15F8D" w:rsidP="00802520">
      <w:pPr>
        <w:spacing w:line="300" w:lineRule="auto"/>
        <w:jc w:val="left"/>
        <w:rPr>
          <w:rFonts w:eastAsia="楷体_GB2312"/>
          <w:sz w:val="24"/>
          <w:szCs w:val="24"/>
        </w:rPr>
      </w:pPr>
    </w:p>
    <w:p w14:paraId="6419CBAF" w14:textId="77777777" w:rsidR="00F15F8D" w:rsidRPr="00516277" w:rsidRDefault="00F15F8D" w:rsidP="00F15F8D">
      <w:pPr>
        <w:autoSpaceDE w:val="0"/>
        <w:autoSpaceDN w:val="0"/>
        <w:adjustRightInd w:val="0"/>
        <w:spacing w:line="360" w:lineRule="auto"/>
        <w:ind w:firstLineChars="200" w:firstLine="480"/>
        <w:jc w:val="left"/>
        <w:rPr>
          <w:rFonts w:eastAsia="楷体_GB2312"/>
          <w:sz w:val="24"/>
          <w:szCs w:val="24"/>
        </w:rPr>
      </w:pPr>
      <w:r w:rsidRPr="00516277">
        <w:rPr>
          <w:rFonts w:eastAsia="楷体_GB2312" w:hint="eastAsia"/>
          <w:sz w:val="24"/>
          <w:szCs w:val="24"/>
        </w:rPr>
        <w:t>召开股东大会会议，应当将会议召开的时间、地点和审议的事项于会议召开二十个净工作日</w:t>
      </w:r>
      <w:r w:rsidRPr="00516277">
        <w:rPr>
          <w:rFonts w:eastAsia="楷体_GB2312"/>
          <w:sz w:val="24"/>
          <w:szCs w:val="24"/>
        </w:rPr>
        <w:t>(</w:t>
      </w:r>
      <w:r w:rsidRPr="00516277">
        <w:rPr>
          <w:rFonts w:eastAsia="楷体_GB2312" w:hint="eastAsia"/>
          <w:sz w:val="24"/>
          <w:szCs w:val="24"/>
        </w:rPr>
        <w:t>即首尾两个工作天不计</w:t>
      </w:r>
      <w:r w:rsidRPr="00516277">
        <w:rPr>
          <w:rFonts w:eastAsia="楷体_GB2312"/>
          <w:sz w:val="24"/>
          <w:szCs w:val="24"/>
        </w:rPr>
        <w:t>)</w:t>
      </w:r>
      <w:r w:rsidRPr="00516277">
        <w:rPr>
          <w:rFonts w:eastAsia="楷体_GB2312" w:hint="eastAsia"/>
          <w:sz w:val="24"/>
          <w:szCs w:val="24"/>
        </w:rPr>
        <w:t>前通知各股东；临时股东大会应当于会议召开十五日前通知各股东。</w:t>
      </w:r>
    </w:p>
    <w:p w14:paraId="4CA7F58E" w14:textId="77777777" w:rsidR="00F15F8D" w:rsidRPr="00516277" w:rsidRDefault="00F15F8D" w:rsidP="00F15F8D">
      <w:pPr>
        <w:autoSpaceDE w:val="0"/>
        <w:autoSpaceDN w:val="0"/>
        <w:adjustRightInd w:val="0"/>
        <w:spacing w:line="360" w:lineRule="auto"/>
        <w:ind w:firstLineChars="200" w:firstLine="480"/>
        <w:jc w:val="left"/>
        <w:rPr>
          <w:rFonts w:eastAsia="楷体_GB2312"/>
          <w:sz w:val="24"/>
          <w:szCs w:val="24"/>
        </w:rPr>
      </w:pPr>
      <w:r w:rsidRPr="00516277">
        <w:rPr>
          <w:rFonts w:eastAsia="楷体_GB2312" w:hint="eastAsia"/>
          <w:sz w:val="24"/>
          <w:szCs w:val="24"/>
        </w:rPr>
        <w:t>计算发出通知期间，不应包括发出通知日及开会日。</w:t>
      </w:r>
    </w:p>
    <w:p w14:paraId="62842186" w14:textId="77777777" w:rsidR="00F15F8D" w:rsidRPr="00516277" w:rsidRDefault="00F15F8D" w:rsidP="00802520">
      <w:pPr>
        <w:spacing w:line="300" w:lineRule="auto"/>
        <w:ind w:firstLineChars="150" w:firstLine="360"/>
        <w:jc w:val="left"/>
        <w:rPr>
          <w:rFonts w:eastAsia="楷体_GB2312"/>
          <w:sz w:val="24"/>
          <w:szCs w:val="24"/>
        </w:rPr>
      </w:pPr>
    </w:p>
    <w:p w14:paraId="020702D3" w14:textId="1104ADF8" w:rsidR="00F15F8D" w:rsidRPr="00516277" w:rsidRDefault="005970D1" w:rsidP="005970D1">
      <w:pPr>
        <w:spacing w:line="300" w:lineRule="auto"/>
        <w:jc w:val="left"/>
        <w:outlineLvl w:val="1"/>
        <w:rPr>
          <w:rFonts w:eastAsia="楷体_GB2312"/>
          <w:sz w:val="24"/>
          <w:szCs w:val="24"/>
        </w:rPr>
      </w:pPr>
      <w:bookmarkStart w:id="111" w:name="_Toc164846501"/>
      <w:r w:rsidRPr="005970D1">
        <w:rPr>
          <w:rFonts w:eastAsia="楷体_GB2312" w:hint="eastAsia"/>
          <w:b/>
          <w:sz w:val="24"/>
          <w:szCs w:val="24"/>
        </w:rPr>
        <w:t>第一百〇一条</w:t>
      </w:r>
      <w:bookmarkEnd w:id="111"/>
    </w:p>
    <w:p w14:paraId="620416C4" w14:textId="77777777" w:rsidR="00F15F8D" w:rsidRPr="00516277" w:rsidRDefault="00F15F8D" w:rsidP="00802520">
      <w:pPr>
        <w:spacing w:line="300" w:lineRule="auto"/>
        <w:jc w:val="left"/>
        <w:rPr>
          <w:rFonts w:eastAsia="楷体_GB2312"/>
          <w:sz w:val="24"/>
          <w:szCs w:val="24"/>
        </w:rPr>
      </w:pPr>
    </w:p>
    <w:p w14:paraId="51EA4D4C" w14:textId="6E3A97D3"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公司召开</w:t>
      </w:r>
      <w:r w:rsidR="004A0D6C" w:rsidRPr="00516277">
        <w:rPr>
          <w:rFonts w:eastAsia="楷体_GB2312" w:hint="eastAsia"/>
          <w:sz w:val="24"/>
          <w:szCs w:val="24"/>
        </w:rPr>
        <w:t>股东大会</w:t>
      </w:r>
      <w:r w:rsidRPr="00516277">
        <w:rPr>
          <w:rFonts w:eastAsia="楷体_GB2312" w:hint="eastAsia"/>
          <w:sz w:val="24"/>
          <w:szCs w:val="24"/>
        </w:rPr>
        <w:t>，单独或合计持有公司有表决权的股份总数百分之三以上（含百分之三）的股东，有权在股东大会召开十个工作日前以书面形式向公司提出新的提案并提交召集人，召集人应当在收到提案后二个工作日内就属于股东大会职责范围的提案，发出股东大会补充通知，公告临时提案的内容。</w:t>
      </w:r>
    </w:p>
    <w:p w14:paraId="24A44343" w14:textId="77777777" w:rsidR="00F15F8D" w:rsidRPr="00516277" w:rsidRDefault="00F15F8D" w:rsidP="00802520">
      <w:pPr>
        <w:spacing w:line="300" w:lineRule="auto"/>
        <w:ind w:firstLineChars="150" w:firstLine="360"/>
        <w:jc w:val="left"/>
        <w:rPr>
          <w:rFonts w:eastAsia="楷体_GB2312"/>
          <w:sz w:val="24"/>
          <w:szCs w:val="24"/>
        </w:rPr>
      </w:pPr>
    </w:p>
    <w:p w14:paraId="4CB53556"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关于董事提名的议案，应当在股东大会召开日之前至少十个（香港）交易日提交并予以通知、公告。</w:t>
      </w:r>
    </w:p>
    <w:p w14:paraId="5ECBEF78" w14:textId="77777777" w:rsidR="00F15F8D" w:rsidRPr="00516277" w:rsidRDefault="00F15F8D" w:rsidP="00802520">
      <w:pPr>
        <w:tabs>
          <w:tab w:val="num" w:pos="540"/>
        </w:tabs>
        <w:snapToGrid w:val="0"/>
        <w:spacing w:line="300" w:lineRule="auto"/>
        <w:jc w:val="left"/>
        <w:rPr>
          <w:rFonts w:eastAsia="楷体_GB2312"/>
          <w:sz w:val="24"/>
          <w:szCs w:val="24"/>
        </w:rPr>
      </w:pPr>
    </w:p>
    <w:p w14:paraId="50AEB685" w14:textId="5D830943" w:rsidR="00F15F8D" w:rsidRPr="005970D1" w:rsidRDefault="005970D1" w:rsidP="005970D1">
      <w:pPr>
        <w:spacing w:line="300" w:lineRule="auto"/>
        <w:jc w:val="left"/>
        <w:outlineLvl w:val="1"/>
        <w:rPr>
          <w:rFonts w:eastAsia="楷体_GB2312"/>
          <w:b/>
          <w:sz w:val="24"/>
          <w:szCs w:val="24"/>
        </w:rPr>
      </w:pPr>
      <w:bookmarkStart w:id="112" w:name="_Toc164846502"/>
      <w:r w:rsidRPr="005970D1">
        <w:rPr>
          <w:rFonts w:eastAsia="楷体_GB2312" w:hint="eastAsia"/>
          <w:b/>
          <w:sz w:val="24"/>
          <w:szCs w:val="24"/>
        </w:rPr>
        <w:t>第一百〇二条</w:t>
      </w:r>
      <w:bookmarkEnd w:id="112"/>
    </w:p>
    <w:p w14:paraId="599CE3AE" w14:textId="77777777" w:rsidR="00F15F8D" w:rsidRPr="00516277" w:rsidRDefault="00F15F8D" w:rsidP="00802520">
      <w:pPr>
        <w:tabs>
          <w:tab w:val="num" w:pos="540"/>
        </w:tabs>
        <w:snapToGrid w:val="0"/>
        <w:spacing w:line="300" w:lineRule="auto"/>
        <w:jc w:val="left"/>
        <w:rPr>
          <w:rFonts w:eastAsia="楷体_GB2312"/>
          <w:sz w:val="24"/>
          <w:szCs w:val="24"/>
        </w:rPr>
      </w:pPr>
    </w:p>
    <w:p w14:paraId="72D78278" w14:textId="77777777" w:rsidR="00F15F8D" w:rsidRPr="00516277" w:rsidRDefault="00F15F8D" w:rsidP="00802520">
      <w:pPr>
        <w:tabs>
          <w:tab w:val="num" w:pos="540"/>
        </w:tabs>
        <w:snapToGrid w:val="0"/>
        <w:spacing w:line="300" w:lineRule="auto"/>
        <w:ind w:firstLineChars="200" w:firstLine="480"/>
        <w:jc w:val="left"/>
        <w:rPr>
          <w:rFonts w:eastAsia="楷体_GB2312"/>
          <w:sz w:val="24"/>
          <w:szCs w:val="24"/>
        </w:rPr>
      </w:pPr>
      <w:r w:rsidRPr="00516277">
        <w:rPr>
          <w:rFonts w:eastAsia="楷体_GB2312" w:hint="eastAsia"/>
          <w:sz w:val="24"/>
          <w:szCs w:val="24"/>
        </w:rPr>
        <w:t>股东大会提案应当符合下列条件：</w:t>
      </w:r>
    </w:p>
    <w:p w14:paraId="50B523E3" w14:textId="77777777" w:rsidR="00F15F8D" w:rsidRPr="00516277" w:rsidRDefault="00F15F8D" w:rsidP="00802520">
      <w:pPr>
        <w:tabs>
          <w:tab w:val="num" w:pos="540"/>
        </w:tabs>
        <w:snapToGrid w:val="0"/>
        <w:spacing w:line="300" w:lineRule="auto"/>
        <w:ind w:firstLineChars="200" w:firstLine="480"/>
        <w:jc w:val="left"/>
        <w:rPr>
          <w:rFonts w:eastAsia="楷体_GB2312"/>
          <w:sz w:val="24"/>
          <w:szCs w:val="24"/>
        </w:rPr>
      </w:pPr>
    </w:p>
    <w:p w14:paraId="502EA3B0" w14:textId="77777777" w:rsidR="00F15F8D" w:rsidRPr="00516277" w:rsidRDefault="00F15F8D" w:rsidP="00802520">
      <w:pPr>
        <w:tabs>
          <w:tab w:val="num" w:pos="540"/>
        </w:tabs>
        <w:snapToGrid w:val="0"/>
        <w:spacing w:line="300" w:lineRule="auto"/>
        <w:ind w:firstLineChars="200" w:firstLine="480"/>
        <w:jc w:val="left"/>
        <w:rPr>
          <w:rFonts w:eastAsia="楷体_GB2312"/>
          <w:sz w:val="24"/>
          <w:szCs w:val="24"/>
        </w:rPr>
      </w:pPr>
      <w:r w:rsidRPr="00516277">
        <w:rPr>
          <w:rFonts w:eastAsia="楷体_GB2312" w:hint="eastAsia"/>
          <w:sz w:val="24"/>
          <w:szCs w:val="24"/>
        </w:rPr>
        <w:t>（一）属于股东大会职责范围；</w:t>
      </w:r>
    </w:p>
    <w:p w14:paraId="284A8A2E" w14:textId="77777777" w:rsidR="00F15F8D" w:rsidRPr="00516277" w:rsidRDefault="00F15F8D" w:rsidP="00802520">
      <w:pPr>
        <w:snapToGrid w:val="0"/>
        <w:spacing w:line="300" w:lineRule="auto"/>
        <w:ind w:left="1200" w:hanging="840"/>
        <w:jc w:val="left"/>
        <w:rPr>
          <w:rFonts w:eastAsia="楷体_GB2312"/>
          <w:sz w:val="24"/>
          <w:szCs w:val="24"/>
        </w:rPr>
      </w:pPr>
    </w:p>
    <w:p w14:paraId="4EA3C81F"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（二）有明确议题和具体决议事项；</w:t>
      </w:r>
    </w:p>
    <w:p w14:paraId="7C413D0D" w14:textId="77777777" w:rsidR="00F15F8D" w:rsidRPr="00516277" w:rsidRDefault="00F15F8D" w:rsidP="00802520">
      <w:pPr>
        <w:snapToGrid w:val="0"/>
        <w:spacing w:line="300" w:lineRule="auto"/>
        <w:ind w:left="1200" w:hanging="840"/>
        <w:jc w:val="left"/>
        <w:rPr>
          <w:rFonts w:eastAsia="楷体_GB2312"/>
          <w:sz w:val="24"/>
          <w:szCs w:val="24"/>
        </w:rPr>
      </w:pPr>
    </w:p>
    <w:p w14:paraId="6DD01C39" w14:textId="77777777" w:rsidR="00F15F8D" w:rsidRPr="00516277" w:rsidRDefault="00F15F8D" w:rsidP="00802520">
      <w:pPr>
        <w:tabs>
          <w:tab w:val="num" w:pos="540"/>
        </w:tabs>
        <w:snapToGrid w:val="0"/>
        <w:spacing w:line="300" w:lineRule="auto"/>
        <w:ind w:firstLineChars="200" w:firstLine="480"/>
        <w:jc w:val="left"/>
        <w:rPr>
          <w:rFonts w:eastAsia="楷体_GB2312"/>
          <w:sz w:val="24"/>
          <w:szCs w:val="24"/>
        </w:rPr>
      </w:pPr>
      <w:r w:rsidRPr="00516277">
        <w:rPr>
          <w:rFonts w:eastAsia="楷体_GB2312" w:hint="eastAsia"/>
          <w:sz w:val="24"/>
          <w:szCs w:val="24"/>
        </w:rPr>
        <w:t>（三）符合法律、行政法规和本章程的有关规定。</w:t>
      </w:r>
    </w:p>
    <w:p w14:paraId="63D7A453" w14:textId="77777777" w:rsidR="00F15F8D" w:rsidRPr="00516277" w:rsidRDefault="00F15F8D" w:rsidP="00802520">
      <w:pPr>
        <w:spacing w:line="300" w:lineRule="auto"/>
        <w:jc w:val="left"/>
        <w:rPr>
          <w:rFonts w:eastAsia="楷体_GB2312"/>
          <w:sz w:val="24"/>
          <w:szCs w:val="24"/>
        </w:rPr>
      </w:pPr>
    </w:p>
    <w:p w14:paraId="62C7FA76" w14:textId="1195D36E" w:rsidR="00F15F8D" w:rsidRPr="005970D1" w:rsidRDefault="005970D1" w:rsidP="005970D1">
      <w:pPr>
        <w:spacing w:line="300" w:lineRule="auto"/>
        <w:jc w:val="left"/>
        <w:outlineLvl w:val="1"/>
        <w:rPr>
          <w:rFonts w:eastAsia="楷体_GB2312"/>
          <w:b/>
          <w:sz w:val="24"/>
          <w:szCs w:val="24"/>
        </w:rPr>
      </w:pPr>
      <w:bookmarkStart w:id="113" w:name="_Toc164846503"/>
      <w:r w:rsidRPr="005970D1">
        <w:rPr>
          <w:rFonts w:eastAsia="楷体_GB2312" w:hint="eastAsia"/>
          <w:b/>
          <w:sz w:val="24"/>
          <w:szCs w:val="24"/>
        </w:rPr>
        <w:t>第一百〇三条</w:t>
      </w:r>
      <w:bookmarkEnd w:id="113"/>
    </w:p>
    <w:p w14:paraId="2CE079CE" w14:textId="77777777" w:rsidR="00F15F8D" w:rsidRPr="00516277" w:rsidRDefault="00F15F8D" w:rsidP="00802520">
      <w:pPr>
        <w:spacing w:line="300" w:lineRule="auto"/>
        <w:jc w:val="left"/>
        <w:rPr>
          <w:rFonts w:eastAsia="楷体_GB2312"/>
          <w:sz w:val="24"/>
          <w:szCs w:val="24"/>
        </w:rPr>
      </w:pPr>
    </w:p>
    <w:p w14:paraId="3AAD8DC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股东大会拟讨论董事、监事选举事项的，股东大会通知中将充分披露董事、监事候选人的详细资料，至少包括以下内容：</w:t>
      </w:r>
    </w:p>
    <w:p w14:paraId="2F240E9D" w14:textId="77777777" w:rsidR="00F15F8D" w:rsidRPr="00516277" w:rsidRDefault="00F15F8D" w:rsidP="00802520">
      <w:pPr>
        <w:spacing w:line="300" w:lineRule="auto"/>
        <w:ind w:firstLineChars="200" w:firstLine="480"/>
        <w:jc w:val="left"/>
        <w:rPr>
          <w:rFonts w:eastAsia="楷体_GB2312"/>
          <w:sz w:val="24"/>
          <w:szCs w:val="24"/>
        </w:rPr>
      </w:pPr>
    </w:p>
    <w:p w14:paraId="15516D49" w14:textId="22BEB96B"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（一）教育背景、工作经历、兼职等个人情况，在公司</w:t>
      </w:r>
      <w:r w:rsidRPr="00516277">
        <w:rPr>
          <w:rFonts w:eastAsia="楷体_GB2312"/>
          <w:sz w:val="24"/>
          <w:szCs w:val="24"/>
        </w:rPr>
        <w:t>5%</w:t>
      </w:r>
      <w:r w:rsidRPr="00516277">
        <w:rPr>
          <w:rFonts w:eastAsia="楷体_GB2312" w:hint="eastAsia"/>
          <w:sz w:val="24"/>
          <w:szCs w:val="24"/>
        </w:rPr>
        <w:t>以上股东、实际控制人等单位的工作情况以及最近五年在其他机构担任董事、监事、高级管理人员的情况；</w:t>
      </w:r>
    </w:p>
    <w:p w14:paraId="6FDA5199" w14:textId="77777777" w:rsidR="00F15F8D" w:rsidRPr="00516277" w:rsidRDefault="00F15F8D" w:rsidP="00802520">
      <w:pPr>
        <w:spacing w:line="300" w:lineRule="auto"/>
        <w:ind w:firstLineChars="200" w:firstLine="480"/>
        <w:jc w:val="left"/>
        <w:rPr>
          <w:rFonts w:eastAsia="楷体_GB2312"/>
          <w:sz w:val="24"/>
          <w:szCs w:val="24"/>
        </w:rPr>
      </w:pPr>
    </w:p>
    <w:p w14:paraId="257950BF" w14:textId="58DF6AA5"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（二）否与持有公司</w:t>
      </w:r>
      <w:r w:rsidRPr="00516277">
        <w:rPr>
          <w:rFonts w:eastAsia="楷体_GB2312"/>
          <w:sz w:val="24"/>
          <w:szCs w:val="24"/>
        </w:rPr>
        <w:t>5%</w:t>
      </w:r>
      <w:r w:rsidRPr="00516277">
        <w:rPr>
          <w:rFonts w:eastAsia="楷体_GB2312" w:hint="eastAsia"/>
          <w:sz w:val="24"/>
          <w:szCs w:val="24"/>
        </w:rPr>
        <w:t>以上股份的股东、实际控制人、公司其他董事、监事、高级管理人员存在关联关系；</w:t>
      </w:r>
    </w:p>
    <w:p w14:paraId="3A1B7419" w14:textId="77777777" w:rsidR="00F15F8D" w:rsidRPr="00516277" w:rsidRDefault="00F15F8D" w:rsidP="00802520">
      <w:pPr>
        <w:spacing w:line="300" w:lineRule="auto"/>
        <w:ind w:firstLineChars="200" w:firstLine="480"/>
        <w:jc w:val="left"/>
        <w:rPr>
          <w:rFonts w:eastAsia="楷体_GB2312"/>
          <w:sz w:val="24"/>
          <w:szCs w:val="24"/>
        </w:rPr>
      </w:pPr>
    </w:p>
    <w:p w14:paraId="4A41AC36" w14:textId="0E0B127D"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（三）持有本公司股票的情况；</w:t>
      </w:r>
    </w:p>
    <w:p w14:paraId="5478783F" w14:textId="77777777" w:rsidR="00F15F8D" w:rsidRPr="00516277" w:rsidRDefault="00F15F8D" w:rsidP="00802520">
      <w:pPr>
        <w:spacing w:line="300" w:lineRule="auto"/>
        <w:ind w:firstLineChars="200" w:firstLine="480"/>
        <w:jc w:val="left"/>
        <w:rPr>
          <w:rFonts w:eastAsia="楷体_GB2312"/>
          <w:sz w:val="24"/>
          <w:szCs w:val="24"/>
        </w:rPr>
      </w:pPr>
    </w:p>
    <w:p w14:paraId="2CA9E08E" w14:textId="3FBB1BB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（四）是否受过中国证监会及其他有关部门的处罚和证券交易所纪律处分，是否因涉嫌犯罪被司法机关立案侦查或者涉嫌违法违规被中国证监会立案稽查，尚未有明确结论；</w:t>
      </w:r>
    </w:p>
    <w:p w14:paraId="0A0A7C5C" w14:textId="77777777" w:rsidR="00F15F8D" w:rsidRPr="00516277" w:rsidRDefault="00F15F8D" w:rsidP="00802520">
      <w:pPr>
        <w:spacing w:line="300" w:lineRule="auto"/>
        <w:ind w:firstLineChars="200" w:firstLine="480"/>
        <w:jc w:val="left"/>
        <w:rPr>
          <w:rFonts w:eastAsia="楷体_GB2312"/>
          <w:sz w:val="24"/>
          <w:szCs w:val="24"/>
        </w:rPr>
      </w:pPr>
    </w:p>
    <w:p w14:paraId="0C186EFF" w14:textId="68E004E1" w:rsidR="00F15F8D" w:rsidRPr="00516277" w:rsidRDefault="00F15F8D" w:rsidP="00F15F8D">
      <w:pPr>
        <w:spacing w:line="300" w:lineRule="auto"/>
        <w:ind w:firstLineChars="200" w:firstLine="480"/>
        <w:jc w:val="left"/>
        <w:rPr>
          <w:rFonts w:eastAsia="楷体_GB2312"/>
          <w:sz w:val="24"/>
          <w:szCs w:val="24"/>
        </w:rPr>
      </w:pPr>
      <w:r w:rsidRPr="00516277">
        <w:rPr>
          <w:rFonts w:eastAsia="楷体_GB2312" w:hint="eastAsia"/>
          <w:sz w:val="24"/>
          <w:szCs w:val="24"/>
        </w:rPr>
        <w:t>（五）是否曾被中国证监会在证券期货市场违法失信信息公开查询平台公示或者被人民法院纳入失信被执行人名单；</w:t>
      </w:r>
    </w:p>
    <w:p w14:paraId="48C60096" w14:textId="6D37C004" w:rsidR="00F15F8D" w:rsidRPr="00516277" w:rsidRDefault="00F15F8D" w:rsidP="00F15F8D">
      <w:pPr>
        <w:spacing w:line="300" w:lineRule="auto"/>
        <w:ind w:firstLineChars="200" w:firstLine="480"/>
        <w:jc w:val="left"/>
        <w:rPr>
          <w:rFonts w:eastAsia="楷体_GB2312"/>
          <w:sz w:val="24"/>
          <w:szCs w:val="24"/>
        </w:rPr>
      </w:pPr>
    </w:p>
    <w:p w14:paraId="1E1770F6" w14:textId="1A76CBBB" w:rsidR="00F15F8D" w:rsidRPr="00516277" w:rsidRDefault="00F15F8D" w:rsidP="00F15F8D">
      <w:pPr>
        <w:spacing w:line="300" w:lineRule="auto"/>
        <w:ind w:firstLineChars="200" w:firstLine="480"/>
        <w:jc w:val="left"/>
        <w:rPr>
          <w:rFonts w:eastAsia="楷体_GB2312"/>
          <w:sz w:val="24"/>
          <w:szCs w:val="24"/>
        </w:rPr>
      </w:pPr>
      <w:r w:rsidRPr="00516277">
        <w:rPr>
          <w:rFonts w:eastAsia="楷体_GB2312" w:hint="eastAsia"/>
          <w:sz w:val="24"/>
          <w:szCs w:val="24"/>
        </w:rPr>
        <w:t>（六）深交所要求披露的其他重要事项。</w:t>
      </w:r>
    </w:p>
    <w:p w14:paraId="211B9A66" w14:textId="77777777" w:rsidR="00F15F8D" w:rsidRPr="00516277" w:rsidRDefault="00F15F8D" w:rsidP="00802520">
      <w:pPr>
        <w:spacing w:line="300" w:lineRule="auto"/>
        <w:ind w:firstLineChars="200" w:firstLine="480"/>
        <w:jc w:val="left"/>
        <w:rPr>
          <w:rFonts w:eastAsia="楷体_GB2312"/>
          <w:sz w:val="24"/>
          <w:szCs w:val="24"/>
        </w:rPr>
      </w:pPr>
    </w:p>
    <w:p w14:paraId="2066E41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除采取累积投票制选举董事、监事外，每位董事、监事候选人应当以单项提案提出。</w:t>
      </w:r>
    </w:p>
    <w:p w14:paraId="2648E35B" w14:textId="77777777" w:rsidR="00F15F8D" w:rsidRPr="00516277" w:rsidRDefault="00F15F8D" w:rsidP="00802520">
      <w:pPr>
        <w:spacing w:line="300" w:lineRule="auto"/>
        <w:jc w:val="left"/>
        <w:rPr>
          <w:rFonts w:eastAsia="楷体_GB2312"/>
          <w:sz w:val="24"/>
          <w:szCs w:val="24"/>
        </w:rPr>
      </w:pPr>
    </w:p>
    <w:p w14:paraId="5546D8D9" w14:textId="78543F8A" w:rsidR="00F15F8D" w:rsidRPr="005970D1" w:rsidRDefault="005970D1" w:rsidP="005970D1">
      <w:pPr>
        <w:spacing w:line="300" w:lineRule="auto"/>
        <w:jc w:val="left"/>
        <w:outlineLvl w:val="1"/>
        <w:rPr>
          <w:rFonts w:eastAsia="楷体_GB2312"/>
          <w:b/>
          <w:sz w:val="24"/>
          <w:szCs w:val="24"/>
        </w:rPr>
      </w:pPr>
      <w:bookmarkStart w:id="114" w:name="_Toc164846504"/>
      <w:r w:rsidRPr="005970D1">
        <w:rPr>
          <w:rFonts w:eastAsia="楷体_GB2312" w:hint="eastAsia"/>
          <w:b/>
          <w:sz w:val="24"/>
          <w:szCs w:val="24"/>
        </w:rPr>
        <w:t>第一百〇四条</w:t>
      </w:r>
      <w:bookmarkEnd w:id="114"/>
    </w:p>
    <w:p w14:paraId="19F9DEEA" w14:textId="77777777" w:rsidR="00F15F8D" w:rsidRPr="00516277" w:rsidRDefault="00F15F8D" w:rsidP="00802520">
      <w:pPr>
        <w:pStyle w:val="a3"/>
        <w:spacing w:line="300" w:lineRule="auto"/>
        <w:ind w:firstLineChars="200" w:firstLine="480"/>
        <w:jc w:val="left"/>
        <w:rPr>
          <w:rFonts w:ascii="Times New Roman" w:hAnsi="Times New Roman"/>
          <w:sz w:val="24"/>
          <w:lang w:val="en-US"/>
        </w:rPr>
      </w:pPr>
    </w:p>
    <w:p w14:paraId="21E987E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公司召开股东大会，董事会、监事会以及单独或者合并持有公司百分之三以上股份的股东，有权向公司提出提案。</w:t>
      </w:r>
      <w:r w:rsidRPr="00516277">
        <w:rPr>
          <w:rFonts w:eastAsia="楷体_GB2312"/>
          <w:sz w:val="24"/>
          <w:szCs w:val="24"/>
        </w:rPr>
        <w:br/>
        <w:t xml:space="preserve">    </w:t>
      </w:r>
    </w:p>
    <w:p w14:paraId="171095E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单独或者合计持有公司百分之三以上股份的股东，可以在股东大会召开十日前提出临时提案并书面提交召集人。</w:t>
      </w:r>
    </w:p>
    <w:p w14:paraId="72534343" w14:textId="77777777" w:rsidR="00F15F8D" w:rsidRPr="00516277" w:rsidRDefault="00F15F8D" w:rsidP="00802520">
      <w:pPr>
        <w:spacing w:line="300" w:lineRule="auto"/>
        <w:ind w:firstLineChars="200" w:firstLine="480"/>
        <w:jc w:val="left"/>
        <w:rPr>
          <w:rFonts w:eastAsia="楷体_GB2312"/>
          <w:sz w:val="24"/>
          <w:szCs w:val="24"/>
        </w:rPr>
      </w:pPr>
    </w:p>
    <w:p w14:paraId="7F484FB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lastRenderedPageBreak/>
        <w:t>股东提出股东大会临时提案的，不得存在下列任</w:t>
      </w:r>
      <w:proofErr w:type="gramStart"/>
      <w:r w:rsidRPr="00516277">
        <w:rPr>
          <w:rFonts w:eastAsia="楷体_GB2312" w:hint="eastAsia"/>
          <w:sz w:val="24"/>
          <w:szCs w:val="24"/>
        </w:rPr>
        <w:t>一</w:t>
      </w:r>
      <w:proofErr w:type="gramEnd"/>
      <w:r w:rsidRPr="00516277">
        <w:rPr>
          <w:rFonts w:eastAsia="楷体_GB2312" w:hint="eastAsia"/>
          <w:sz w:val="24"/>
          <w:szCs w:val="24"/>
        </w:rPr>
        <w:t>情形：</w:t>
      </w:r>
    </w:p>
    <w:p w14:paraId="1426C207" w14:textId="77777777" w:rsidR="00F15F8D" w:rsidRPr="00516277" w:rsidRDefault="00F15F8D" w:rsidP="00802520">
      <w:pPr>
        <w:spacing w:line="300" w:lineRule="auto"/>
        <w:ind w:firstLineChars="200" w:firstLine="480"/>
        <w:jc w:val="left"/>
        <w:rPr>
          <w:rFonts w:eastAsia="楷体_GB2312"/>
          <w:sz w:val="24"/>
          <w:szCs w:val="24"/>
        </w:rPr>
      </w:pPr>
    </w:p>
    <w:p w14:paraId="2DEE2FFB"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（一）提出提案的股东不符合持股比例等主体资格要求；</w:t>
      </w:r>
    </w:p>
    <w:p w14:paraId="25B374D2" w14:textId="77777777" w:rsidR="00F15F8D" w:rsidRPr="00516277" w:rsidRDefault="00F15F8D" w:rsidP="00802520">
      <w:pPr>
        <w:spacing w:line="300" w:lineRule="auto"/>
        <w:ind w:firstLineChars="200" w:firstLine="480"/>
        <w:jc w:val="left"/>
        <w:rPr>
          <w:rFonts w:eastAsia="楷体_GB2312"/>
          <w:sz w:val="24"/>
          <w:szCs w:val="24"/>
        </w:rPr>
      </w:pPr>
    </w:p>
    <w:p w14:paraId="70955E7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（二）超出提案规定时限；</w:t>
      </w:r>
    </w:p>
    <w:p w14:paraId="2D554A87" w14:textId="77777777" w:rsidR="00F15F8D" w:rsidRPr="00516277" w:rsidRDefault="00F15F8D" w:rsidP="00802520">
      <w:pPr>
        <w:spacing w:line="300" w:lineRule="auto"/>
        <w:ind w:firstLineChars="200" w:firstLine="480"/>
        <w:jc w:val="left"/>
        <w:rPr>
          <w:rFonts w:eastAsia="楷体_GB2312"/>
          <w:sz w:val="24"/>
          <w:szCs w:val="24"/>
        </w:rPr>
      </w:pPr>
    </w:p>
    <w:p w14:paraId="3C18F47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（三）提案不属于股东大会职权范围；</w:t>
      </w:r>
    </w:p>
    <w:p w14:paraId="246811EA" w14:textId="77777777" w:rsidR="00F15F8D" w:rsidRPr="00516277" w:rsidRDefault="00F15F8D" w:rsidP="00802520">
      <w:pPr>
        <w:spacing w:line="300" w:lineRule="auto"/>
        <w:ind w:firstLineChars="200" w:firstLine="480"/>
        <w:jc w:val="left"/>
        <w:rPr>
          <w:rFonts w:eastAsia="楷体_GB2312"/>
          <w:sz w:val="24"/>
          <w:szCs w:val="24"/>
        </w:rPr>
      </w:pPr>
    </w:p>
    <w:p w14:paraId="478401D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（四）提案没有明确议题或具体决议事项；</w:t>
      </w:r>
    </w:p>
    <w:p w14:paraId="2E469787" w14:textId="77777777" w:rsidR="00F15F8D" w:rsidRPr="00516277" w:rsidRDefault="00F15F8D" w:rsidP="00802520">
      <w:pPr>
        <w:spacing w:line="300" w:lineRule="auto"/>
        <w:ind w:firstLineChars="200" w:firstLine="480"/>
        <w:jc w:val="left"/>
        <w:rPr>
          <w:rFonts w:eastAsia="楷体_GB2312"/>
          <w:sz w:val="24"/>
          <w:szCs w:val="24"/>
        </w:rPr>
      </w:pPr>
    </w:p>
    <w:p w14:paraId="652FDF6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（五）提案内容违反法律法规、本所有关规定；</w:t>
      </w:r>
    </w:p>
    <w:p w14:paraId="789A1F39" w14:textId="77777777" w:rsidR="00F15F8D" w:rsidRPr="00516277" w:rsidRDefault="00F15F8D" w:rsidP="00802520">
      <w:pPr>
        <w:spacing w:line="300" w:lineRule="auto"/>
        <w:ind w:firstLineChars="200" w:firstLine="480"/>
        <w:jc w:val="left"/>
        <w:rPr>
          <w:rFonts w:eastAsia="楷体_GB2312"/>
          <w:sz w:val="24"/>
          <w:szCs w:val="24"/>
        </w:rPr>
      </w:pPr>
    </w:p>
    <w:p w14:paraId="4BACBF5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（六）提案内容不符合公司章程的规定。</w:t>
      </w:r>
    </w:p>
    <w:p w14:paraId="3D368E7B" w14:textId="77777777" w:rsidR="00F15F8D" w:rsidRPr="00516277" w:rsidRDefault="00F15F8D" w:rsidP="00802520">
      <w:pPr>
        <w:spacing w:line="300" w:lineRule="auto"/>
        <w:ind w:firstLineChars="200" w:firstLine="480"/>
        <w:jc w:val="left"/>
        <w:rPr>
          <w:rFonts w:eastAsia="楷体_GB2312"/>
          <w:sz w:val="24"/>
          <w:szCs w:val="24"/>
        </w:rPr>
      </w:pPr>
    </w:p>
    <w:p w14:paraId="7104DEE5" w14:textId="77777777" w:rsidR="00F15F8D" w:rsidRPr="00516277" w:rsidRDefault="00F15F8D" w:rsidP="00802520">
      <w:pPr>
        <w:spacing w:line="300" w:lineRule="auto"/>
        <w:ind w:firstLineChars="200" w:firstLine="480"/>
        <w:jc w:val="left"/>
        <w:rPr>
          <w:rFonts w:eastAsia="楷体_GB2312"/>
          <w:bCs/>
          <w:sz w:val="24"/>
          <w:szCs w:val="24"/>
        </w:rPr>
      </w:pPr>
      <w:r w:rsidRPr="00516277">
        <w:rPr>
          <w:rFonts w:eastAsia="楷体_GB2312" w:hint="eastAsia"/>
          <w:bCs/>
          <w:sz w:val="24"/>
          <w:szCs w:val="24"/>
        </w:rPr>
        <w:t>提出临时提案的股东，应当向召集人提供持有公司</w:t>
      </w:r>
      <w:r w:rsidRPr="00516277">
        <w:rPr>
          <w:rFonts w:eastAsia="楷体_GB2312"/>
          <w:bCs/>
          <w:sz w:val="24"/>
          <w:szCs w:val="24"/>
        </w:rPr>
        <w:t>3%</w:t>
      </w:r>
      <w:r w:rsidRPr="00516277">
        <w:rPr>
          <w:rFonts w:eastAsia="楷体_GB2312" w:hint="eastAsia"/>
          <w:bCs/>
          <w:sz w:val="24"/>
          <w:szCs w:val="24"/>
        </w:rPr>
        <w:t>以上股份的证明文件。股东通过委托方式联合提出提案的，委托股东应当向被委托股东出具书面授权文件。</w:t>
      </w:r>
    </w:p>
    <w:p w14:paraId="62E7EBB4" w14:textId="77777777" w:rsidR="00F15F8D" w:rsidRPr="00516277" w:rsidRDefault="00F15F8D" w:rsidP="00802520">
      <w:pPr>
        <w:spacing w:line="300" w:lineRule="auto"/>
        <w:ind w:firstLineChars="200" w:firstLine="480"/>
        <w:jc w:val="left"/>
        <w:rPr>
          <w:rFonts w:eastAsia="楷体_GB2312"/>
          <w:bCs/>
          <w:sz w:val="24"/>
          <w:szCs w:val="24"/>
        </w:rPr>
      </w:pPr>
    </w:p>
    <w:p w14:paraId="764A439C" w14:textId="77777777" w:rsidR="00F15F8D" w:rsidRPr="00516277" w:rsidRDefault="00F15F8D" w:rsidP="00802520">
      <w:pPr>
        <w:spacing w:line="300" w:lineRule="auto"/>
        <w:ind w:firstLineChars="200" w:firstLine="480"/>
        <w:jc w:val="left"/>
        <w:rPr>
          <w:rFonts w:eastAsia="楷体_GB2312"/>
          <w:bCs/>
          <w:sz w:val="24"/>
          <w:szCs w:val="24"/>
        </w:rPr>
      </w:pPr>
      <w:r w:rsidRPr="00516277">
        <w:rPr>
          <w:rFonts w:eastAsia="楷体_GB2312" w:hint="eastAsia"/>
          <w:bCs/>
          <w:sz w:val="24"/>
          <w:szCs w:val="24"/>
        </w:rPr>
        <w:t>提出临时提案的股东或其授权代理人应当将提案函、授权委托书、表明股东身份的有效证件等相关文件在规定期限内送达召集人。</w:t>
      </w:r>
    </w:p>
    <w:p w14:paraId="1A10B51B" w14:textId="77777777" w:rsidR="00F15F8D" w:rsidRPr="00516277" w:rsidRDefault="00F15F8D" w:rsidP="00802520">
      <w:pPr>
        <w:spacing w:line="300" w:lineRule="auto"/>
        <w:ind w:firstLineChars="200" w:firstLine="480"/>
        <w:jc w:val="left"/>
        <w:rPr>
          <w:rFonts w:eastAsia="楷体_GB2312"/>
          <w:bCs/>
          <w:sz w:val="24"/>
          <w:szCs w:val="24"/>
        </w:rPr>
      </w:pPr>
    </w:p>
    <w:p w14:paraId="0E0082F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bCs/>
          <w:sz w:val="24"/>
          <w:szCs w:val="24"/>
        </w:rPr>
        <w:t>临时提案的提案</w:t>
      </w:r>
      <w:proofErr w:type="gramStart"/>
      <w:r w:rsidRPr="00516277">
        <w:rPr>
          <w:rFonts w:eastAsia="楷体_GB2312" w:hint="eastAsia"/>
          <w:bCs/>
          <w:sz w:val="24"/>
          <w:szCs w:val="24"/>
        </w:rPr>
        <w:t>函内容</w:t>
      </w:r>
      <w:proofErr w:type="gramEnd"/>
      <w:r w:rsidRPr="00516277">
        <w:rPr>
          <w:rFonts w:eastAsia="楷体_GB2312" w:hint="eastAsia"/>
          <w:bCs/>
          <w:sz w:val="24"/>
          <w:szCs w:val="24"/>
        </w:rPr>
        <w:t>应当包括：提案名称、提案具体内容、</w:t>
      </w:r>
      <w:r w:rsidRPr="00516277">
        <w:rPr>
          <w:rFonts w:eastAsia="楷体_GB2312" w:hint="eastAsia"/>
          <w:sz w:val="24"/>
          <w:szCs w:val="24"/>
        </w:rPr>
        <w:t>提案人关于提案符合《股东大会规则》、《规范运作指引》和深交</w:t>
      </w:r>
      <w:proofErr w:type="gramStart"/>
      <w:r w:rsidRPr="00516277">
        <w:rPr>
          <w:rFonts w:eastAsia="楷体_GB2312" w:hint="eastAsia"/>
          <w:sz w:val="24"/>
          <w:szCs w:val="24"/>
        </w:rPr>
        <w:t>所相关</w:t>
      </w:r>
      <w:proofErr w:type="gramEnd"/>
      <w:r w:rsidRPr="00516277">
        <w:rPr>
          <w:rFonts w:eastAsia="楷体_GB2312" w:hint="eastAsia"/>
          <w:sz w:val="24"/>
          <w:szCs w:val="24"/>
        </w:rPr>
        <w:t>规定的声明</w:t>
      </w:r>
      <w:r w:rsidRPr="00516277">
        <w:rPr>
          <w:rFonts w:eastAsia="楷体_GB2312" w:hint="eastAsia"/>
          <w:bCs/>
          <w:sz w:val="24"/>
          <w:szCs w:val="24"/>
        </w:rPr>
        <w:t>以及提案人保证所提供持股证明文件和授权委托书真实性的声明。</w:t>
      </w:r>
    </w:p>
    <w:p w14:paraId="44ADBD89" w14:textId="77777777" w:rsidR="00F15F8D" w:rsidRPr="00516277" w:rsidRDefault="00F15F8D" w:rsidP="00802520">
      <w:pPr>
        <w:spacing w:line="300" w:lineRule="auto"/>
        <w:ind w:firstLineChars="200" w:firstLine="480"/>
        <w:jc w:val="left"/>
        <w:rPr>
          <w:rFonts w:eastAsia="楷体_GB2312"/>
          <w:sz w:val="24"/>
          <w:szCs w:val="24"/>
        </w:rPr>
      </w:pPr>
    </w:p>
    <w:p w14:paraId="584D0F4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临时提案不存在第三款规定的情形的，召集人不得拒绝将临时提案提交股东大会审议。召集人应当在收到提案后二日内发出股东大会补充通知，披露提出临时提案的股东姓名或名称、持股比例和新增提案的具体内容。</w:t>
      </w:r>
      <w:r w:rsidRPr="00516277">
        <w:rPr>
          <w:rFonts w:eastAsia="楷体_GB2312"/>
          <w:sz w:val="24"/>
          <w:szCs w:val="24"/>
        </w:rPr>
        <w:br/>
        <w:t xml:space="preserve">    </w:t>
      </w:r>
    </w:p>
    <w:p w14:paraId="1F4F0C5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召集人认定临时提案存在第三款规定的情形，进而认定股东大会不得对该临时提案进行表决并做出决议的，应当在收到提案后两日内公告相关股东临时提案的内容，并说明做出前述认定的依据及合法合</w:t>
      </w:r>
      <w:proofErr w:type="gramStart"/>
      <w:r w:rsidRPr="00516277">
        <w:rPr>
          <w:rFonts w:eastAsia="楷体_GB2312" w:hint="eastAsia"/>
          <w:sz w:val="24"/>
          <w:szCs w:val="24"/>
        </w:rPr>
        <w:t>规</w:t>
      </w:r>
      <w:proofErr w:type="gramEnd"/>
      <w:r w:rsidRPr="00516277">
        <w:rPr>
          <w:rFonts w:eastAsia="楷体_GB2312" w:hint="eastAsia"/>
          <w:sz w:val="24"/>
          <w:szCs w:val="24"/>
        </w:rPr>
        <w:t>性，同时聘请律师事务所对相关理由及其合法合</w:t>
      </w:r>
      <w:proofErr w:type="gramStart"/>
      <w:r w:rsidRPr="00516277">
        <w:rPr>
          <w:rFonts w:eastAsia="楷体_GB2312" w:hint="eastAsia"/>
          <w:sz w:val="24"/>
          <w:szCs w:val="24"/>
        </w:rPr>
        <w:t>规</w:t>
      </w:r>
      <w:proofErr w:type="gramEnd"/>
      <w:r w:rsidRPr="00516277">
        <w:rPr>
          <w:rFonts w:eastAsia="楷体_GB2312" w:hint="eastAsia"/>
          <w:sz w:val="24"/>
          <w:szCs w:val="24"/>
        </w:rPr>
        <w:t>性出具法律意见书并公告。</w:t>
      </w:r>
    </w:p>
    <w:p w14:paraId="3698B295" w14:textId="77777777" w:rsidR="00F15F8D" w:rsidRPr="00516277" w:rsidRDefault="00F15F8D" w:rsidP="00802520">
      <w:pPr>
        <w:spacing w:line="300" w:lineRule="auto"/>
        <w:ind w:firstLineChars="200" w:firstLine="480"/>
        <w:jc w:val="left"/>
        <w:rPr>
          <w:rFonts w:eastAsia="楷体_GB2312"/>
          <w:sz w:val="24"/>
          <w:szCs w:val="24"/>
        </w:rPr>
      </w:pPr>
    </w:p>
    <w:p w14:paraId="1B07BD39"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关于董事提名的议案，应当在股东大会召开日之前至少十个（香港）交易日</w:t>
      </w:r>
      <w:r w:rsidRPr="00516277">
        <w:rPr>
          <w:rFonts w:eastAsia="楷体_GB2312" w:hint="eastAsia"/>
          <w:sz w:val="24"/>
          <w:szCs w:val="24"/>
        </w:rPr>
        <w:lastRenderedPageBreak/>
        <w:t>提交并予以通知、公告。</w:t>
      </w:r>
    </w:p>
    <w:p w14:paraId="12F2E4F0" w14:textId="77777777" w:rsidR="00F15F8D" w:rsidRPr="00516277" w:rsidRDefault="00F15F8D" w:rsidP="00802520">
      <w:pPr>
        <w:spacing w:line="300" w:lineRule="auto"/>
        <w:ind w:firstLineChars="200" w:firstLine="480"/>
        <w:jc w:val="left"/>
        <w:rPr>
          <w:rFonts w:eastAsia="楷体_GB2312"/>
          <w:sz w:val="24"/>
          <w:szCs w:val="24"/>
        </w:rPr>
      </w:pPr>
    </w:p>
    <w:p w14:paraId="0B458BA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除前款规定的情形外，召集人在发出股东大会通知公告后，不得修改股东大会通知中已列明的提案或增加新的提案。</w:t>
      </w:r>
      <w:r w:rsidRPr="00516277">
        <w:rPr>
          <w:rFonts w:eastAsia="楷体_GB2312"/>
          <w:sz w:val="24"/>
          <w:szCs w:val="24"/>
        </w:rPr>
        <w:br/>
        <w:t xml:space="preserve">    </w:t>
      </w:r>
    </w:p>
    <w:p w14:paraId="060A5B0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股东大会通知中未列明或不符合本章程规定的提案，股东大会不得进行表决并</w:t>
      </w:r>
      <w:proofErr w:type="gramStart"/>
      <w:r w:rsidRPr="00516277">
        <w:rPr>
          <w:rFonts w:eastAsia="楷体_GB2312" w:hint="eastAsia"/>
          <w:sz w:val="24"/>
          <w:szCs w:val="24"/>
        </w:rPr>
        <w:t>作出</w:t>
      </w:r>
      <w:proofErr w:type="gramEnd"/>
      <w:r w:rsidRPr="00516277">
        <w:rPr>
          <w:rFonts w:eastAsia="楷体_GB2312" w:hint="eastAsia"/>
          <w:sz w:val="24"/>
          <w:szCs w:val="24"/>
        </w:rPr>
        <w:t>决议。</w:t>
      </w:r>
    </w:p>
    <w:p w14:paraId="5654116F" w14:textId="77777777" w:rsidR="00F15F8D" w:rsidRPr="00516277" w:rsidRDefault="00F15F8D" w:rsidP="00802520">
      <w:pPr>
        <w:spacing w:line="300" w:lineRule="auto"/>
        <w:jc w:val="left"/>
        <w:rPr>
          <w:rFonts w:eastAsia="楷体_GB2312"/>
          <w:sz w:val="24"/>
          <w:szCs w:val="24"/>
        </w:rPr>
      </w:pPr>
    </w:p>
    <w:p w14:paraId="722DB7F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临时股东大会不得决定通告未载明的事项。</w:t>
      </w:r>
      <w:r w:rsidRPr="00516277">
        <w:rPr>
          <w:rFonts w:eastAsia="楷体_GB2312"/>
          <w:sz w:val="24"/>
          <w:szCs w:val="24"/>
        </w:rPr>
        <w:br/>
      </w:r>
    </w:p>
    <w:p w14:paraId="5EF8A852" w14:textId="5AA640C3" w:rsidR="00F15F8D" w:rsidRPr="005970D1" w:rsidRDefault="005970D1" w:rsidP="005970D1">
      <w:pPr>
        <w:spacing w:line="300" w:lineRule="auto"/>
        <w:jc w:val="left"/>
        <w:outlineLvl w:val="1"/>
        <w:rPr>
          <w:rFonts w:eastAsia="楷体_GB2312"/>
          <w:b/>
          <w:sz w:val="24"/>
          <w:szCs w:val="24"/>
        </w:rPr>
      </w:pPr>
      <w:bookmarkStart w:id="115" w:name="_Toc164846505"/>
      <w:r w:rsidRPr="005970D1">
        <w:rPr>
          <w:rFonts w:eastAsia="楷体_GB2312" w:hint="eastAsia"/>
          <w:b/>
          <w:sz w:val="24"/>
          <w:szCs w:val="24"/>
        </w:rPr>
        <w:t>第一百〇五条</w:t>
      </w:r>
      <w:bookmarkEnd w:id="115"/>
    </w:p>
    <w:p w14:paraId="045E4735" w14:textId="77777777" w:rsidR="00F15F8D" w:rsidRPr="00516277" w:rsidRDefault="00F15F8D" w:rsidP="00802520">
      <w:pPr>
        <w:spacing w:line="300" w:lineRule="auto"/>
        <w:jc w:val="left"/>
        <w:rPr>
          <w:rFonts w:eastAsia="楷体_GB2312"/>
          <w:sz w:val="24"/>
          <w:szCs w:val="24"/>
        </w:rPr>
      </w:pPr>
    </w:p>
    <w:p w14:paraId="2FDE6192" w14:textId="08231F9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股东会议的通知应当包含下列内容：</w:t>
      </w:r>
    </w:p>
    <w:p w14:paraId="0151E30D" w14:textId="77777777" w:rsidR="00F15F8D" w:rsidRPr="00516277" w:rsidRDefault="00F15F8D" w:rsidP="00802520">
      <w:pPr>
        <w:spacing w:line="300" w:lineRule="auto"/>
        <w:ind w:firstLineChars="150" w:firstLine="360"/>
        <w:jc w:val="left"/>
        <w:rPr>
          <w:rFonts w:eastAsia="楷体_GB2312"/>
          <w:sz w:val="24"/>
          <w:szCs w:val="24"/>
        </w:rPr>
      </w:pPr>
    </w:p>
    <w:p w14:paraId="78994BED" w14:textId="77777777" w:rsidR="00F15F8D" w:rsidRPr="00516277" w:rsidRDefault="00F15F8D" w:rsidP="00802520">
      <w:pPr>
        <w:spacing w:line="300" w:lineRule="auto"/>
        <w:ind w:firstLineChars="150" w:firstLine="360"/>
        <w:jc w:val="left"/>
        <w:rPr>
          <w:rFonts w:eastAsia="楷体_GB2312"/>
          <w:sz w:val="24"/>
          <w:szCs w:val="24"/>
        </w:rPr>
      </w:pPr>
    </w:p>
    <w:p w14:paraId="2C02CE17" w14:textId="71DFF631"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7937A4" w:rsidRPr="00516277">
        <w:rPr>
          <w:rFonts w:eastAsia="楷体_GB2312" w:hint="eastAsia"/>
          <w:sz w:val="24"/>
          <w:szCs w:val="24"/>
        </w:rPr>
        <w:t>一</w:t>
      </w:r>
      <w:r w:rsidRPr="00516277">
        <w:rPr>
          <w:rFonts w:eastAsia="楷体_GB2312" w:hint="eastAsia"/>
          <w:sz w:val="24"/>
          <w:szCs w:val="24"/>
        </w:rPr>
        <w:t>）会议的</w:t>
      </w:r>
      <w:r w:rsidR="007937A4" w:rsidRPr="00516277">
        <w:rPr>
          <w:rFonts w:eastAsia="楷体_GB2312" w:hint="eastAsia"/>
          <w:sz w:val="24"/>
          <w:szCs w:val="24"/>
        </w:rPr>
        <w:t>时间、地点和会议期限</w:t>
      </w:r>
      <w:r w:rsidRPr="00516277">
        <w:rPr>
          <w:rFonts w:eastAsia="楷体_GB2312" w:hint="eastAsia"/>
          <w:sz w:val="24"/>
          <w:szCs w:val="24"/>
        </w:rPr>
        <w:t>；</w:t>
      </w:r>
    </w:p>
    <w:p w14:paraId="02A9201A" w14:textId="77777777" w:rsidR="00F15F8D" w:rsidRPr="00516277" w:rsidRDefault="00F15F8D" w:rsidP="00802520">
      <w:pPr>
        <w:spacing w:line="300" w:lineRule="auto"/>
        <w:ind w:firstLineChars="150" w:firstLine="360"/>
        <w:jc w:val="left"/>
        <w:rPr>
          <w:rFonts w:eastAsia="楷体_GB2312"/>
          <w:sz w:val="24"/>
          <w:szCs w:val="24"/>
        </w:rPr>
      </w:pPr>
    </w:p>
    <w:p w14:paraId="2D412D75" w14:textId="37F4B81A"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7937A4" w:rsidRPr="00516277">
        <w:rPr>
          <w:rFonts w:eastAsia="楷体_GB2312" w:hint="eastAsia"/>
          <w:sz w:val="24"/>
          <w:szCs w:val="24"/>
        </w:rPr>
        <w:t>二</w:t>
      </w:r>
      <w:r w:rsidRPr="00516277">
        <w:rPr>
          <w:rFonts w:eastAsia="楷体_GB2312" w:hint="eastAsia"/>
          <w:sz w:val="24"/>
          <w:szCs w:val="24"/>
        </w:rPr>
        <w:t>）提交会议审议的事项和提案；</w:t>
      </w:r>
    </w:p>
    <w:p w14:paraId="3879BB32"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p>
    <w:p w14:paraId="310F47E7" w14:textId="4ECBA578"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7937A4" w:rsidRPr="00516277">
        <w:rPr>
          <w:rFonts w:eastAsia="楷体_GB2312" w:hint="eastAsia"/>
          <w:sz w:val="24"/>
          <w:szCs w:val="24"/>
        </w:rPr>
        <w:t>三</w:t>
      </w:r>
      <w:r w:rsidRPr="00516277">
        <w:rPr>
          <w:rFonts w:eastAsia="楷体_GB2312" w:hint="eastAsia"/>
          <w:sz w:val="24"/>
          <w:szCs w:val="24"/>
        </w:rPr>
        <w:t>）以明显的文字说明：全体股东均有权出席股东大会，并可以书面委托代理人出席会议和参加表决，该股东代理人不必是公司的股东；</w:t>
      </w:r>
    </w:p>
    <w:p w14:paraId="3246417C" w14:textId="77777777" w:rsidR="00F15F8D" w:rsidRPr="00516277" w:rsidRDefault="00F15F8D" w:rsidP="00802520">
      <w:pPr>
        <w:spacing w:line="300" w:lineRule="auto"/>
        <w:ind w:firstLineChars="150" w:firstLine="360"/>
        <w:jc w:val="left"/>
        <w:rPr>
          <w:rFonts w:eastAsia="楷体_GB2312"/>
          <w:sz w:val="24"/>
          <w:szCs w:val="24"/>
        </w:rPr>
      </w:pPr>
    </w:p>
    <w:p w14:paraId="4C4B0059" w14:textId="7597C12F"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7937A4" w:rsidRPr="00516277">
        <w:rPr>
          <w:rFonts w:eastAsia="楷体_GB2312" w:hint="eastAsia"/>
          <w:sz w:val="24"/>
          <w:szCs w:val="24"/>
        </w:rPr>
        <w:t>四</w:t>
      </w:r>
      <w:r w:rsidRPr="00516277">
        <w:rPr>
          <w:rFonts w:eastAsia="楷体_GB2312" w:hint="eastAsia"/>
          <w:sz w:val="24"/>
          <w:szCs w:val="24"/>
        </w:rPr>
        <w:t>）有权出席股东大会股东的股权登记日；</w:t>
      </w:r>
    </w:p>
    <w:p w14:paraId="7459290D" w14:textId="77777777" w:rsidR="00F15F8D" w:rsidRPr="00516277" w:rsidRDefault="00F15F8D" w:rsidP="00802520">
      <w:pPr>
        <w:spacing w:line="300" w:lineRule="auto"/>
        <w:ind w:firstLineChars="150" w:firstLine="360"/>
        <w:jc w:val="left"/>
        <w:rPr>
          <w:rFonts w:eastAsia="楷体_GB2312"/>
          <w:sz w:val="24"/>
          <w:szCs w:val="24"/>
        </w:rPr>
      </w:pPr>
    </w:p>
    <w:p w14:paraId="1B88C5F2" w14:textId="59DB2B0C"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7937A4" w:rsidRPr="00516277">
        <w:rPr>
          <w:rFonts w:eastAsia="楷体_GB2312" w:hint="eastAsia"/>
          <w:sz w:val="24"/>
          <w:szCs w:val="24"/>
        </w:rPr>
        <w:t>五</w:t>
      </w:r>
      <w:r w:rsidRPr="00516277">
        <w:rPr>
          <w:rFonts w:eastAsia="楷体_GB2312" w:hint="eastAsia"/>
          <w:sz w:val="24"/>
          <w:szCs w:val="24"/>
        </w:rPr>
        <w:t>）会务常设联系人姓名，电话号码；</w:t>
      </w:r>
    </w:p>
    <w:p w14:paraId="691E8FE1" w14:textId="77777777" w:rsidR="00F15F8D" w:rsidRPr="00516277" w:rsidRDefault="00F15F8D" w:rsidP="00802520">
      <w:pPr>
        <w:spacing w:line="300" w:lineRule="auto"/>
        <w:ind w:firstLineChars="150" w:firstLine="360"/>
        <w:jc w:val="left"/>
        <w:rPr>
          <w:rFonts w:eastAsia="楷体_GB2312"/>
          <w:sz w:val="24"/>
          <w:szCs w:val="24"/>
        </w:rPr>
      </w:pPr>
    </w:p>
    <w:p w14:paraId="5482A911" w14:textId="0FC9E594"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7937A4" w:rsidRPr="00516277">
        <w:rPr>
          <w:rFonts w:eastAsia="楷体_GB2312" w:hint="eastAsia"/>
          <w:sz w:val="24"/>
          <w:szCs w:val="24"/>
        </w:rPr>
        <w:t>六</w:t>
      </w:r>
      <w:r w:rsidRPr="00516277">
        <w:rPr>
          <w:rFonts w:eastAsia="楷体_GB2312" w:hint="eastAsia"/>
          <w:sz w:val="24"/>
          <w:szCs w:val="24"/>
        </w:rPr>
        <w:t>）网络或其他方式的表决时间及表决程序</w:t>
      </w:r>
      <w:r w:rsidR="00223550" w:rsidRPr="00516277">
        <w:rPr>
          <w:rFonts w:eastAsia="楷体_GB2312" w:hint="eastAsia"/>
          <w:sz w:val="24"/>
          <w:szCs w:val="24"/>
        </w:rPr>
        <w:t>。</w:t>
      </w:r>
    </w:p>
    <w:p w14:paraId="339CD475" w14:textId="77777777" w:rsidR="00F15F8D" w:rsidRPr="00516277" w:rsidRDefault="00F15F8D" w:rsidP="00802520">
      <w:pPr>
        <w:spacing w:line="300" w:lineRule="auto"/>
        <w:ind w:firstLineChars="150" w:firstLine="360"/>
        <w:jc w:val="left"/>
        <w:rPr>
          <w:rFonts w:eastAsia="楷体_GB2312"/>
          <w:sz w:val="24"/>
          <w:szCs w:val="24"/>
        </w:rPr>
      </w:pPr>
    </w:p>
    <w:p w14:paraId="748CAA7E" w14:textId="5DA8BB08"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股东大会通知和补充通知中应当充分、完整披露所有提案的全部具体内容。拟讨论的事项需要独立董事发表意见的，发布股东大会通知或补充通知时将同时披露独立董事的意见及理由。</w:t>
      </w:r>
    </w:p>
    <w:p w14:paraId="53758DDF" w14:textId="77777777" w:rsidR="00F15F8D" w:rsidRPr="00516277" w:rsidRDefault="00F15F8D" w:rsidP="00802520">
      <w:pPr>
        <w:spacing w:line="300" w:lineRule="auto"/>
        <w:ind w:firstLineChars="200" w:firstLine="480"/>
        <w:jc w:val="left"/>
        <w:rPr>
          <w:rFonts w:eastAsia="楷体_GB2312"/>
          <w:sz w:val="24"/>
          <w:szCs w:val="24"/>
        </w:rPr>
      </w:pPr>
    </w:p>
    <w:p w14:paraId="5FD085A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股东大会网络或其他方式投票的开始时间，不得早于现场股东大会召开前一日下午</w:t>
      </w:r>
      <w:r w:rsidRPr="00516277">
        <w:rPr>
          <w:rFonts w:eastAsia="楷体_GB2312"/>
          <w:sz w:val="24"/>
          <w:szCs w:val="24"/>
        </w:rPr>
        <w:t>3</w:t>
      </w:r>
      <w:r w:rsidRPr="00516277">
        <w:rPr>
          <w:rFonts w:eastAsia="楷体_GB2312" w:hint="eastAsia"/>
          <w:sz w:val="24"/>
          <w:szCs w:val="24"/>
        </w:rPr>
        <w:t>：</w:t>
      </w:r>
      <w:r w:rsidRPr="00516277">
        <w:rPr>
          <w:rFonts w:eastAsia="楷体_GB2312"/>
          <w:sz w:val="24"/>
          <w:szCs w:val="24"/>
        </w:rPr>
        <w:t>00</w:t>
      </w:r>
      <w:r w:rsidRPr="00516277">
        <w:rPr>
          <w:rFonts w:eastAsia="楷体_GB2312" w:hint="eastAsia"/>
          <w:sz w:val="24"/>
          <w:szCs w:val="24"/>
        </w:rPr>
        <w:t>，并不得迟于现场股东大会召开当日上午</w:t>
      </w:r>
      <w:r w:rsidRPr="00516277">
        <w:rPr>
          <w:rFonts w:eastAsia="楷体_GB2312"/>
          <w:sz w:val="24"/>
          <w:szCs w:val="24"/>
        </w:rPr>
        <w:t>9</w:t>
      </w:r>
      <w:r w:rsidRPr="00516277">
        <w:rPr>
          <w:rFonts w:eastAsia="楷体_GB2312" w:hint="eastAsia"/>
          <w:sz w:val="24"/>
          <w:szCs w:val="24"/>
        </w:rPr>
        <w:t>：</w:t>
      </w:r>
      <w:r w:rsidRPr="00516277">
        <w:rPr>
          <w:rFonts w:eastAsia="楷体_GB2312"/>
          <w:sz w:val="24"/>
          <w:szCs w:val="24"/>
        </w:rPr>
        <w:t>30</w:t>
      </w:r>
      <w:r w:rsidRPr="00516277">
        <w:rPr>
          <w:rFonts w:eastAsia="楷体_GB2312" w:hint="eastAsia"/>
          <w:sz w:val="24"/>
          <w:szCs w:val="24"/>
        </w:rPr>
        <w:t>，其结束时间不得早于现场股东大会结束当日下午</w:t>
      </w:r>
      <w:r w:rsidRPr="00516277">
        <w:rPr>
          <w:rFonts w:eastAsia="楷体_GB2312"/>
          <w:sz w:val="24"/>
          <w:szCs w:val="24"/>
        </w:rPr>
        <w:t>3</w:t>
      </w:r>
      <w:r w:rsidRPr="00516277">
        <w:rPr>
          <w:rFonts w:eastAsia="楷体_GB2312" w:hint="eastAsia"/>
          <w:sz w:val="24"/>
          <w:szCs w:val="24"/>
        </w:rPr>
        <w:t>：</w:t>
      </w:r>
      <w:r w:rsidRPr="00516277">
        <w:rPr>
          <w:rFonts w:eastAsia="楷体_GB2312"/>
          <w:sz w:val="24"/>
          <w:szCs w:val="24"/>
        </w:rPr>
        <w:t>00</w:t>
      </w:r>
      <w:r w:rsidRPr="00516277">
        <w:rPr>
          <w:rFonts w:eastAsia="楷体_GB2312" w:hint="eastAsia"/>
          <w:sz w:val="24"/>
          <w:szCs w:val="24"/>
        </w:rPr>
        <w:t>。</w:t>
      </w:r>
    </w:p>
    <w:p w14:paraId="5DA3D86A" w14:textId="77777777" w:rsidR="00F15F8D" w:rsidRPr="00516277" w:rsidRDefault="00F15F8D" w:rsidP="00802520">
      <w:pPr>
        <w:spacing w:line="300" w:lineRule="auto"/>
        <w:ind w:firstLineChars="200" w:firstLine="480"/>
        <w:jc w:val="left"/>
        <w:rPr>
          <w:rFonts w:eastAsia="楷体_GB2312"/>
          <w:sz w:val="24"/>
          <w:szCs w:val="24"/>
        </w:rPr>
      </w:pPr>
    </w:p>
    <w:p w14:paraId="71B253A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股权登记日与会议日期之间的间隔应当不多于七个工作日。股权登记日一旦确认，不得变更。</w:t>
      </w:r>
      <w:r w:rsidRPr="00516277">
        <w:rPr>
          <w:rFonts w:eastAsia="楷体_GB2312"/>
          <w:sz w:val="24"/>
          <w:szCs w:val="24"/>
        </w:rPr>
        <w:br/>
      </w:r>
    </w:p>
    <w:p w14:paraId="614095F2" w14:textId="61DE84F0" w:rsidR="00F15F8D" w:rsidRPr="005970D1" w:rsidRDefault="005970D1" w:rsidP="005970D1">
      <w:pPr>
        <w:spacing w:line="300" w:lineRule="auto"/>
        <w:jc w:val="left"/>
        <w:outlineLvl w:val="1"/>
        <w:rPr>
          <w:rFonts w:eastAsia="楷体_GB2312"/>
          <w:b/>
          <w:sz w:val="24"/>
          <w:szCs w:val="24"/>
        </w:rPr>
      </w:pPr>
      <w:bookmarkStart w:id="116" w:name="_Toc164846506"/>
      <w:r w:rsidRPr="005970D1">
        <w:rPr>
          <w:rFonts w:eastAsia="楷体_GB2312" w:hint="eastAsia"/>
          <w:b/>
          <w:sz w:val="24"/>
          <w:szCs w:val="24"/>
        </w:rPr>
        <w:t>第一百〇六条</w:t>
      </w:r>
      <w:bookmarkEnd w:id="116"/>
    </w:p>
    <w:p w14:paraId="05C5420E" w14:textId="77777777" w:rsidR="00F15F8D" w:rsidRPr="00516277" w:rsidRDefault="00F15F8D" w:rsidP="00802520">
      <w:pPr>
        <w:spacing w:line="300" w:lineRule="auto"/>
        <w:jc w:val="left"/>
        <w:rPr>
          <w:rFonts w:eastAsia="楷体_GB2312"/>
          <w:sz w:val="24"/>
          <w:szCs w:val="24"/>
        </w:rPr>
      </w:pPr>
    </w:p>
    <w:p w14:paraId="7B83BE17"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股东大会通知应当向有权出席的股东（不论在股东大会上是否有表决权）以公告方式进行、专人送出或邮资已付的邮件送出，</w:t>
      </w:r>
      <w:proofErr w:type="gramStart"/>
      <w:r w:rsidRPr="00516277">
        <w:rPr>
          <w:rFonts w:eastAsia="楷体_GB2312" w:hint="eastAsia"/>
          <w:sz w:val="24"/>
          <w:szCs w:val="24"/>
        </w:rPr>
        <w:t>受件人</w:t>
      </w:r>
      <w:proofErr w:type="gramEnd"/>
      <w:r w:rsidRPr="00516277">
        <w:rPr>
          <w:rFonts w:eastAsia="楷体_GB2312" w:hint="eastAsia"/>
          <w:sz w:val="24"/>
          <w:szCs w:val="24"/>
        </w:rPr>
        <w:t>地址以股东名册登记的地址为准。</w:t>
      </w:r>
      <w:r w:rsidRPr="00516277">
        <w:rPr>
          <w:rFonts w:eastAsia="楷体_GB2312"/>
          <w:sz w:val="24"/>
          <w:szCs w:val="24"/>
        </w:rPr>
        <w:br/>
      </w:r>
    </w:p>
    <w:p w14:paraId="0820829A" w14:textId="0003000A" w:rsidR="00F15F8D" w:rsidRPr="005970D1" w:rsidRDefault="005970D1" w:rsidP="005970D1">
      <w:pPr>
        <w:spacing w:line="300" w:lineRule="auto"/>
        <w:jc w:val="left"/>
        <w:outlineLvl w:val="1"/>
        <w:rPr>
          <w:rFonts w:eastAsia="楷体_GB2312"/>
          <w:b/>
          <w:sz w:val="24"/>
          <w:szCs w:val="24"/>
        </w:rPr>
      </w:pPr>
      <w:bookmarkStart w:id="117" w:name="_Toc164846507"/>
      <w:r w:rsidRPr="005970D1">
        <w:rPr>
          <w:rFonts w:eastAsia="楷体_GB2312" w:hint="eastAsia"/>
          <w:b/>
          <w:sz w:val="24"/>
          <w:szCs w:val="24"/>
        </w:rPr>
        <w:t>第一百〇七条</w:t>
      </w:r>
      <w:bookmarkEnd w:id="117"/>
    </w:p>
    <w:p w14:paraId="623F065D" w14:textId="77777777" w:rsidR="00F15F8D" w:rsidRPr="00516277" w:rsidRDefault="00F15F8D" w:rsidP="00802520">
      <w:pPr>
        <w:spacing w:line="300" w:lineRule="auto"/>
        <w:ind w:firstLineChars="150" w:firstLine="360"/>
        <w:jc w:val="left"/>
        <w:rPr>
          <w:rFonts w:eastAsia="楷体_GB2312"/>
          <w:sz w:val="24"/>
          <w:szCs w:val="24"/>
        </w:rPr>
      </w:pPr>
    </w:p>
    <w:p w14:paraId="26E4155F" w14:textId="77777777" w:rsidR="00F15F8D" w:rsidRPr="00516277" w:rsidRDefault="00F15F8D" w:rsidP="00F15F8D">
      <w:pPr>
        <w:autoSpaceDE w:val="0"/>
        <w:autoSpaceDN w:val="0"/>
        <w:adjustRightInd w:val="0"/>
        <w:spacing w:line="360" w:lineRule="auto"/>
        <w:ind w:firstLineChars="200" w:firstLine="480"/>
        <w:jc w:val="left"/>
        <w:rPr>
          <w:rFonts w:eastAsia="楷体_GB2312"/>
          <w:sz w:val="24"/>
          <w:szCs w:val="24"/>
        </w:rPr>
      </w:pPr>
      <w:r w:rsidRPr="00516277">
        <w:rPr>
          <w:rFonts w:eastAsia="楷体_GB2312" w:hint="eastAsia"/>
          <w:sz w:val="24"/>
          <w:szCs w:val="24"/>
        </w:rPr>
        <w:t>对境内上市内资股［</w:t>
      </w:r>
      <w:r w:rsidRPr="00516277">
        <w:rPr>
          <w:rFonts w:eastAsia="楷体_GB2312"/>
          <w:sz w:val="24"/>
          <w:szCs w:val="24"/>
        </w:rPr>
        <w:t xml:space="preserve">A </w:t>
      </w:r>
      <w:r w:rsidRPr="00516277">
        <w:rPr>
          <w:rFonts w:eastAsia="楷体_GB2312" w:hint="eastAsia"/>
          <w:sz w:val="24"/>
          <w:szCs w:val="24"/>
        </w:rPr>
        <w:t>股］股东和境内上市外资股［</w:t>
      </w:r>
      <w:r w:rsidRPr="00516277">
        <w:rPr>
          <w:rFonts w:eastAsia="楷体_GB2312"/>
          <w:sz w:val="24"/>
          <w:szCs w:val="24"/>
        </w:rPr>
        <w:t xml:space="preserve">B </w:t>
      </w:r>
      <w:r w:rsidRPr="00516277">
        <w:rPr>
          <w:rFonts w:eastAsia="楷体_GB2312" w:hint="eastAsia"/>
          <w:sz w:val="24"/>
          <w:szCs w:val="24"/>
        </w:rPr>
        <w:t>股］股东发送股东大会通知的公告，应当于会议召开</w:t>
      </w:r>
      <w:r w:rsidRPr="00516277">
        <w:rPr>
          <w:rFonts w:ascii="楷体_GB2312" w:eastAsia="楷体_GB2312" w:hint="eastAsia"/>
          <w:sz w:val="24"/>
          <w:szCs w:val="24"/>
        </w:rPr>
        <w:t>二十个净工作日(即首尾两个工作天不计)</w:t>
      </w:r>
      <w:r w:rsidRPr="00516277">
        <w:rPr>
          <w:rFonts w:eastAsia="楷体_GB2312" w:hint="eastAsia"/>
          <w:sz w:val="24"/>
          <w:szCs w:val="24"/>
        </w:rPr>
        <w:t>前，在中国证券监督管理机构指定的报刊和网站上进行公告；临时股东大会应当于会议召开十五日前，在中国证券监督管理机构指定的报刊和网站上进行公告。一经公告，视为所有境内上市内资股［</w:t>
      </w:r>
      <w:r w:rsidRPr="00516277">
        <w:rPr>
          <w:rFonts w:eastAsia="楷体_GB2312"/>
          <w:sz w:val="24"/>
          <w:szCs w:val="24"/>
        </w:rPr>
        <w:t xml:space="preserve">A </w:t>
      </w:r>
      <w:r w:rsidRPr="00516277">
        <w:rPr>
          <w:rFonts w:eastAsia="楷体_GB2312" w:hint="eastAsia"/>
          <w:sz w:val="24"/>
          <w:szCs w:val="24"/>
        </w:rPr>
        <w:t>股］股东和境内上市外资股［</w:t>
      </w:r>
      <w:r w:rsidRPr="00516277">
        <w:rPr>
          <w:rFonts w:eastAsia="楷体_GB2312"/>
          <w:sz w:val="24"/>
          <w:szCs w:val="24"/>
        </w:rPr>
        <w:t xml:space="preserve">B </w:t>
      </w:r>
      <w:r w:rsidRPr="00516277">
        <w:rPr>
          <w:rFonts w:eastAsia="楷体_GB2312" w:hint="eastAsia"/>
          <w:sz w:val="24"/>
          <w:szCs w:val="24"/>
        </w:rPr>
        <w:t>股］股东已收到有关股东会议的通知。</w:t>
      </w:r>
    </w:p>
    <w:p w14:paraId="1714B375" w14:textId="77777777" w:rsidR="00F15F8D" w:rsidRPr="00516277" w:rsidRDefault="00F15F8D" w:rsidP="00F15F8D">
      <w:pPr>
        <w:autoSpaceDE w:val="0"/>
        <w:autoSpaceDN w:val="0"/>
        <w:adjustRightInd w:val="0"/>
        <w:spacing w:line="360" w:lineRule="auto"/>
        <w:ind w:firstLineChars="200" w:firstLine="480"/>
        <w:jc w:val="left"/>
        <w:rPr>
          <w:rFonts w:eastAsia="楷体_GB2312"/>
          <w:sz w:val="24"/>
          <w:szCs w:val="24"/>
        </w:rPr>
      </w:pPr>
    </w:p>
    <w:p w14:paraId="10355018" w14:textId="77777777" w:rsidR="00F15F8D" w:rsidRPr="00516277" w:rsidRDefault="00F15F8D" w:rsidP="00802520">
      <w:pPr>
        <w:pStyle w:val="a7"/>
        <w:snapToGrid w:val="0"/>
        <w:spacing w:after="0" w:line="300" w:lineRule="auto"/>
        <w:ind w:leftChars="0" w:left="0" w:firstLineChars="200" w:firstLine="480"/>
        <w:jc w:val="left"/>
        <w:rPr>
          <w:rFonts w:eastAsia="楷体_GB2312"/>
          <w:sz w:val="24"/>
          <w:szCs w:val="24"/>
        </w:rPr>
      </w:pPr>
      <w:r w:rsidRPr="00516277">
        <w:rPr>
          <w:rFonts w:eastAsia="楷体_GB2312" w:hint="eastAsia"/>
          <w:sz w:val="24"/>
          <w:szCs w:val="24"/>
        </w:rPr>
        <w:t>向境外上市外资股股东发出的股东大会通知，应当于会议召开二十个净工作日</w:t>
      </w:r>
      <w:r w:rsidRPr="00516277">
        <w:rPr>
          <w:rFonts w:eastAsia="楷体_GB2312" w:hint="eastAsia"/>
          <w:sz w:val="24"/>
          <w:szCs w:val="24"/>
        </w:rPr>
        <w:t>(</w:t>
      </w:r>
      <w:r w:rsidRPr="00516277">
        <w:rPr>
          <w:rFonts w:eastAsia="楷体_GB2312" w:hint="eastAsia"/>
          <w:sz w:val="24"/>
          <w:szCs w:val="24"/>
        </w:rPr>
        <w:t>即首尾两个工作天不计</w:t>
      </w:r>
      <w:r w:rsidRPr="00516277">
        <w:rPr>
          <w:rFonts w:eastAsia="楷体_GB2312"/>
          <w:sz w:val="24"/>
          <w:szCs w:val="24"/>
        </w:rPr>
        <w:t>)</w:t>
      </w:r>
      <w:r w:rsidRPr="00516277">
        <w:rPr>
          <w:rFonts w:eastAsia="楷体_GB2312" w:hint="eastAsia"/>
          <w:sz w:val="24"/>
          <w:szCs w:val="24"/>
        </w:rPr>
        <w:t>日前，通过公司网站及</w:t>
      </w:r>
      <w:r w:rsidRPr="00516277">
        <w:rPr>
          <w:rFonts w:eastAsia="楷体_GB2312"/>
          <w:sz w:val="24"/>
          <w:szCs w:val="24"/>
        </w:rPr>
        <w:t>/</w:t>
      </w:r>
      <w:r w:rsidRPr="00516277">
        <w:rPr>
          <w:rFonts w:eastAsia="楷体_GB2312" w:hint="eastAsia"/>
          <w:sz w:val="24"/>
          <w:szCs w:val="24"/>
        </w:rPr>
        <w:t>或境外上市外资股上市地交易所网站刊登；临时股东大会应当于会议召开十五日前，在中国证券监督管理机构指定的报刊和网站上进行刊登。一经刊登，视为所有境外上市外资股股东已收到有关股东会议的通知。</w:t>
      </w:r>
    </w:p>
    <w:p w14:paraId="684E7239" w14:textId="77777777" w:rsidR="00F15F8D" w:rsidRPr="00516277" w:rsidRDefault="00F15F8D" w:rsidP="00802520">
      <w:pPr>
        <w:snapToGrid w:val="0"/>
        <w:spacing w:line="300" w:lineRule="auto"/>
        <w:ind w:firstLine="420"/>
        <w:jc w:val="left"/>
        <w:rPr>
          <w:rFonts w:eastAsia="楷体_GB2312"/>
          <w:sz w:val="24"/>
          <w:szCs w:val="24"/>
        </w:rPr>
      </w:pPr>
    </w:p>
    <w:p w14:paraId="2480D5D1" w14:textId="1A16B48D" w:rsidR="00F15F8D" w:rsidRPr="005970D1" w:rsidRDefault="005970D1" w:rsidP="005970D1">
      <w:pPr>
        <w:spacing w:line="300" w:lineRule="auto"/>
        <w:jc w:val="left"/>
        <w:outlineLvl w:val="1"/>
        <w:rPr>
          <w:rFonts w:eastAsia="楷体_GB2312"/>
          <w:b/>
          <w:sz w:val="24"/>
          <w:szCs w:val="24"/>
        </w:rPr>
      </w:pPr>
      <w:bookmarkStart w:id="118" w:name="_Toc164846508"/>
      <w:r w:rsidRPr="005970D1">
        <w:rPr>
          <w:rFonts w:eastAsia="楷体_GB2312" w:hint="eastAsia"/>
          <w:b/>
          <w:sz w:val="24"/>
          <w:szCs w:val="24"/>
        </w:rPr>
        <w:t>第一百〇八条</w:t>
      </w:r>
      <w:bookmarkEnd w:id="118"/>
    </w:p>
    <w:p w14:paraId="7D9775FC" w14:textId="77777777" w:rsidR="00F15F8D" w:rsidRPr="00516277" w:rsidRDefault="00F15F8D" w:rsidP="00F15F8D">
      <w:pPr>
        <w:pStyle w:val="a8"/>
        <w:tabs>
          <w:tab w:val="left" w:pos="10080"/>
        </w:tabs>
        <w:spacing w:before="0" w:beforeAutospacing="0" w:after="0" w:afterAutospacing="0" w:line="300" w:lineRule="auto"/>
        <w:rPr>
          <w:rFonts w:ascii="Times New Roman" w:eastAsia="楷体_GB2312" w:hAnsi="Times New Roman"/>
          <w:kern w:val="2"/>
        </w:rPr>
      </w:pPr>
    </w:p>
    <w:p w14:paraId="36963431" w14:textId="77777777" w:rsidR="00F15F8D" w:rsidRDefault="00F15F8D" w:rsidP="00802520">
      <w:pPr>
        <w:pStyle w:val="a8"/>
        <w:tabs>
          <w:tab w:val="left" w:pos="10080"/>
        </w:tabs>
        <w:spacing w:before="0" w:beforeAutospacing="0" w:after="0" w:afterAutospacing="0" w:line="300" w:lineRule="auto"/>
        <w:ind w:firstLineChars="200" w:firstLine="480"/>
        <w:rPr>
          <w:rFonts w:ascii="Times New Roman" w:eastAsia="楷体_GB2312" w:hAnsi="Times New Roman"/>
          <w:kern w:val="2"/>
        </w:rPr>
      </w:pPr>
      <w:r w:rsidRPr="00802520">
        <w:rPr>
          <w:rFonts w:ascii="Times New Roman" w:eastAsia="楷体_GB2312" w:hAnsi="Times New Roman" w:hint="eastAsia"/>
          <w:kern w:val="2"/>
        </w:rPr>
        <w:t>发出股东大会通知后，无正当理由，股东大会不应延期或取消，股东大会通知中列明的提案不应取消。一旦出现延期或取消的情形，召集人应当在原定召开日前至少二个工作日公告并说明原因。</w:t>
      </w:r>
    </w:p>
    <w:p w14:paraId="7AC55928" w14:textId="77777777" w:rsidR="00FE24B2" w:rsidRDefault="00FE24B2" w:rsidP="00FE24B2">
      <w:pPr>
        <w:pStyle w:val="a8"/>
        <w:tabs>
          <w:tab w:val="left" w:pos="10080"/>
        </w:tabs>
        <w:spacing w:before="0" w:beforeAutospacing="0" w:after="0" w:afterAutospacing="0" w:line="300" w:lineRule="auto"/>
        <w:rPr>
          <w:rFonts w:ascii="Times New Roman" w:eastAsia="楷体_GB2312" w:hAnsi="Times New Roman"/>
          <w:kern w:val="2"/>
        </w:rPr>
      </w:pPr>
    </w:p>
    <w:p w14:paraId="75AF188E" w14:textId="1FC820A7" w:rsidR="00FE24B2" w:rsidRPr="005970D1" w:rsidRDefault="00FE24B2" w:rsidP="00FE24B2">
      <w:pPr>
        <w:spacing w:line="300" w:lineRule="auto"/>
        <w:jc w:val="left"/>
        <w:outlineLvl w:val="1"/>
        <w:rPr>
          <w:rFonts w:eastAsia="楷体_GB2312"/>
          <w:b/>
          <w:sz w:val="24"/>
          <w:szCs w:val="24"/>
        </w:rPr>
      </w:pPr>
      <w:bookmarkStart w:id="119" w:name="_Toc164846509"/>
      <w:r w:rsidRPr="005970D1">
        <w:rPr>
          <w:rFonts w:eastAsia="楷体_GB2312" w:hint="eastAsia"/>
          <w:b/>
          <w:sz w:val="24"/>
          <w:szCs w:val="24"/>
        </w:rPr>
        <w:t>第一百〇</w:t>
      </w:r>
      <w:r>
        <w:rPr>
          <w:rFonts w:eastAsia="楷体_GB2312" w:hint="eastAsia"/>
          <w:b/>
          <w:sz w:val="24"/>
          <w:szCs w:val="24"/>
        </w:rPr>
        <w:t>九</w:t>
      </w:r>
      <w:r w:rsidRPr="005970D1">
        <w:rPr>
          <w:rFonts w:eastAsia="楷体_GB2312" w:hint="eastAsia"/>
          <w:b/>
          <w:sz w:val="24"/>
          <w:szCs w:val="24"/>
        </w:rPr>
        <w:t>条</w:t>
      </w:r>
      <w:bookmarkEnd w:id="119"/>
    </w:p>
    <w:p w14:paraId="7F48E55E" w14:textId="77777777" w:rsidR="00FE24B2" w:rsidRDefault="00FE24B2" w:rsidP="00FE24B2">
      <w:pPr>
        <w:pStyle w:val="a8"/>
        <w:tabs>
          <w:tab w:val="left" w:pos="10080"/>
        </w:tabs>
        <w:spacing w:before="0" w:beforeAutospacing="0" w:after="0" w:afterAutospacing="0" w:line="300" w:lineRule="auto"/>
        <w:ind w:firstLineChars="200" w:firstLine="480"/>
        <w:rPr>
          <w:rFonts w:ascii="Times New Roman" w:eastAsia="楷体_GB2312" w:hAnsi="Times New Roman"/>
          <w:kern w:val="2"/>
        </w:rPr>
      </w:pPr>
    </w:p>
    <w:p w14:paraId="2848D1C0" w14:textId="0A260BE7" w:rsidR="00FE24B2" w:rsidRPr="00FE24B2" w:rsidRDefault="00FE24B2" w:rsidP="00FE24B2">
      <w:pPr>
        <w:pStyle w:val="a8"/>
        <w:tabs>
          <w:tab w:val="left" w:pos="10080"/>
        </w:tabs>
        <w:spacing w:before="0" w:beforeAutospacing="0" w:after="0" w:afterAutospacing="0" w:line="300" w:lineRule="auto"/>
        <w:ind w:firstLineChars="200" w:firstLine="480"/>
        <w:rPr>
          <w:rFonts w:ascii="Times New Roman" w:eastAsia="楷体_GB2312" w:hAnsi="Times New Roman"/>
          <w:kern w:val="2"/>
        </w:rPr>
      </w:pPr>
      <w:r w:rsidRPr="00FE24B2">
        <w:rPr>
          <w:rFonts w:ascii="Times New Roman" w:eastAsia="楷体_GB2312" w:hAnsi="Times New Roman" w:hint="eastAsia"/>
          <w:kern w:val="2"/>
        </w:rPr>
        <w:lastRenderedPageBreak/>
        <w:t>因意外遗漏未向某有权得到通知的人送出会议通知或者该等人没有收到会议通知，会议及会议</w:t>
      </w:r>
      <w:proofErr w:type="gramStart"/>
      <w:r w:rsidRPr="00FE24B2">
        <w:rPr>
          <w:rFonts w:ascii="Times New Roman" w:eastAsia="楷体_GB2312" w:hAnsi="Times New Roman" w:hint="eastAsia"/>
          <w:kern w:val="2"/>
        </w:rPr>
        <w:t>作出</w:t>
      </w:r>
      <w:proofErr w:type="gramEnd"/>
      <w:r w:rsidRPr="00FE24B2">
        <w:rPr>
          <w:rFonts w:ascii="Times New Roman" w:eastAsia="楷体_GB2312" w:hAnsi="Times New Roman" w:hint="eastAsia"/>
          <w:kern w:val="2"/>
        </w:rPr>
        <w:t>的决议并不因此无效。</w:t>
      </w:r>
    </w:p>
    <w:p w14:paraId="3B5D0827" w14:textId="77777777" w:rsidR="00F15F8D" w:rsidRPr="00516277" w:rsidRDefault="00F15F8D" w:rsidP="00802520">
      <w:pPr>
        <w:spacing w:line="300" w:lineRule="auto"/>
        <w:jc w:val="left"/>
        <w:rPr>
          <w:rFonts w:eastAsia="楷体_GB2312"/>
          <w:sz w:val="24"/>
          <w:szCs w:val="24"/>
        </w:rPr>
      </w:pPr>
    </w:p>
    <w:p w14:paraId="4873671D" w14:textId="168FF944" w:rsidR="00F15F8D" w:rsidRPr="005970D1" w:rsidRDefault="005970D1" w:rsidP="005970D1">
      <w:pPr>
        <w:spacing w:line="300" w:lineRule="auto"/>
        <w:jc w:val="left"/>
        <w:outlineLvl w:val="1"/>
        <w:rPr>
          <w:rFonts w:eastAsia="楷体_GB2312"/>
          <w:b/>
          <w:sz w:val="24"/>
          <w:szCs w:val="24"/>
        </w:rPr>
      </w:pPr>
      <w:bookmarkStart w:id="120" w:name="_Toc164846510"/>
      <w:r w:rsidRPr="005970D1">
        <w:rPr>
          <w:rFonts w:eastAsia="楷体_GB2312" w:hint="eastAsia"/>
          <w:b/>
          <w:sz w:val="24"/>
          <w:szCs w:val="24"/>
        </w:rPr>
        <w:t>第一百</w:t>
      </w:r>
      <w:r w:rsidR="00FE24B2" w:rsidRPr="005970D1">
        <w:rPr>
          <w:rFonts w:eastAsia="楷体_GB2312" w:hint="eastAsia"/>
          <w:b/>
          <w:sz w:val="24"/>
          <w:szCs w:val="24"/>
        </w:rPr>
        <w:t>一十</w:t>
      </w:r>
      <w:r w:rsidRPr="005970D1">
        <w:rPr>
          <w:rFonts w:eastAsia="楷体_GB2312" w:hint="eastAsia"/>
          <w:b/>
          <w:sz w:val="24"/>
          <w:szCs w:val="24"/>
        </w:rPr>
        <w:t>条</w:t>
      </w:r>
      <w:bookmarkEnd w:id="120"/>
    </w:p>
    <w:p w14:paraId="0E47AC83" w14:textId="77777777" w:rsidR="00F15F8D" w:rsidRPr="00516277" w:rsidRDefault="00F15F8D" w:rsidP="00802520">
      <w:pPr>
        <w:spacing w:line="300" w:lineRule="auto"/>
        <w:jc w:val="left"/>
        <w:rPr>
          <w:rFonts w:eastAsia="楷体_GB2312"/>
          <w:sz w:val="24"/>
          <w:szCs w:val="24"/>
        </w:rPr>
      </w:pPr>
    </w:p>
    <w:p w14:paraId="6EB1E36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股权登记日登记在册的所有股东（包括股东代理人）均有权出席股东大会，并依照有关法律、法规及本章程行使表决权。</w:t>
      </w:r>
      <w:r w:rsidRPr="00516277">
        <w:rPr>
          <w:rFonts w:eastAsia="楷体_GB2312"/>
          <w:sz w:val="24"/>
          <w:szCs w:val="24"/>
        </w:rPr>
        <w:br/>
      </w:r>
    </w:p>
    <w:p w14:paraId="396E8B2A" w14:textId="2C5A5343" w:rsidR="00F15F8D" w:rsidRPr="005970D1" w:rsidRDefault="005970D1" w:rsidP="005970D1">
      <w:pPr>
        <w:spacing w:line="300" w:lineRule="auto"/>
        <w:jc w:val="left"/>
        <w:outlineLvl w:val="1"/>
        <w:rPr>
          <w:rFonts w:eastAsia="楷体_GB2312"/>
          <w:b/>
          <w:sz w:val="24"/>
          <w:szCs w:val="24"/>
        </w:rPr>
      </w:pPr>
      <w:bookmarkStart w:id="121" w:name="_Toc164846511"/>
      <w:r w:rsidRPr="005970D1">
        <w:rPr>
          <w:rFonts w:eastAsia="楷体_GB2312" w:hint="eastAsia"/>
          <w:b/>
          <w:sz w:val="24"/>
          <w:szCs w:val="24"/>
        </w:rPr>
        <w:t>第一百一十</w:t>
      </w:r>
      <w:r w:rsidR="00FE24B2">
        <w:rPr>
          <w:rFonts w:eastAsia="楷体_GB2312" w:hint="eastAsia"/>
          <w:b/>
          <w:sz w:val="24"/>
          <w:szCs w:val="24"/>
        </w:rPr>
        <w:t>一</w:t>
      </w:r>
      <w:r w:rsidRPr="005970D1">
        <w:rPr>
          <w:rFonts w:eastAsia="楷体_GB2312" w:hint="eastAsia"/>
          <w:b/>
          <w:sz w:val="24"/>
          <w:szCs w:val="24"/>
        </w:rPr>
        <w:t>条</w:t>
      </w:r>
      <w:bookmarkEnd w:id="121"/>
    </w:p>
    <w:p w14:paraId="60DD9782" w14:textId="77777777" w:rsidR="00F15F8D" w:rsidRPr="00516277" w:rsidRDefault="00F15F8D" w:rsidP="00802520">
      <w:pPr>
        <w:spacing w:line="300" w:lineRule="auto"/>
        <w:jc w:val="left"/>
        <w:rPr>
          <w:rFonts w:eastAsia="楷体_GB2312"/>
          <w:sz w:val="24"/>
          <w:szCs w:val="24"/>
        </w:rPr>
      </w:pPr>
    </w:p>
    <w:p w14:paraId="7A5566D5" w14:textId="5311C35D" w:rsidR="002040E6"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任何有权出席股东会议并有权表决的股东，有权委任一人或者数人（该人可以不是股东）作为其股东代理人，代为出席和表决。</w:t>
      </w:r>
    </w:p>
    <w:p w14:paraId="7CFE9F1D" w14:textId="200DC6EF" w:rsidR="00F15F8D" w:rsidRPr="00516277" w:rsidRDefault="00F15F8D" w:rsidP="00802520">
      <w:pPr>
        <w:spacing w:line="300" w:lineRule="auto"/>
        <w:ind w:firstLineChars="200" w:firstLine="480"/>
        <w:jc w:val="left"/>
        <w:rPr>
          <w:rFonts w:eastAsia="楷体_GB2312"/>
          <w:sz w:val="24"/>
          <w:szCs w:val="24"/>
        </w:rPr>
      </w:pPr>
    </w:p>
    <w:p w14:paraId="4F2B15E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如该股东为香港法律所定义的认可结算所或其代理人（下称“认可结算所”），该股东可以授权其认为合适的一个或以上人士在任何股东大会或任何类别股东会议上担任其代表；但是，如果一名以上的人士获得授权，则授权书应载明每名该等人士经此授权所涉及的股份数目和种类。经此授权的人士可以代表认可结算所行使权利，犹如该人士是公司的个人股东一样。</w:t>
      </w:r>
    </w:p>
    <w:p w14:paraId="14DC6F27" w14:textId="77777777" w:rsidR="00482073" w:rsidRPr="00516277" w:rsidRDefault="00482073" w:rsidP="00802520">
      <w:pPr>
        <w:spacing w:line="300" w:lineRule="auto"/>
        <w:ind w:firstLineChars="200" w:firstLine="480"/>
        <w:jc w:val="left"/>
        <w:rPr>
          <w:rFonts w:eastAsia="楷体_GB2312"/>
          <w:sz w:val="24"/>
          <w:szCs w:val="24"/>
        </w:rPr>
      </w:pPr>
    </w:p>
    <w:p w14:paraId="1BB979AB" w14:textId="0CD01139" w:rsidR="00F15F8D" w:rsidRPr="00FE24B2" w:rsidRDefault="00FE24B2" w:rsidP="00FE24B2">
      <w:pPr>
        <w:spacing w:line="300" w:lineRule="auto"/>
        <w:jc w:val="left"/>
        <w:outlineLvl w:val="1"/>
        <w:rPr>
          <w:rFonts w:eastAsia="楷体_GB2312"/>
          <w:b/>
          <w:sz w:val="24"/>
          <w:szCs w:val="24"/>
        </w:rPr>
      </w:pPr>
      <w:bookmarkStart w:id="122" w:name="_Toc164846512"/>
      <w:r w:rsidRPr="00FE24B2">
        <w:rPr>
          <w:rFonts w:eastAsia="楷体_GB2312" w:hint="eastAsia"/>
          <w:b/>
          <w:sz w:val="24"/>
          <w:szCs w:val="24"/>
        </w:rPr>
        <w:t>第一百一十二条</w:t>
      </w:r>
      <w:bookmarkEnd w:id="122"/>
    </w:p>
    <w:p w14:paraId="357D685E" w14:textId="33FA6461" w:rsidR="00F15F8D" w:rsidRPr="00516277" w:rsidRDefault="00F15F8D" w:rsidP="00802520">
      <w:pPr>
        <w:snapToGrid w:val="0"/>
        <w:spacing w:line="300" w:lineRule="auto"/>
        <w:jc w:val="left"/>
        <w:rPr>
          <w:rFonts w:eastAsia="楷体_GB2312"/>
          <w:sz w:val="24"/>
          <w:szCs w:val="24"/>
        </w:rPr>
      </w:pPr>
    </w:p>
    <w:p w14:paraId="2719B06C" w14:textId="3DFB6294" w:rsidR="00F15F8D" w:rsidRPr="00516277" w:rsidRDefault="00F15F8D" w:rsidP="00802520">
      <w:pPr>
        <w:snapToGrid w:val="0"/>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股东应当以书面形式委托代理人，由委托人签署或者由其以书面形式委托的代理人签署；委托人为法人的，应当加盖法人印章或者由其董事或者正式委任的代理人签署。该委托书应载明股东代理人所代表的股份数目和种类。如果委托数人为股东代理人的，委托书应注明每名股东代理人所代表的股份数目和股份种类。</w:t>
      </w:r>
    </w:p>
    <w:p w14:paraId="1F91E3A5" w14:textId="77777777" w:rsidR="00F15F8D" w:rsidRPr="00516277" w:rsidRDefault="00F15F8D" w:rsidP="00802520">
      <w:pPr>
        <w:spacing w:line="300" w:lineRule="auto"/>
        <w:jc w:val="left"/>
        <w:rPr>
          <w:rFonts w:eastAsia="楷体_GB2312"/>
          <w:sz w:val="24"/>
          <w:szCs w:val="24"/>
        </w:rPr>
      </w:pPr>
    </w:p>
    <w:p w14:paraId="1D4BE54C" w14:textId="33E19F6D" w:rsidR="00FE24B2" w:rsidRPr="00FE24B2" w:rsidRDefault="00FE24B2" w:rsidP="00FE24B2">
      <w:pPr>
        <w:spacing w:line="300" w:lineRule="auto"/>
        <w:jc w:val="left"/>
        <w:outlineLvl w:val="1"/>
        <w:rPr>
          <w:rFonts w:eastAsia="楷体_GB2312"/>
          <w:b/>
          <w:sz w:val="24"/>
          <w:szCs w:val="24"/>
        </w:rPr>
      </w:pPr>
      <w:bookmarkStart w:id="123" w:name="_Toc164846513"/>
      <w:r w:rsidRPr="00FE24B2">
        <w:rPr>
          <w:rFonts w:eastAsia="楷体_GB2312" w:hint="eastAsia"/>
          <w:b/>
          <w:sz w:val="24"/>
          <w:szCs w:val="24"/>
        </w:rPr>
        <w:t>第一百</w:t>
      </w:r>
      <w:r>
        <w:rPr>
          <w:rFonts w:eastAsia="楷体_GB2312" w:hint="eastAsia"/>
          <w:b/>
          <w:sz w:val="24"/>
          <w:szCs w:val="24"/>
        </w:rPr>
        <w:t>一十三</w:t>
      </w:r>
      <w:r w:rsidRPr="00FE24B2">
        <w:rPr>
          <w:rFonts w:eastAsia="楷体_GB2312" w:hint="eastAsia"/>
          <w:b/>
          <w:sz w:val="24"/>
          <w:szCs w:val="24"/>
        </w:rPr>
        <w:t>条</w:t>
      </w:r>
      <w:bookmarkEnd w:id="123"/>
    </w:p>
    <w:p w14:paraId="65D6D70F" w14:textId="77777777" w:rsidR="00F15F8D" w:rsidRPr="00516277" w:rsidRDefault="00F15F8D" w:rsidP="00802520">
      <w:pPr>
        <w:spacing w:line="300" w:lineRule="auto"/>
        <w:jc w:val="left"/>
        <w:rPr>
          <w:rFonts w:eastAsia="楷体_GB2312"/>
          <w:sz w:val="24"/>
          <w:szCs w:val="24"/>
        </w:rPr>
      </w:pPr>
    </w:p>
    <w:p w14:paraId="7E0556FA" w14:textId="1AAC5A9D" w:rsidR="00F15F8D" w:rsidRPr="00516277" w:rsidRDefault="00F15F8D" w:rsidP="00854AA4">
      <w:pPr>
        <w:spacing w:line="300" w:lineRule="auto"/>
        <w:ind w:firstLineChars="150" w:firstLine="360"/>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表决代理委托书至少应当在该委托书委托表决的有关会议召开前二十四小时，或者在指定表决时间前二十四小时，备置于公司住所或者召集会议的通知中指定的其他地方。委托书由委托人授权他人签署的，授权签署的授权书或者其他授权文件应当经过公证。经公证的授权书或者其他授权文件，应当和表决代理委托书同时备置于公司住所或者召集会议的通知中指定的其他地方。</w:t>
      </w:r>
      <w:r w:rsidRPr="00516277">
        <w:rPr>
          <w:rFonts w:eastAsia="楷体_GB2312"/>
          <w:sz w:val="24"/>
          <w:szCs w:val="24"/>
        </w:rPr>
        <w:br/>
      </w:r>
    </w:p>
    <w:p w14:paraId="2DE6B0AE" w14:textId="4B958661"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委托人为法人的，其法定代表人或者董事会、其他决策机构决议授权的人</w:t>
      </w:r>
      <w:r w:rsidRPr="00516277">
        <w:rPr>
          <w:rFonts w:eastAsia="楷体_GB2312" w:hint="eastAsia"/>
          <w:sz w:val="24"/>
          <w:szCs w:val="24"/>
        </w:rPr>
        <w:lastRenderedPageBreak/>
        <w:t>作为代表出席公司的股东</w:t>
      </w:r>
      <w:r w:rsidR="0071385F" w:rsidRPr="00516277">
        <w:rPr>
          <w:rFonts w:eastAsia="楷体_GB2312" w:hint="eastAsia"/>
          <w:sz w:val="24"/>
          <w:szCs w:val="24"/>
        </w:rPr>
        <w:t>大会</w:t>
      </w:r>
      <w:r w:rsidRPr="00516277">
        <w:rPr>
          <w:rFonts w:eastAsia="楷体_GB2312" w:hint="eastAsia"/>
          <w:sz w:val="24"/>
          <w:szCs w:val="24"/>
        </w:rPr>
        <w:t>。</w:t>
      </w:r>
      <w:r w:rsidRPr="00516277">
        <w:rPr>
          <w:rFonts w:eastAsia="楷体_GB2312"/>
          <w:sz w:val="24"/>
          <w:szCs w:val="24"/>
        </w:rPr>
        <w:br/>
      </w:r>
    </w:p>
    <w:p w14:paraId="11BF3DE5" w14:textId="7D6F0125" w:rsidR="00482073" w:rsidRPr="00FE24B2" w:rsidRDefault="00FE24B2" w:rsidP="00FE24B2">
      <w:pPr>
        <w:spacing w:line="300" w:lineRule="auto"/>
        <w:jc w:val="left"/>
        <w:outlineLvl w:val="1"/>
        <w:rPr>
          <w:rFonts w:eastAsia="楷体_GB2312"/>
          <w:b/>
          <w:sz w:val="24"/>
          <w:szCs w:val="24"/>
        </w:rPr>
      </w:pPr>
      <w:bookmarkStart w:id="124" w:name="_Toc164846514"/>
      <w:r w:rsidRPr="00FE24B2">
        <w:rPr>
          <w:rFonts w:eastAsia="楷体_GB2312" w:hint="eastAsia"/>
          <w:b/>
          <w:sz w:val="24"/>
          <w:szCs w:val="24"/>
        </w:rPr>
        <w:t>第一百</w:t>
      </w:r>
      <w:r>
        <w:rPr>
          <w:rFonts w:eastAsia="楷体_GB2312" w:hint="eastAsia"/>
          <w:b/>
          <w:sz w:val="24"/>
          <w:szCs w:val="24"/>
        </w:rPr>
        <w:t>一十四</w:t>
      </w:r>
      <w:r w:rsidRPr="00FE24B2">
        <w:rPr>
          <w:rFonts w:eastAsia="楷体_GB2312" w:hint="eastAsia"/>
          <w:b/>
          <w:sz w:val="24"/>
          <w:szCs w:val="24"/>
        </w:rPr>
        <w:t>条</w:t>
      </w:r>
      <w:bookmarkEnd w:id="124"/>
    </w:p>
    <w:p w14:paraId="70B63F6C" w14:textId="77777777" w:rsidR="00482073" w:rsidRPr="00516277" w:rsidRDefault="00482073" w:rsidP="00802520">
      <w:pPr>
        <w:spacing w:line="300" w:lineRule="auto"/>
        <w:jc w:val="left"/>
        <w:rPr>
          <w:rFonts w:eastAsia="楷体_GB2312"/>
          <w:sz w:val="24"/>
          <w:szCs w:val="24"/>
        </w:rPr>
      </w:pPr>
    </w:p>
    <w:p w14:paraId="0614C06E" w14:textId="46359C70" w:rsidR="00F15F8D" w:rsidRPr="00516277" w:rsidRDefault="00482073" w:rsidP="00802520">
      <w:pPr>
        <w:spacing w:line="300" w:lineRule="auto"/>
        <w:ind w:firstLineChars="200" w:firstLine="480"/>
        <w:jc w:val="left"/>
        <w:rPr>
          <w:rFonts w:eastAsia="楷体_GB2312"/>
          <w:sz w:val="24"/>
          <w:szCs w:val="24"/>
        </w:rPr>
      </w:pPr>
      <w:r w:rsidRPr="00516277">
        <w:rPr>
          <w:rFonts w:eastAsia="楷体_GB2312" w:hint="eastAsia"/>
          <w:sz w:val="24"/>
          <w:szCs w:val="24"/>
        </w:rPr>
        <w:t>任何由公司董事会发给股东用于任命股东代理人的委托书的格式，应当让股东自由选择指示股东代理人投赞成票或者反对票，并就会议每项议题所要</w:t>
      </w:r>
      <w:proofErr w:type="gramStart"/>
      <w:r w:rsidRPr="00516277">
        <w:rPr>
          <w:rFonts w:eastAsia="楷体_GB2312" w:hint="eastAsia"/>
          <w:sz w:val="24"/>
          <w:szCs w:val="24"/>
        </w:rPr>
        <w:t>作出</w:t>
      </w:r>
      <w:proofErr w:type="gramEnd"/>
      <w:r w:rsidRPr="00516277">
        <w:rPr>
          <w:rFonts w:eastAsia="楷体_GB2312" w:hint="eastAsia"/>
          <w:sz w:val="24"/>
          <w:szCs w:val="24"/>
        </w:rPr>
        <w:t>表决的事项分别</w:t>
      </w:r>
      <w:proofErr w:type="gramStart"/>
      <w:r w:rsidRPr="00516277">
        <w:rPr>
          <w:rFonts w:eastAsia="楷体_GB2312" w:hint="eastAsia"/>
          <w:sz w:val="24"/>
          <w:szCs w:val="24"/>
        </w:rPr>
        <w:t>作出</w:t>
      </w:r>
      <w:proofErr w:type="gramEnd"/>
      <w:r w:rsidRPr="00516277">
        <w:rPr>
          <w:rFonts w:eastAsia="楷体_GB2312" w:hint="eastAsia"/>
          <w:sz w:val="24"/>
          <w:szCs w:val="24"/>
        </w:rPr>
        <w:t>指示。委托书应当注明如果股东不作指示，股东代理人可以按自己的意思表决。</w:t>
      </w:r>
    </w:p>
    <w:p w14:paraId="6526FECC" w14:textId="6DF20B00" w:rsidR="00F15F8D" w:rsidRPr="00516277" w:rsidRDefault="00F15F8D" w:rsidP="00802520">
      <w:pPr>
        <w:spacing w:line="300" w:lineRule="auto"/>
        <w:jc w:val="left"/>
        <w:rPr>
          <w:rFonts w:eastAsia="楷体_GB2312"/>
          <w:sz w:val="24"/>
          <w:szCs w:val="24"/>
        </w:rPr>
      </w:pPr>
    </w:p>
    <w:p w14:paraId="231F0766" w14:textId="15117271" w:rsidR="00F15F8D" w:rsidRPr="00FE24B2" w:rsidRDefault="00FE24B2" w:rsidP="00FE24B2">
      <w:pPr>
        <w:spacing w:line="300" w:lineRule="auto"/>
        <w:jc w:val="left"/>
        <w:outlineLvl w:val="1"/>
        <w:rPr>
          <w:rFonts w:eastAsia="楷体_GB2312"/>
          <w:b/>
          <w:sz w:val="24"/>
          <w:szCs w:val="24"/>
        </w:rPr>
      </w:pPr>
      <w:bookmarkStart w:id="125" w:name="_Toc164846515"/>
      <w:r w:rsidRPr="00FE24B2">
        <w:rPr>
          <w:rFonts w:eastAsia="楷体_GB2312" w:hint="eastAsia"/>
          <w:b/>
          <w:sz w:val="24"/>
          <w:szCs w:val="24"/>
        </w:rPr>
        <w:t>第一百</w:t>
      </w:r>
      <w:r>
        <w:rPr>
          <w:rFonts w:eastAsia="楷体_GB2312" w:hint="eastAsia"/>
          <w:b/>
          <w:sz w:val="24"/>
          <w:szCs w:val="24"/>
        </w:rPr>
        <w:t>一十五</w:t>
      </w:r>
      <w:r w:rsidRPr="00FE24B2">
        <w:rPr>
          <w:rFonts w:eastAsia="楷体_GB2312" w:hint="eastAsia"/>
          <w:b/>
          <w:sz w:val="24"/>
          <w:szCs w:val="24"/>
        </w:rPr>
        <w:t>条</w:t>
      </w:r>
      <w:bookmarkEnd w:id="125"/>
    </w:p>
    <w:p w14:paraId="786BA25A" w14:textId="77777777" w:rsidR="00F15F8D" w:rsidRPr="00516277" w:rsidRDefault="00F15F8D" w:rsidP="00802520">
      <w:pPr>
        <w:snapToGrid w:val="0"/>
        <w:spacing w:line="300" w:lineRule="auto"/>
        <w:jc w:val="left"/>
        <w:rPr>
          <w:rFonts w:eastAsia="楷体_GB2312"/>
          <w:sz w:val="24"/>
          <w:szCs w:val="24"/>
        </w:rPr>
      </w:pPr>
    </w:p>
    <w:p w14:paraId="35E1DE6B" w14:textId="2AE77111"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股东参加网络投票进行会议登记的，应按《上市公司股东大会规则（</w:t>
      </w:r>
      <w:r w:rsidRPr="00516277">
        <w:rPr>
          <w:rFonts w:eastAsia="楷体_GB2312"/>
          <w:sz w:val="24"/>
          <w:szCs w:val="24"/>
        </w:rPr>
        <w:t>2022</w:t>
      </w:r>
      <w:r w:rsidRPr="00516277">
        <w:rPr>
          <w:rFonts w:eastAsia="楷体_GB2312" w:hint="eastAsia"/>
          <w:sz w:val="24"/>
          <w:szCs w:val="24"/>
        </w:rPr>
        <w:t>年修订）》《中国证券登记结算有限责任公司证券持有人大会网络投票业务实施细则》《深圳证券交易所上市公司股东大会网络投票实施细则（</w:t>
      </w:r>
      <w:r w:rsidRPr="00516277">
        <w:rPr>
          <w:rFonts w:eastAsia="楷体_GB2312"/>
          <w:sz w:val="24"/>
          <w:szCs w:val="24"/>
        </w:rPr>
        <w:t>2020</w:t>
      </w:r>
      <w:r w:rsidRPr="00516277">
        <w:rPr>
          <w:rFonts w:eastAsia="楷体_GB2312" w:hint="eastAsia"/>
          <w:sz w:val="24"/>
          <w:szCs w:val="24"/>
        </w:rPr>
        <w:t>修订）》和《深圳证券交易所投资者网络服务身份认证业务指引</w:t>
      </w:r>
      <w:r w:rsidRPr="00516277">
        <w:rPr>
          <w:rFonts w:eastAsia="楷体_GB2312"/>
          <w:sz w:val="24"/>
          <w:szCs w:val="24"/>
        </w:rPr>
        <w:t>(2016</w:t>
      </w:r>
      <w:r w:rsidRPr="00516277">
        <w:rPr>
          <w:rFonts w:eastAsia="楷体_GB2312" w:hint="eastAsia"/>
          <w:sz w:val="24"/>
          <w:szCs w:val="24"/>
        </w:rPr>
        <w:t>年修订</w:t>
      </w:r>
      <w:r w:rsidRPr="00516277">
        <w:rPr>
          <w:rFonts w:eastAsia="楷体_GB2312"/>
          <w:sz w:val="24"/>
          <w:szCs w:val="24"/>
        </w:rPr>
        <w:t>)</w:t>
      </w:r>
      <w:r w:rsidRPr="00516277">
        <w:rPr>
          <w:rFonts w:eastAsia="楷体_GB2312" w:hint="eastAsia"/>
          <w:sz w:val="24"/>
          <w:szCs w:val="24"/>
        </w:rPr>
        <w:t>》等有关实施办法办理。</w:t>
      </w:r>
      <w:r w:rsidRPr="00516277">
        <w:rPr>
          <w:rFonts w:eastAsia="楷体_GB2312"/>
          <w:sz w:val="24"/>
          <w:szCs w:val="24"/>
        </w:rPr>
        <w:br/>
      </w:r>
    </w:p>
    <w:p w14:paraId="351E7BD3" w14:textId="0FCB0B0F" w:rsidR="00F15F8D" w:rsidRPr="00FE24B2" w:rsidRDefault="00FE24B2" w:rsidP="00FE24B2">
      <w:pPr>
        <w:spacing w:line="300" w:lineRule="auto"/>
        <w:jc w:val="left"/>
        <w:outlineLvl w:val="1"/>
        <w:rPr>
          <w:rFonts w:eastAsia="楷体_GB2312"/>
          <w:b/>
          <w:sz w:val="24"/>
          <w:szCs w:val="24"/>
        </w:rPr>
      </w:pPr>
      <w:bookmarkStart w:id="126" w:name="_Toc164846516"/>
      <w:r w:rsidRPr="00FE24B2">
        <w:rPr>
          <w:rFonts w:eastAsia="楷体_GB2312" w:hint="eastAsia"/>
          <w:b/>
          <w:sz w:val="24"/>
          <w:szCs w:val="24"/>
        </w:rPr>
        <w:t>第一百</w:t>
      </w:r>
      <w:r>
        <w:rPr>
          <w:rFonts w:eastAsia="楷体_GB2312" w:hint="eastAsia"/>
          <w:b/>
          <w:sz w:val="24"/>
          <w:szCs w:val="24"/>
        </w:rPr>
        <w:t>一十六</w:t>
      </w:r>
      <w:r w:rsidRPr="00FE24B2">
        <w:rPr>
          <w:rFonts w:eastAsia="楷体_GB2312" w:hint="eastAsia"/>
          <w:b/>
          <w:sz w:val="24"/>
          <w:szCs w:val="24"/>
        </w:rPr>
        <w:t>条</w:t>
      </w:r>
      <w:bookmarkEnd w:id="126"/>
    </w:p>
    <w:p w14:paraId="6D811608" w14:textId="77777777" w:rsidR="00F15F8D" w:rsidRPr="00516277" w:rsidRDefault="00F15F8D" w:rsidP="00802520">
      <w:pPr>
        <w:spacing w:line="300" w:lineRule="auto"/>
        <w:jc w:val="left"/>
        <w:rPr>
          <w:rFonts w:eastAsia="楷体_GB2312"/>
          <w:sz w:val="24"/>
          <w:szCs w:val="24"/>
        </w:rPr>
      </w:pPr>
    </w:p>
    <w:p w14:paraId="0C371C9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出席会议人员的会议登记册由公司负责制作。会议登记册载明参加会议的人员姓名（或单位名称）、身份证号码、住所地址、持有或代表有表决权的股份数额、被代理人姓名（或单位名称）等事项。</w:t>
      </w:r>
    </w:p>
    <w:p w14:paraId="3950345B" w14:textId="77777777" w:rsidR="00F15F8D" w:rsidRPr="00516277" w:rsidRDefault="00F15F8D" w:rsidP="00802520">
      <w:pPr>
        <w:spacing w:line="300" w:lineRule="auto"/>
        <w:jc w:val="left"/>
        <w:rPr>
          <w:rFonts w:eastAsia="楷体_GB2312"/>
          <w:sz w:val="24"/>
          <w:szCs w:val="24"/>
        </w:rPr>
      </w:pPr>
    </w:p>
    <w:p w14:paraId="54F551B0" w14:textId="26682D34" w:rsidR="00F15F8D" w:rsidRPr="00FE24B2" w:rsidRDefault="00FE24B2" w:rsidP="00FE24B2">
      <w:pPr>
        <w:spacing w:line="300" w:lineRule="auto"/>
        <w:jc w:val="left"/>
        <w:outlineLvl w:val="1"/>
        <w:rPr>
          <w:rFonts w:eastAsia="楷体_GB2312"/>
          <w:b/>
          <w:sz w:val="24"/>
          <w:szCs w:val="24"/>
        </w:rPr>
      </w:pPr>
      <w:bookmarkStart w:id="127" w:name="_Toc164846517"/>
      <w:r w:rsidRPr="00FE24B2">
        <w:rPr>
          <w:rFonts w:eastAsia="楷体_GB2312" w:hint="eastAsia"/>
          <w:b/>
          <w:sz w:val="24"/>
          <w:szCs w:val="24"/>
        </w:rPr>
        <w:t>第一百</w:t>
      </w:r>
      <w:r>
        <w:rPr>
          <w:rFonts w:eastAsia="楷体_GB2312" w:hint="eastAsia"/>
          <w:b/>
          <w:sz w:val="24"/>
          <w:szCs w:val="24"/>
        </w:rPr>
        <w:t>一十七</w:t>
      </w:r>
      <w:r w:rsidRPr="00FE24B2">
        <w:rPr>
          <w:rFonts w:eastAsia="楷体_GB2312" w:hint="eastAsia"/>
          <w:b/>
          <w:sz w:val="24"/>
          <w:szCs w:val="24"/>
        </w:rPr>
        <w:t>条</w:t>
      </w:r>
      <w:bookmarkEnd w:id="127"/>
    </w:p>
    <w:p w14:paraId="624BA37A" w14:textId="77777777" w:rsidR="00F15F8D" w:rsidRPr="00516277" w:rsidRDefault="00F15F8D" w:rsidP="00802520">
      <w:pPr>
        <w:spacing w:line="300" w:lineRule="auto"/>
        <w:jc w:val="left"/>
        <w:rPr>
          <w:rFonts w:eastAsia="楷体_GB2312"/>
          <w:sz w:val="24"/>
          <w:szCs w:val="24"/>
        </w:rPr>
      </w:pPr>
    </w:p>
    <w:p w14:paraId="0ACB77A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召集人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r w:rsidRPr="00516277">
        <w:rPr>
          <w:rFonts w:eastAsia="楷体_GB2312"/>
          <w:sz w:val="24"/>
          <w:szCs w:val="24"/>
        </w:rPr>
        <w:br/>
      </w:r>
    </w:p>
    <w:p w14:paraId="3ABA36EE" w14:textId="0FD63AE0" w:rsidR="00F15F8D" w:rsidRPr="00FE24B2" w:rsidRDefault="00FE24B2" w:rsidP="00FE24B2">
      <w:pPr>
        <w:spacing w:line="300" w:lineRule="auto"/>
        <w:jc w:val="left"/>
        <w:outlineLvl w:val="1"/>
        <w:rPr>
          <w:rFonts w:eastAsia="楷体_GB2312"/>
          <w:b/>
          <w:sz w:val="24"/>
          <w:szCs w:val="24"/>
        </w:rPr>
      </w:pPr>
      <w:bookmarkStart w:id="128" w:name="_Toc164846518"/>
      <w:r w:rsidRPr="00FE24B2">
        <w:rPr>
          <w:rFonts w:eastAsia="楷体_GB2312" w:hint="eastAsia"/>
          <w:b/>
          <w:sz w:val="24"/>
          <w:szCs w:val="24"/>
        </w:rPr>
        <w:t>第一百</w:t>
      </w:r>
      <w:r>
        <w:rPr>
          <w:rFonts w:eastAsia="楷体_GB2312" w:hint="eastAsia"/>
          <w:b/>
          <w:sz w:val="24"/>
          <w:szCs w:val="24"/>
        </w:rPr>
        <w:t>一十八</w:t>
      </w:r>
      <w:r w:rsidRPr="00FE24B2">
        <w:rPr>
          <w:rFonts w:eastAsia="楷体_GB2312" w:hint="eastAsia"/>
          <w:b/>
          <w:sz w:val="24"/>
          <w:szCs w:val="24"/>
        </w:rPr>
        <w:t>条</w:t>
      </w:r>
      <w:bookmarkEnd w:id="128"/>
    </w:p>
    <w:p w14:paraId="14DA2C91" w14:textId="77777777" w:rsidR="00F15F8D" w:rsidRPr="00516277" w:rsidRDefault="00F15F8D" w:rsidP="00802520">
      <w:pPr>
        <w:spacing w:line="300" w:lineRule="auto"/>
        <w:jc w:val="left"/>
        <w:rPr>
          <w:rFonts w:eastAsia="楷体_GB2312"/>
          <w:sz w:val="24"/>
          <w:szCs w:val="24"/>
        </w:rPr>
      </w:pPr>
    </w:p>
    <w:p w14:paraId="10EC83EE"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股东大会决议分为普通决议和特别决议。</w:t>
      </w:r>
      <w:r w:rsidRPr="00516277">
        <w:rPr>
          <w:rFonts w:eastAsia="楷体_GB2312"/>
          <w:sz w:val="24"/>
          <w:szCs w:val="24"/>
        </w:rPr>
        <w:br/>
      </w:r>
    </w:p>
    <w:p w14:paraId="5C8DFF5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w:t>
      </w:r>
      <w:proofErr w:type="gramStart"/>
      <w:r w:rsidRPr="00516277">
        <w:rPr>
          <w:rFonts w:eastAsia="楷体_GB2312" w:hint="eastAsia"/>
          <w:sz w:val="24"/>
          <w:szCs w:val="24"/>
        </w:rPr>
        <w:t>作出</w:t>
      </w:r>
      <w:proofErr w:type="gramEnd"/>
      <w:r w:rsidRPr="00516277">
        <w:rPr>
          <w:rFonts w:eastAsia="楷体_GB2312" w:hint="eastAsia"/>
          <w:sz w:val="24"/>
          <w:szCs w:val="24"/>
        </w:rPr>
        <w:t>普通决议，应当由出席股东大会的有表决权的股东（包括股东代理人）所持表决权的二分之一以上通过。</w:t>
      </w:r>
      <w:r w:rsidRPr="00516277">
        <w:rPr>
          <w:rFonts w:eastAsia="楷体_GB2312"/>
          <w:sz w:val="24"/>
          <w:szCs w:val="24"/>
        </w:rPr>
        <w:br/>
      </w:r>
    </w:p>
    <w:p w14:paraId="4E89FAE2" w14:textId="77777777" w:rsidR="00F15F8D"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w:t>
      </w:r>
      <w:proofErr w:type="gramStart"/>
      <w:r w:rsidRPr="00516277">
        <w:rPr>
          <w:rFonts w:eastAsia="楷体_GB2312" w:hint="eastAsia"/>
          <w:sz w:val="24"/>
          <w:szCs w:val="24"/>
        </w:rPr>
        <w:t>作出</w:t>
      </w:r>
      <w:proofErr w:type="gramEnd"/>
      <w:r w:rsidRPr="00516277">
        <w:rPr>
          <w:rFonts w:eastAsia="楷体_GB2312" w:hint="eastAsia"/>
          <w:sz w:val="24"/>
          <w:szCs w:val="24"/>
        </w:rPr>
        <w:t>特别决议，应当由出席股东大会的有表决权的股东（包括股东代理人）所持表决权的三分之二以上通过。</w:t>
      </w:r>
    </w:p>
    <w:p w14:paraId="000CDAA0" w14:textId="77777777" w:rsidR="000439F4" w:rsidRDefault="000439F4" w:rsidP="00802520">
      <w:pPr>
        <w:spacing w:line="300" w:lineRule="auto"/>
        <w:ind w:firstLineChars="200" w:firstLine="480"/>
        <w:jc w:val="left"/>
        <w:rPr>
          <w:rFonts w:eastAsia="楷体_GB2312"/>
          <w:sz w:val="24"/>
          <w:szCs w:val="24"/>
        </w:rPr>
      </w:pPr>
    </w:p>
    <w:p w14:paraId="082BD317" w14:textId="2F6F1768" w:rsidR="000439F4" w:rsidRDefault="000439F4" w:rsidP="00D912CC">
      <w:pPr>
        <w:spacing w:line="300" w:lineRule="auto"/>
        <w:jc w:val="left"/>
        <w:outlineLvl w:val="1"/>
        <w:rPr>
          <w:rFonts w:eastAsia="楷体_GB2312"/>
          <w:b/>
          <w:sz w:val="24"/>
          <w:szCs w:val="24"/>
        </w:rPr>
      </w:pPr>
      <w:r w:rsidRPr="00FE24B2">
        <w:rPr>
          <w:rFonts w:eastAsia="楷体_GB2312" w:hint="eastAsia"/>
          <w:b/>
          <w:sz w:val="24"/>
          <w:szCs w:val="24"/>
        </w:rPr>
        <w:t>第一百</w:t>
      </w:r>
      <w:r>
        <w:rPr>
          <w:rFonts w:eastAsia="楷体_GB2312" w:hint="eastAsia"/>
          <w:b/>
          <w:sz w:val="24"/>
          <w:szCs w:val="24"/>
        </w:rPr>
        <w:t>一十九</w:t>
      </w:r>
      <w:r w:rsidRPr="00FE24B2">
        <w:rPr>
          <w:rFonts w:eastAsia="楷体_GB2312" w:hint="eastAsia"/>
          <w:b/>
          <w:sz w:val="24"/>
          <w:szCs w:val="24"/>
        </w:rPr>
        <w:t>条</w:t>
      </w:r>
    </w:p>
    <w:p w14:paraId="24EA782E" w14:textId="77777777" w:rsidR="000439F4" w:rsidRDefault="000439F4" w:rsidP="000439F4">
      <w:pPr>
        <w:spacing w:line="300" w:lineRule="auto"/>
        <w:ind w:firstLineChars="200" w:firstLine="482"/>
        <w:jc w:val="left"/>
        <w:rPr>
          <w:rFonts w:eastAsia="楷体_GB2312"/>
          <w:b/>
          <w:sz w:val="24"/>
          <w:szCs w:val="24"/>
        </w:rPr>
      </w:pPr>
    </w:p>
    <w:p w14:paraId="1A037BF3" w14:textId="7F9DA063" w:rsidR="000439F4" w:rsidRPr="000439F4" w:rsidRDefault="000439F4" w:rsidP="000439F4">
      <w:pPr>
        <w:spacing w:line="300" w:lineRule="auto"/>
        <w:ind w:firstLineChars="200" w:firstLine="480"/>
        <w:jc w:val="left"/>
        <w:rPr>
          <w:rFonts w:eastAsia="楷体_GB2312"/>
          <w:sz w:val="24"/>
          <w:szCs w:val="24"/>
        </w:rPr>
      </w:pPr>
      <w:r w:rsidRPr="000439F4">
        <w:rPr>
          <w:rFonts w:eastAsia="楷体_GB2312" w:hint="eastAsia"/>
          <w:sz w:val="24"/>
          <w:szCs w:val="24"/>
        </w:rPr>
        <w:t>公司应设立专门机构并安排专人，负责与投资者关系的协调、沟通和维护事务。</w:t>
      </w:r>
    </w:p>
    <w:p w14:paraId="463DED0F" w14:textId="77777777" w:rsidR="00F15F8D" w:rsidRPr="00516277" w:rsidRDefault="00F15F8D" w:rsidP="00802520">
      <w:pPr>
        <w:spacing w:line="300" w:lineRule="auto"/>
        <w:jc w:val="left"/>
        <w:rPr>
          <w:rFonts w:eastAsia="楷体_GB2312"/>
          <w:sz w:val="24"/>
          <w:szCs w:val="24"/>
        </w:rPr>
      </w:pPr>
    </w:p>
    <w:p w14:paraId="50BC1F8E" w14:textId="3524D233" w:rsidR="00F15F8D" w:rsidRPr="00FE24B2" w:rsidRDefault="00FE24B2" w:rsidP="00FE24B2">
      <w:pPr>
        <w:spacing w:line="300" w:lineRule="auto"/>
        <w:jc w:val="left"/>
        <w:outlineLvl w:val="1"/>
        <w:rPr>
          <w:rFonts w:eastAsia="楷体_GB2312"/>
          <w:b/>
          <w:sz w:val="24"/>
          <w:szCs w:val="24"/>
        </w:rPr>
      </w:pPr>
      <w:bookmarkStart w:id="129" w:name="_Toc164846519"/>
      <w:r w:rsidRPr="00FE24B2">
        <w:rPr>
          <w:rFonts w:eastAsia="楷体_GB2312" w:hint="eastAsia"/>
          <w:b/>
          <w:sz w:val="24"/>
          <w:szCs w:val="24"/>
        </w:rPr>
        <w:t>第一百</w:t>
      </w:r>
      <w:r w:rsidR="000439F4">
        <w:rPr>
          <w:rFonts w:eastAsia="楷体_GB2312" w:hint="eastAsia"/>
          <w:b/>
          <w:sz w:val="24"/>
          <w:szCs w:val="24"/>
        </w:rPr>
        <w:t>二十</w:t>
      </w:r>
      <w:r w:rsidRPr="00FE24B2">
        <w:rPr>
          <w:rFonts w:eastAsia="楷体_GB2312" w:hint="eastAsia"/>
          <w:b/>
          <w:sz w:val="24"/>
          <w:szCs w:val="24"/>
        </w:rPr>
        <w:t>条</w:t>
      </w:r>
      <w:bookmarkEnd w:id="129"/>
    </w:p>
    <w:p w14:paraId="5C1372E2" w14:textId="77777777" w:rsidR="00F15F8D" w:rsidRPr="00516277" w:rsidRDefault="00F15F8D" w:rsidP="00802520">
      <w:pPr>
        <w:spacing w:line="300" w:lineRule="auto"/>
        <w:ind w:firstLineChars="150" w:firstLine="360"/>
        <w:jc w:val="left"/>
        <w:rPr>
          <w:rFonts w:eastAsia="楷体_GB2312"/>
          <w:sz w:val="24"/>
          <w:szCs w:val="24"/>
        </w:rPr>
      </w:pPr>
    </w:p>
    <w:p w14:paraId="712B424F"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股东（包括股东代理人）在股东大会表决时，以其所代表的有表决权的股份数额行使表决权，每一股份有一票表决权。</w:t>
      </w:r>
    </w:p>
    <w:p w14:paraId="239BB45B"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股东大会审议影响中小投资者利益的重大事项时，对除上市公司董事、监事、高级管理人员以及单独或者合计持有公司</w:t>
      </w:r>
      <w:r w:rsidRPr="00516277">
        <w:rPr>
          <w:rFonts w:eastAsia="楷体_GB2312"/>
          <w:sz w:val="24"/>
          <w:szCs w:val="24"/>
        </w:rPr>
        <w:t>5%</w:t>
      </w:r>
      <w:r w:rsidRPr="00516277">
        <w:rPr>
          <w:rFonts w:eastAsia="楷体_GB2312" w:hint="eastAsia"/>
          <w:sz w:val="24"/>
          <w:szCs w:val="24"/>
        </w:rPr>
        <w:t>以上股份的股东以外的其他股东的表决应当单独计票。单独计票结果应当及时公开披露。</w:t>
      </w:r>
    </w:p>
    <w:p w14:paraId="2762D104" w14:textId="77777777" w:rsidR="00F15F8D" w:rsidRPr="00516277" w:rsidRDefault="00F15F8D" w:rsidP="00802520">
      <w:pPr>
        <w:spacing w:line="300" w:lineRule="auto"/>
        <w:ind w:firstLineChars="150" w:firstLine="360"/>
        <w:jc w:val="left"/>
        <w:rPr>
          <w:rFonts w:eastAsia="楷体_GB2312"/>
          <w:sz w:val="24"/>
          <w:szCs w:val="24"/>
        </w:rPr>
      </w:pPr>
    </w:p>
    <w:p w14:paraId="14F944A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公司持有的本公司股份没有表决权，且该部分股份不计</w:t>
      </w:r>
      <w:proofErr w:type="gramStart"/>
      <w:r w:rsidRPr="00516277">
        <w:rPr>
          <w:rFonts w:eastAsia="楷体_GB2312" w:hint="eastAsia"/>
          <w:sz w:val="24"/>
          <w:szCs w:val="24"/>
        </w:rPr>
        <w:t>入出席</w:t>
      </w:r>
      <w:proofErr w:type="gramEnd"/>
      <w:r w:rsidRPr="00516277">
        <w:rPr>
          <w:rFonts w:eastAsia="楷体_GB2312" w:hint="eastAsia"/>
          <w:sz w:val="24"/>
          <w:szCs w:val="24"/>
        </w:rPr>
        <w:t>股东大会有表决权的股份总数。</w:t>
      </w:r>
      <w:r w:rsidRPr="00516277">
        <w:rPr>
          <w:rFonts w:eastAsia="楷体_GB2312"/>
          <w:sz w:val="24"/>
          <w:szCs w:val="24"/>
        </w:rPr>
        <w:br/>
        <w:t xml:space="preserve">   </w:t>
      </w:r>
    </w:p>
    <w:p w14:paraId="39CB3EA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股东买入本公司有表决权的股份违反《证券法》第六十三条第一款、第二款规定的，该超过规定比例部分的股份在买入后的三十六个月内不得行使表决权，且不计</w:t>
      </w:r>
      <w:proofErr w:type="gramStart"/>
      <w:r w:rsidRPr="00516277">
        <w:rPr>
          <w:rFonts w:eastAsia="楷体_GB2312" w:hint="eastAsia"/>
          <w:sz w:val="24"/>
          <w:szCs w:val="24"/>
        </w:rPr>
        <w:t>入出席</w:t>
      </w:r>
      <w:proofErr w:type="gramEnd"/>
      <w:r w:rsidRPr="00516277">
        <w:rPr>
          <w:rFonts w:eastAsia="楷体_GB2312" w:hint="eastAsia"/>
          <w:sz w:val="24"/>
          <w:szCs w:val="24"/>
        </w:rPr>
        <w:t>股东大会有表决权的股份总数，公司应当在股东大会决议公告中披露前述情况。</w:t>
      </w:r>
    </w:p>
    <w:p w14:paraId="452EE51B" w14:textId="77777777" w:rsidR="00F15F8D" w:rsidRPr="00516277" w:rsidRDefault="00F15F8D" w:rsidP="00802520">
      <w:pPr>
        <w:spacing w:line="300" w:lineRule="auto"/>
        <w:ind w:firstLineChars="200" w:firstLine="480"/>
        <w:jc w:val="left"/>
        <w:rPr>
          <w:rFonts w:eastAsia="楷体_GB2312"/>
          <w:sz w:val="24"/>
          <w:szCs w:val="24"/>
        </w:rPr>
      </w:pPr>
    </w:p>
    <w:p w14:paraId="33181A3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董事会、独立董事和持有百分之一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征集人应当依规披露征集公告和相关征集文件，并按规定披露征集进展情况和结果，公司应当予以配合。征集人持有公司股票的，应当承诺在审议征集议案的股东大会决议公告前不转让所持股份。除法</w:t>
      </w:r>
      <w:proofErr w:type="gramStart"/>
      <w:r w:rsidRPr="00516277">
        <w:rPr>
          <w:rFonts w:eastAsia="楷体_GB2312" w:hint="eastAsia"/>
          <w:sz w:val="24"/>
          <w:szCs w:val="24"/>
        </w:rPr>
        <w:t>定条件</w:t>
      </w:r>
      <w:proofErr w:type="gramEnd"/>
      <w:r w:rsidRPr="00516277">
        <w:rPr>
          <w:rFonts w:eastAsia="楷体_GB2312" w:hint="eastAsia"/>
          <w:sz w:val="24"/>
          <w:szCs w:val="24"/>
        </w:rPr>
        <w:t>外，公司不得对征集投票权提出最低持股比例限制。</w:t>
      </w:r>
      <w:r w:rsidRPr="00516277">
        <w:rPr>
          <w:rFonts w:eastAsia="楷体_GB2312"/>
          <w:sz w:val="24"/>
          <w:szCs w:val="24"/>
        </w:rPr>
        <w:br/>
      </w:r>
    </w:p>
    <w:p w14:paraId="3EB3A9C5" w14:textId="60A0D122" w:rsidR="00F15F8D" w:rsidRPr="00FE24B2" w:rsidRDefault="00FE24B2" w:rsidP="00FE24B2">
      <w:pPr>
        <w:spacing w:line="300" w:lineRule="auto"/>
        <w:jc w:val="left"/>
        <w:outlineLvl w:val="1"/>
        <w:rPr>
          <w:rFonts w:eastAsia="楷体_GB2312"/>
          <w:b/>
          <w:sz w:val="24"/>
          <w:szCs w:val="24"/>
        </w:rPr>
      </w:pPr>
      <w:bookmarkStart w:id="130" w:name="_Toc164846520"/>
      <w:r w:rsidRPr="00FE24B2">
        <w:rPr>
          <w:rFonts w:eastAsia="楷体_GB2312" w:hint="eastAsia"/>
          <w:b/>
          <w:sz w:val="24"/>
          <w:szCs w:val="24"/>
        </w:rPr>
        <w:t>第一百</w:t>
      </w:r>
      <w:r>
        <w:rPr>
          <w:rFonts w:eastAsia="楷体_GB2312" w:hint="eastAsia"/>
          <w:b/>
          <w:sz w:val="24"/>
          <w:szCs w:val="24"/>
        </w:rPr>
        <w:t>二十</w:t>
      </w:r>
      <w:r w:rsidR="000439F4">
        <w:rPr>
          <w:rFonts w:eastAsia="楷体_GB2312" w:hint="eastAsia"/>
          <w:b/>
          <w:sz w:val="24"/>
          <w:szCs w:val="24"/>
        </w:rPr>
        <w:t>一</w:t>
      </w:r>
      <w:r w:rsidRPr="00FE24B2">
        <w:rPr>
          <w:rFonts w:eastAsia="楷体_GB2312" w:hint="eastAsia"/>
          <w:b/>
          <w:sz w:val="24"/>
          <w:szCs w:val="24"/>
        </w:rPr>
        <w:t>条</w:t>
      </w:r>
      <w:bookmarkEnd w:id="130"/>
    </w:p>
    <w:p w14:paraId="0D84BDF7" w14:textId="77777777" w:rsidR="00F15F8D" w:rsidRPr="00516277" w:rsidRDefault="00F15F8D" w:rsidP="00802520">
      <w:pPr>
        <w:spacing w:line="300" w:lineRule="auto"/>
        <w:ind w:firstLineChars="150" w:firstLine="360"/>
        <w:jc w:val="left"/>
        <w:rPr>
          <w:rFonts w:eastAsia="楷体_GB2312"/>
          <w:sz w:val="24"/>
          <w:szCs w:val="24"/>
        </w:rPr>
      </w:pPr>
    </w:p>
    <w:p w14:paraId="38786693"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如根据任何适用的法律法规，任何股东须就任何特定的决议案放弃投票或就任何特定的决议案只能投赞成或反对票，任何由该股东或代表该股东在违反该要求或限制的情况下所投的票，将不会计算在表决权内。</w:t>
      </w:r>
    </w:p>
    <w:p w14:paraId="7E03F7EE" w14:textId="77777777" w:rsidR="00F15F8D" w:rsidRPr="00516277" w:rsidRDefault="00F15F8D" w:rsidP="00802520">
      <w:pPr>
        <w:spacing w:line="300" w:lineRule="auto"/>
        <w:jc w:val="left"/>
        <w:rPr>
          <w:rFonts w:eastAsia="楷体_GB2312"/>
          <w:sz w:val="24"/>
          <w:szCs w:val="24"/>
        </w:rPr>
      </w:pPr>
    </w:p>
    <w:p w14:paraId="794B6031" w14:textId="65353D28" w:rsidR="00F15F8D" w:rsidRPr="00FE24B2" w:rsidRDefault="00FE24B2" w:rsidP="00FE24B2">
      <w:pPr>
        <w:spacing w:line="300" w:lineRule="auto"/>
        <w:jc w:val="left"/>
        <w:outlineLvl w:val="1"/>
        <w:rPr>
          <w:rFonts w:eastAsia="楷体_GB2312"/>
          <w:b/>
          <w:sz w:val="24"/>
          <w:szCs w:val="24"/>
        </w:rPr>
      </w:pPr>
      <w:bookmarkStart w:id="131" w:name="_Toc164846521"/>
      <w:r w:rsidRPr="00FE24B2">
        <w:rPr>
          <w:rFonts w:eastAsia="楷体_GB2312" w:hint="eastAsia"/>
          <w:b/>
          <w:sz w:val="24"/>
          <w:szCs w:val="24"/>
        </w:rPr>
        <w:t>第一百</w:t>
      </w:r>
      <w:r>
        <w:rPr>
          <w:rFonts w:eastAsia="楷体_GB2312" w:hint="eastAsia"/>
          <w:b/>
          <w:sz w:val="24"/>
          <w:szCs w:val="24"/>
        </w:rPr>
        <w:t>二</w:t>
      </w:r>
      <w:r w:rsidR="000439F4">
        <w:rPr>
          <w:rFonts w:eastAsia="楷体_GB2312" w:hint="eastAsia"/>
          <w:b/>
          <w:sz w:val="24"/>
          <w:szCs w:val="24"/>
        </w:rPr>
        <w:t>十二</w:t>
      </w:r>
      <w:r w:rsidRPr="00FE24B2">
        <w:rPr>
          <w:rFonts w:eastAsia="楷体_GB2312" w:hint="eastAsia"/>
          <w:b/>
          <w:sz w:val="24"/>
          <w:szCs w:val="24"/>
        </w:rPr>
        <w:t>条</w:t>
      </w:r>
      <w:bookmarkEnd w:id="131"/>
    </w:p>
    <w:p w14:paraId="5BB62605" w14:textId="77777777" w:rsidR="00F15F8D" w:rsidRPr="00516277" w:rsidRDefault="00F15F8D" w:rsidP="00802520">
      <w:pPr>
        <w:spacing w:line="300" w:lineRule="auto"/>
        <w:jc w:val="left"/>
        <w:rPr>
          <w:rFonts w:eastAsia="楷体_GB2312"/>
          <w:sz w:val="24"/>
          <w:szCs w:val="24"/>
        </w:rPr>
      </w:pPr>
    </w:p>
    <w:p w14:paraId="75DD6F2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股东大会议案应当以投票方式进行表决。</w:t>
      </w:r>
      <w:r w:rsidRPr="00516277">
        <w:rPr>
          <w:rFonts w:eastAsia="楷体_GB2312"/>
          <w:sz w:val="24"/>
          <w:szCs w:val="24"/>
        </w:rPr>
        <w:br/>
      </w:r>
    </w:p>
    <w:p w14:paraId="4AFDDCC5" w14:textId="7FA4CB7E" w:rsidR="00F15F8D" w:rsidRPr="00FE24B2" w:rsidRDefault="00FE24B2" w:rsidP="00FE24B2">
      <w:pPr>
        <w:spacing w:line="300" w:lineRule="auto"/>
        <w:jc w:val="left"/>
        <w:outlineLvl w:val="1"/>
        <w:rPr>
          <w:rFonts w:eastAsia="楷体_GB2312"/>
          <w:b/>
          <w:sz w:val="24"/>
          <w:szCs w:val="24"/>
        </w:rPr>
      </w:pPr>
      <w:bookmarkStart w:id="132" w:name="_Toc164846522"/>
      <w:r w:rsidRPr="00FE24B2">
        <w:rPr>
          <w:rFonts w:eastAsia="楷体_GB2312" w:hint="eastAsia"/>
          <w:b/>
          <w:sz w:val="24"/>
          <w:szCs w:val="24"/>
        </w:rPr>
        <w:t>第一百</w:t>
      </w:r>
      <w:r>
        <w:rPr>
          <w:rFonts w:eastAsia="楷体_GB2312" w:hint="eastAsia"/>
          <w:b/>
          <w:sz w:val="24"/>
          <w:szCs w:val="24"/>
        </w:rPr>
        <w:t>二</w:t>
      </w:r>
      <w:r w:rsidR="000439F4">
        <w:rPr>
          <w:rFonts w:eastAsia="楷体_GB2312" w:hint="eastAsia"/>
          <w:b/>
          <w:sz w:val="24"/>
          <w:szCs w:val="24"/>
        </w:rPr>
        <w:t>十三</w:t>
      </w:r>
      <w:r w:rsidRPr="00FE24B2">
        <w:rPr>
          <w:rFonts w:eastAsia="楷体_GB2312" w:hint="eastAsia"/>
          <w:b/>
          <w:sz w:val="24"/>
          <w:szCs w:val="24"/>
        </w:rPr>
        <w:t>条</w:t>
      </w:r>
      <w:bookmarkEnd w:id="132"/>
    </w:p>
    <w:p w14:paraId="080B5500" w14:textId="77777777" w:rsidR="00F15F8D" w:rsidRPr="00516277" w:rsidRDefault="00F15F8D" w:rsidP="00802520">
      <w:pPr>
        <w:spacing w:line="300" w:lineRule="auto"/>
        <w:jc w:val="left"/>
        <w:rPr>
          <w:rFonts w:eastAsia="楷体_GB2312"/>
          <w:sz w:val="24"/>
          <w:szCs w:val="24"/>
        </w:rPr>
      </w:pPr>
    </w:p>
    <w:p w14:paraId="35C895E6" w14:textId="77777777" w:rsidR="00F15F8D"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会议主席可以决定对股东大会的程序或行政事宜以举手方式进行表决。程序及行政事宜包括：并非载于股东大会的议程或任何股东的临时提案内；及涉及到会议主席须维持股东大会有序进行及</w:t>
      </w:r>
      <w:r w:rsidRPr="00516277">
        <w:rPr>
          <w:rFonts w:eastAsia="楷体_GB2312"/>
          <w:sz w:val="24"/>
          <w:szCs w:val="24"/>
        </w:rPr>
        <w:t>/</w:t>
      </w:r>
      <w:r w:rsidRPr="00516277">
        <w:rPr>
          <w:rFonts w:eastAsia="楷体_GB2312" w:hint="eastAsia"/>
          <w:sz w:val="24"/>
          <w:szCs w:val="24"/>
        </w:rPr>
        <w:t>或容许股东大会事务得到更妥善有效的处理，同时让所有股东有合理机会表达意见的职责。</w:t>
      </w:r>
    </w:p>
    <w:p w14:paraId="6743879A" w14:textId="77777777" w:rsidR="000439F4" w:rsidRDefault="000439F4" w:rsidP="00802520">
      <w:pPr>
        <w:spacing w:line="300" w:lineRule="auto"/>
        <w:ind w:firstLineChars="150" w:firstLine="360"/>
        <w:jc w:val="left"/>
        <w:rPr>
          <w:rFonts w:eastAsia="楷体_GB2312"/>
          <w:sz w:val="24"/>
          <w:szCs w:val="24"/>
        </w:rPr>
      </w:pPr>
    </w:p>
    <w:p w14:paraId="744B3655" w14:textId="044FFC0D" w:rsidR="000439F4" w:rsidRPr="00FE24B2" w:rsidRDefault="000439F4" w:rsidP="000439F4">
      <w:pPr>
        <w:spacing w:line="300" w:lineRule="auto"/>
        <w:jc w:val="left"/>
        <w:outlineLvl w:val="1"/>
        <w:rPr>
          <w:rFonts w:eastAsia="楷体_GB2312"/>
          <w:b/>
          <w:sz w:val="24"/>
          <w:szCs w:val="24"/>
        </w:rPr>
      </w:pPr>
      <w:bookmarkStart w:id="133" w:name="_Toc164846523"/>
      <w:r w:rsidRPr="00FE24B2">
        <w:rPr>
          <w:rFonts w:eastAsia="楷体_GB2312" w:hint="eastAsia"/>
          <w:b/>
          <w:sz w:val="24"/>
          <w:szCs w:val="24"/>
        </w:rPr>
        <w:t>第一百</w:t>
      </w:r>
      <w:r>
        <w:rPr>
          <w:rFonts w:eastAsia="楷体_GB2312" w:hint="eastAsia"/>
          <w:b/>
          <w:sz w:val="24"/>
          <w:szCs w:val="24"/>
        </w:rPr>
        <w:t>二十四</w:t>
      </w:r>
      <w:r w:rsidRPr="00FE24B2">
        <w:rPr>
          <w:rFonts w:eastAsia="楷体_GB2312" w:hint="eastAsia"/>
          <w:b/>
          <w:sz w:val="24"/>
          <w:szCs w:val="24"/>
        </w:rPr>
        <w:t>条</w:t>
      </w:r>
      <w:bookmarkEnd w:id="133"/>
    </w:p>
    <w:p w14:paraId="04705E9B" w14:textId="77777777" w:rsidR="000439F4" w:rsidRPr="00516277" w:rsidRDefault="000439F4" w:rsidP="000439F4">
      <w:pPr>
        <w:spacing w:line="300" w:lineRule="auto"/>
        <w:jc w:val="left"/>
        <w:rPr>
          <w:rFonts w:eastAsia="楷体_GB2312"/>
          <w:sz w:val="24"/>
          <w:szCs w:val="24"/>
        </w:rPr>
      </w:pPr>
    </w:p>
    <w:p w14:paraId="24B5FA2C" w14:textId="3410EA4C" w:rsidR="000439F4" w:rsidRPr="000439F4" w:rsidRDefault="000439F4" w:rsidP="000439F4">
      <w:pPr>
        <w:spacing w:line="300" w:lineRule="auto"/>
        <w:ind w:firstLineChars="150" w:firstLine="360"/>
        <w:jc w:val="left"/>
        <w:rPr>
          <w:rFonts w:eastAsia="楷体_GB2312"/>
          <w:sz w:val="24"/>
          <w:szCs w:val="24"/>
        </w:rPr>
      </w:pPr>
      <w:r w:rsidRPr="000439F4">
        <w:rPr>
          <w:rFonts w:eastAsia="楷体_GB2312" w:hint="eastAsia"/>
          <w:sz w:val="24"/>
          <w:szCs w:val="24"/>
        </w:rPr>
        <w:t>在投票表决时，有两票以上的表决权的股东（包括股东代理人），不必把所有表决权全部投赞成票或者反对票</w:t>
      </w:r>
      <w:r w:rsidRPr="00516277">
        <w:rPr>
          <w:rFonts w:eastAsia="楷体_GB2312" w:hint="eastAsia"/>
          <w:sz w:val="24"/>
          <w:szCs w:val="24"/>
        </w:rPr>
        <w:t>。</w:t>
      </w:r>
    </w:p>
    <w:p w14:paraId="6B2B7B88" w14:textId="77777777" w:rsidR="00F15F8D" w:rsidRPr="00516277" w:rsidRDefault="00F15F8D" w:rsidP="00802520">
      <w:pPr>
        <w:spacing w:line="300" w:lineRule="auto"/>
        <w:ind w:firstLineChars="150" w:firstLine="360"/>
        <w:jc w:val="left"/>
        <w:rPr>
          <w:rFonts w:eastAsia="楷体_GB2312"/>
          <w:sz w:val="24"/>
          <w:szCs w:val="24"/>
        </w:rPr>
      </w:pPr>
    </w:p>
    <w:p w14:paraId="399CD91E" w14:textId="548CE5A2" w:rsidR="00F15F8D" w:rsidRPr="00FE24B2" w:rsidRDefault="00FE24B2" w:rsidP="00FE24B2">
      <w:pPr>
        <w:spacing w:line="300" w:lineRule="auto"/>
        <w:jc w:val="left"/>
        <w:outlineLvl w:val="1"/>
        <w:rPr>
          <w:rFonts w:eastAsia="楷体_GB2312"/>
          <w:b/>
          <w:sz w:val="24"/>
          <w:szCs w:val="24"/>
        </w:rPr>
      </w:pPr>
      <w:bookmarkStart w:id="134" w:name="_Toc164846524"/>
      <w:r w:rsidRPr="00FE24B2">
        <w:rPr>
          <w:rFonts w:eastAsia="楷体_GB2312" w:hint="eastAsia"/>
          <w:b/>
          <w:sz w:val="24"/>
          <w:szCs w:val="24"/>
        </w:rPr>
        <w:t>第一百</w:t>
      </w:r>
      <w:r>
        <w:rPr>
          <w:rFonts w:eastAsia="楷体_GB2312" w:hint="eastAsia"/>
          <w:b/>
          <w:sz w:val="24"/>
          <w:szCs w:val="24"/>
        </w:rPr>
        <w:t>二</w:t>
      </w:r>
      <w:r w:rsidR="000439F4">
        <w:rPr>
          <w:rFonts w:eastAsia="楷体_GB2312" w:hint="eastAsia"/>
          <w:b/>
          <w:sz w:val="24"/>
          <w:szCs w:val="24"/>
        </w:rPr>
        <w:t>十五</w:t>
      </w:r>
      <w:r w:rsidRPr="00FE24B2">
        <w:rPr>
          <w:rFonts w:eastAsia="楷体_GB2312" w:hint="eastAsia"/>
          <w:b/>
          <w:sz w:val="24"/>
          <w:szCs w:val="24"/>
        </w:rPr>
        <w:t>条</w:t>
      </w:r>
      <w:bookmarkEnd w:id="134"/>
    </w:p>
    <w:p w14:paraId="514234EE" w14:textId="77777777" w:rsidR="00F15F8D" w:rsidRPr="00516277" w:rsidRDefault="00F15F8D" w:rsidP="00802520">
      <w:pPr>
        <w:spacing w:line="300" w:lineRule="auto"/>
        <w:jc w:val="left"/>
        <w:rPr>
          <w:rFonts w:eastAsia="楷体_GB2312"/>
          <w:sz w:val="24"/>
          <w:szCs w:val="24"/>
        </w:rPr>
      </w:pPr>
    </w:p>
    <w:p w14:paraId="73F570EA"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当反对和赞成票相等时，无论是举手还是投票表决，会议主席有权多投一票。</w:t>
      </w:r>
      <w:r w:rsidRPr="00516277">
        <w:rPr>
          <w:rFonts w:eastAsia="楷体_GB2312"/>
          <w:sz w:val="24"/>
          <w:szCs w:val="24"/>
        </w:rPr>
        <w:br/>
      </w:r>
    </w:p>
    <w:p w14:paraId="29F9B4C6" w14:textId="251A2395" w:rsidR="00F15F8D" w:rsidRPr="00FE24B2" w:rsidRDefault="00FE24B2" w:rsidP="00FE24B2">
      <w:pPr>
        <w:spacing w:line="300" w:lineRule="auto"/>
        <w:jc w:val="left"/>
        <w:outlineLvl w:val="1"/>
        <w:rPr>
          <w:rFonts w:eastAsia="楷体_GB2312"/>
          <w:b/>
          <w:sz w:val="24"/>
          <w:szCs w:val="24"/>
        </w:rPr>
      </w:pPr>
      <w:bookmarkStart w:id="135" w:name="_Toc164846525"/>
      <w:r w:rsidRPr="00FE24B2">
        <w:rPr>
          <w:rFonts w:eastAsia="楷体_GB2312" w:hint="eastAsia"/>
          <w:b/>
          <w:sz w:val="24"/>
          <w:szCs w:val="24"/>
        </w:rPr>
        <w:t>第一百</w:t>
      </w:r>
      <w:r>
        <w:rPr>
          <w:rFonts w:eastAsia="楷体_GB2312" w:hint="eastAsia"/>
          <w:b/>
          <w:sz w:val="24"/>
          <w:szCs w:val="24"/>
        </w:rPr>
        <w:t>二</w:t>
      </w:r>
      <w:r w:rsidR="000439F4">
        <w:rPr>
          <w:rFonts w:eastAsia="楷体_GB2312" w:hint="eastAsia"/>
          <w:b/>
          <w:sz w:val="24"/>
          <w:szCs w:val="24"/>
        </w:rPr>
        <w:t>十六</w:t>
      </w:r>
      <w:r w:rsidRPr="00FE24B2">
        <w:rPr>
          <w:rFonts w:eastAsia="楷体_GB2312" w:hint="eastAsia"/>
          <w:b/>
          <w:sz w:val="24"/>
          <w:szCs w:val="24"/>
        </w:rPr>
        <w:t>条</w:t>
      </w:r>
      <w:bookmarkEnd w:id="135"/>
    </w:p>
    <w:p w14:paraId="6B98DBD4" w14:textId="77777777" w:rsidR="00F15F8D" w:rsidRPr="00516277" w:rsidRDefault="00F15F8D" w:rsidP="00802520">
      <w:pPr>
        <w:snapToGrid w:val="0"/>
        <w:spacing w:line="300" w:lineRule="auto"/>
        <w:jc w:val="left"/>
        <w:rPr>
          <w:rFonts w:eastAsia="楷体_GB2312"/>
          <w:sz w:val="24"/>
          <w:szCs w:val="24"/>
        </w:rPr>
      </w:pPr>
    </w:p>
    <w:p w14:paraId="6236544B"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股东大会审议有关关联交易事项时，关联股东不应当参与投票表决，其所代表的有表决权的股份数不计</w:t>
      </w:r>
      <w:proofErr w:type="gramStart"/>
      <w:r w:rsidRPr="00516277">
        <w:rPr>
          <w:rFonts w:eastAsia="楷体_GB2312" w:hint="eastAsia"/>
          <w:sz w:val="24"/>
          <w:szCs w:val="24"/>
        </w:rPr>
        <w:t>入有效</w:t>
      </w:r>
      <w:proofErr w:type="gramEnd"/>
      <w:r w:rsidRPr="00516277">
        <w:rPr>
          <w:rFonts w:eastAsia="楷体_GB2312" w:hint="eastAsia"/>
          <w:sz w:val="24"/>
          <w:szCs w:val="24"/>
        </w:rPr>
        <w:t>表决总数；股东大会决议的公告应当充分披露非关联股东的表决情况。</w:t>
      </w:r>
    </w:p>
    <w:p w14:paraId="594C99E3" w14:textId="77777777" w:rsidR="00F15F8D" w:rsidRPr="00516277" w:rsidRDefault="00F15F8D" w:rsidP="00802520">
      <w:pPr>
        <w:snapToGrid w:val="0"/>
        <w:spacing w:line="300" w:lineRule="auto"/>
        <w:ind w:firstLine="420"/>
        <w:jc w:val="left"/>
        <w:rPr>
          <w:rFonts w:eastAsia="楷体_GB2312"/>
          <w:sz w:val="24"/>
          <w:szCs w:val="24"/>
        </w:rPr>
      </w:pPr>
    </w:p>
    <w:p w14:paraId="6AB86EBB" w14:textId="1CAD0B33" w:rsidR="00F15F8D" w:rsidRPr="00FE24B2" w:rsidRDefault="00FE24B2" w:rsidP="00FE24B2">
      <w:pPr>
        <w:spacing w:line="300" w:lineRule="auto"/>
        <w:jc w:val="left"/>
        <w:outlineLvl w:val="1"/>
        <w:rPr>
          <w:rFonts w:eastAsia="楷体_GB2312"/>
          <w:b/>
          <w:sz w:val="24"/>
          <w:szCs w:val="24"/>
        </w:rPr>
      </w:pPr>
      <w:bookmarkStart w:id="136" w:name="_Toc164846526"/>
      <w:r w:rsidRPr="00FE24B2">
        <w:rPr>
          <w:rFonts w:eastAsia="楷体_GB2312" w:hint="eastAsia"/>
          <w:b/>
          <w:sz w:val="24"/>
          <w:szCs w:val="24"/>
        </w:rPr>
        <w:t>第一百</w:t>
      </w:r>
      <w:r>
        <w:rPr>
          <w:rFonts w:eastAsia="楷体_GB2312" w:hint="eastAsia"/>
          <w:b/>
          <w:sz w:val="24"/>
          <w:szCs w:val="24"/>
        </w:rPr>
        <w:t>二</w:t>
      </w:r>
      <w:r w:rsidR="000439F4">
        <w:rPr>
          <w:rFonts w:eastAsia="楷体_GB2312" w:hint="eastAsia"/>
          <w:b/>
          <w:sz w:val="24"/>
          <w:szCs w:val="24"/>
        </w:rPr>
        <w:t>十七</w:t>
      </w:r>
      <w:r w:rsidRPr="00FE24B2">
        <w:rPr>
          <w:rFonts w:eastAsia="楷体_GB2312" w:hint="eastAsia"/>
          <w:b/>
          <w:sz w:val="24"/>
          <w:szCs w:val="24"/>
        </w:rPr>
        <w:t>条</w:t>
      </w:r>
      <w:bookmarkEnd w:id="136"/>
    </w:p>
    <w:p w14:paraId="407CF0E6" w14:textId="77777777" w:rsidR="00F15F8D" w:rsidRPr="00516277" w:rsidRDefault="00F15F8D" w:rsidP="00802520">
      <w:pPr>
        <w:snapToGrid w:val="0"/>
        <w:spacing w:line="300" w:lineRule="auto"/>
        <w:ind w:firstLine="420"/>
        <w:jc w:val="left"/>
        <w:rPr>
          <w:rFonts w:eastAsia="楷体_GB2312"/>
          <w:sz w:val="24"/>
          <w:szCs w:val="24"/>
        </w:rPr>
      </w:pPr>
    </w:p>
    <w:p w14:paraId="14326FC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如果关联交易事项拟提交公司股东大会审议，则股东大会召集人应当在召开股东大会通知中明确告知公司全体股东；如果关联交易金额较大，则该等通</w:t>
      </w:r>
      <w:r w:rsidRPr="00516277">
        <w:rPr>
          <w:rFonts w:eastAsia="楷体_GB2312" w:hint="eastAsia"/>
          <w:sz w:val="24"/>
          <w:szCs w:val="24"/>
        </w:rPr>
        <w:lastRenderedPageBreak/>
        <w:t>知中应当简要说明进行该等关联交易的事由；在股东大会表决关联交易事项时，股东大会召集人应当将关联交易的详细情况向股东大会说明并回答公司股东提出的问题；表决前，会议主持人应当向与会股东宣告关联股东不参与投票表决或已经有权部门同意该等关联交易按照正常程序表决；然后，按照本章程本节规定的表决程序表决。公司可以根据具体情况就关联交易金额、价款等事项逐项表决。</w:t>
      </w:r>
    </w:p>
    <w:p w14:paraId="6DF74FC1" w14:textId="77777777" w:rsidR="00F15F8D" w:rsidRPr="00516277" w:rsidRDefault="00F15F8D" w:rsidP="00802520">
      <w:pPr>
        <w:snapToGrid w:val="0"/>
        <w:spacing w:line="300" w:lineRule="auto"/>
        <w:ind w:firstLine="420"/>
        <w:jc w:val="left"/>
        <w:rPr>
          <w:rFonts w:eastAsia="楷体_GB2312"/>
          <w:sz w:val="24"/>
          <w:szCs w:val="24"/>
        </w:rPr>
      </w:pPr>
    </w:p>
    <w:p w14:paraId="43BB81DE" w14:textId="7A94FA2E" w:rsidR="00F15F8D" w:rsidRPr="00FE24B2" w:rsidRDefault="00FE24B2" w:rsidP="00FE24B2">
      <w:pPr>
        <w:spacing w:line="300" w:lineRule="auto"/>
        <w:jc w:val="left"/>
        <w:outlineLvl w:val="1"/>
        <w:rPr>
          <w:rFonts w:eastAsia="楷体_GB2312"/>
          <w:b/>
          <w:sz w:val="24"/>
          <w:szCs w:val="24"/>
        </w:rPr>
      </w:pPr>
      <w:bookmarkStart w:id="137" w:name="_Toc164846527"/>
      <w:r w:rsidRPr="00FE24B2">
        <w:rPr>
          <w:rFonts w:eastAsia="楷体_GB2312" w:hint="eastAsia"/>
          <w:b/>
          <w:sz w:val="24"/>
          <w:szCs w:val="24"/>
        </w:rPr>
        <w:t>第一百</w:t>
      </w:r>
      <w:r>
        <w:rPr>
          <w:rFonts w:eastAsia="楷体_GB2312" w:hint="eastAsia"/>
          <w:b/>
          <w:sz w:val="24"/>
          <w:szCs w:val="24"/>
        </w:rPr>
        <w:t>二</w:t>
      </w:r>
      <w:r w:rsidR="000439F4">
        <w:rPr>
          <w:rFonts w:eastAsia="楷体_GB2312" w:hint="eastAsia"/>
          <w:b/>
          <w:sz w:val="24"/>
          <w:szCs w:val="24"/>
        </w:rPr>
        <w:t>十八</w:t>
      </w:r>
      <w:r w:rsidRPr="00FE24B2">
        <w:rPr>
          <w:rFonts w:eastAsia="楷体_GB2312" w:hint="eastAsia"/>
          <w:b/>
          <w:sz w:val="24"/>
          <w:szCs w:val="24"/>
        </w:rPr>
        <w:t>条</w:t>
      </w:r>
      <w:bookmarkEnd w:id="137"/>
    </w:p>
    <w:p w14:paraId="0B720B13" w14:textId="77777777" w:rsidR="00F15F8D" w:rsidRPr="00516277" w:rsidRDefault="00F15F8D" w:rsidP="00802520">
      <w:pPr>
        <w:spacing w:line="300" w:lineRule="auto"/>
        <w:jc w:val="left"/>
        <w:rPr>
          <w:rFonts w:eastAsia="楷体_GB2312"/>
          <w:sz w:val="24"/>
          <w:szCs w:val="24"/>
        </w:rPr>
      </w:pPr>
    </w:p>
    <w:p w14:paraId="311FA12F"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下列事项由股东大会的普通决议通过：</w:t>
      </w:r>
    </w:p>
    <w:p w14:paraId="25775447" w14:textId="77777777" w:rsidR="00F15F8D" w:rsidRPr="00516277" w:rsidRDefault="00F15F8D" w:rsidP="00802520">
      <w:pPr>
        <w:spacing w:line="300" w:lineRule="auto"/>
        <w:ind w:firstLineChars="150" w:firstLine="360"/>
        <w:jc w:val="left"/>
        <w:rPr>
          <w:rFonts w:eastAsia="楷体_GB2312"/>
          <w:sz w:val="24"/>
          <w:szCs w:val="24"/>
        </w:rPr>
      </w:pPr>
    </w:p>
    <w:p w14:paraId="6DE8F737"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（一）董事会和监事会的工作报告；</w:t>
      </w:r>
    </w:p>
    <w:p w14:paraId="1D60E781" w14:textId="77777777" w:rsidR="00F15F8D" w:rsidRPr="00516277" w:rsidRDefault="00F15F8D" w:rsidP="00802520">
      <w:pPr>
        <w:spacing w:line="300" w:lineRule="auto"/>
        <w:ind w:firstLineChars="200" w:firstLine="480"/>
        <w:jc w:val="left"/>
        <w:rPr>
          <w:rFonts w:eastAsia="楷体_GB2312"/>
          <w:sz w:val="24"/>
          <w:szCs w:val="24"/>
        </w:rPr>
      </w:pPr>
    </w:p>
    <w:p w14:paraId="299DF05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（二）董事会拟订的利润分配方案和亏损弥补方案；</w:t>
      </w:r>
    </w:p>
    <w:p w14:paraId="2B1A2774" w14:textId="77777777" w:rsidR="00F15F8D" w:rsidRPr="00516277" w:rsidRDefault="00F15F8D" w:rsidP="00802520">
      <w:pPr>
        <w:spacing w:line="300" w:lineRule="auto"/>
        <w:ind w:firstLineChars="200" w:firstLine="480"/>
        <w:jc w:val="left"/>
        <w:rPr>
          <w:rFonts w:eastAsia="楷体_GB2312"/>
          <w:sz w:val="24"/>
          <w:szCs w:val="24"/>
        </w:rPr>
      </w:pPr>
    </w:p>
    <w:p w14:paraId="25684B8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（三）董事会和监事会成员的选举、罢免及其报酬和支付方法；</w:t>
      </w:r>
    </w:p>
    <w:p w14:paraId="2D276C31" w14:textId="77777777" w:rsidR="00F15F8D" w:rsidRPr="00516277" w:rsidRDefault="00F15F8D" w:rsidP="00802520">
      <w:pPr>
        <w:spacing w:line="300" w:lineRule="auto"/>
        <w:ind w:firstLineChars="200" w:firstLine="480"/>
        <w:jc w:val="left"/>
        <w:rPr>
          <w:rFonts w:eastAsia="楷体_GB2312"/>
          <w:sz w:val="24"/>
          <w:szCs w:val="24"/>
        </w:rPr>
      </w:pPr>
    </w:p>
    <w:p w14:paraId="5C6E52F7" w14:textId="33211D7D"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（四）公司年度</w:t>
      </w:r>
      <w:r w:rsidR="0071385F" w:rsidRPr="00516277">
        <w:rPr>
          <w:rFonts w:eastAsia="楷体_GB2312" w:hint="eastAsia"/>
          <w:sz w:val="24"/>
          <w:szCs w:val="24"/>
        </w:rPr>
        <w:t>预算方案、决算方案</w:t>
      </w:r>
      <w:r w:rsidRPr="00516277">
        <w:rPr>
          <w:rFonts w:eastAsia="楷体_GB2312" w:hint="eastAsia"/>
          <w:sz w:val="24"/>
          <w:szCs w:val="24"/>
        </w:rPr>
        <w:t>；</w:t>
      </w:r>
    </w:p>
    <w:p w14:paraId="0F71AC4B" w14:textId="77777777" w:rsidR="00F15F8D" w:rsidRPr="00516277" w:rsidRDefault="00F15F8D" w:rsidP="00802520">
      <w:pPr>
        <w:spacing w:line="300" w:lineRule="auto"/>
        <w:ind w:firstLineChars="200" w:firstLine="480"/>
        <w:jc w:val="left"/>
        <w:rPr>
          <w:rFonts w:eastAsia="楷体_GB2312"/>
          <w:sz w:val="24"/>
          <w:szCs w:val="24"/>
        </w:rPr>
      </w:pPr>
    </w:p>
    <w:p w14:paraId="16EB759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（五）公司年度报告；</w:t>
      </w:r>
    </w:p>
    <w:p w14:paraId="6209F79E" w14:textId="77777777" w:rsidR="00F15F8D" w:rsidRPr="00516277" w:rsidRDefault="00F15F8D" w:rsidP="00802520">
      <w:pPr>
        <w:spacing w:line="300" w:lineRule="auto"/>
        <w:ind w:firstLineChars="200" w:firstLine="480"/>
        <w:jc w:val="left"/>
        <w:rPr>
          <w:rFonts w:eastAsia="楷体_GB2312"/>
          <w:sz w:val="24"/>
          <w:szCs w:val="24"/>
        </w:rPr>
      </w:pPr>
    </w:p>
    <w:p w14:paraId="336D4E3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（六）除法律、行政法规规定或者公司章程规定应当以特别决议通过以外的其他事项。</w:t>
      </w:r>
      <w:r w:rsidRPr="00516277">
        <w:rPr>
          <w:rFonts w:eastAsia="楷体_GB2312"/>
          <w:sz w:val="24"/>
          <w:szCs w:val="24"/>
        </w:rPr>
        <w:br/>
      </w:r>
    </w:p>
    <w:p w14:paraId="035EDB25" w14:textId="736C0200" w:rsidR="00F15F8D" w:rsidRPr="00FE24B2" w:rsidRDefault="00FE24B2" w:rsidP="00FE24B2">
      <w:pPr>
        <w:spacing w:line="300" w:lineRule="auto"/>
        <w:jc w:val="left"/>
        <w:outlineLvl w:val="1"/>
        <w:rPr>
          <w:rFonts w:eastAsia="楷体_GB2312"/>
          <w:b/>
          <w:sz w:val="24"/>
          <w:szCs w:val="24"/>
        </w:rPr>
      </w:pPr>
      <w:bookmarkStart w:id="138" w:name="_Toc164846528"/>
      <w:r w:rsidRPr="00FE24B2">
        <w:rPr>
          <w:rFonts w:eastAsia="楷体_GB2312" w:hint="eastAsia"/>
          <w:b/>
          <w:sz w:val="24"/>
          <w:szCs w:val="24"/>
        </w:rPr>
        <w:t>第一百</w:t>
      </w:r>
      <w:r>
        <w:rPr>
          <w:rFonts w:eastAsia="楷体_GB2312" w:hint="eastAsia"/>
          <w:b/>
          <w:sz w:val="24"/>
          <w:szCs w:val="24"/>
        </w:rPr>
        <w:t>二</w:t>
      </w:r>
      <w:r w:rsidR="000439F4">
        <w:rPr>
          <w:rFonts w:eastAsia="楷体_GB2312" w:hint="eastAsia"/>
          <w:b/>
          <w:sz w:val="24"/>
          <w:szCs w:val="24"/>
        </w:rPr>
        <w:t>十九</w:t>
      </w:r>
      <w:r w:rsidRPr="00FE24B2">
        <w:rPr>
          <w:rFonts w:eastAsia="楷体_GB2312" w:hint="eastAsia"/>
          <w:b/>
          <w:sz w:val="24"/>
          <w:szCs w:val="24"/>
        </w:rPr>
        <w:t>条</w:t>
      </w:r>
      <w:bookmarkEnd w:id="138"/>
    </w:p>
    <w:p w14:paraId="6909C646" w14:textId="77777777" w:rsidR="00F15F8D" w:rsidRPr="00516277" w:rsidRDefault="00F15F8D" w:rsidP="00802520">
      <w:pPr>
        <w:spacing w:line="300" w:lineRule="auto"/>
        <w:jc w:val="left"/>
        <w:rPr>
          <w:rFonts w:eastAsia="楷体_GB2312"/>
          <w:sz w:val="24"/>
          <w:szCs w:val="24"/>
        </w:rPr>
      </w:pPr>
    </w:p>
    <w:p w14:paraId="37084F3C"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下列事项由股东大会以特别决议通过：</w:t>
      </w:r>
    </w:p>
    <w:p w14:paraId="54D48889" w14:textId="77777777" w:rsidR="00F15F8D" w:rsidRPr="00516277" w:rsidRDefault="00F15F8D" w:rsidP="00802520">
      <w:pPr>
        <w:spacing w:line="300" w:lineRule="auto"/>
        <w:ind w:firstLineChars="200" w:firstLine="480"/>
        <w:jc w:val="left"/>
        <w:rPr>
          <w:rFonts w:eastAsia="楷体_GB2312"/>
          <w:sz w:val="24"/>
          <w:szCs w:val="24"/>
        </w:rPr>
      </w:pPr>
    </w:p>
    <w:p w14:paraId="7886E48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（一）公司增、减股本和发行任何种类股票、认股证和其他中国证监会认可的证券品种；</w:t>
      </w:r>
    </w:p>
    <w:p w14:paraId="19EC6450" w14:textId="77777777" w:rsidR="00F15F8D" w:rsidRPr="00516277" w:rsidRDefault="00F15F8D" w:rsidP="00802520">
      <w:pPr>
        <w:spacing w:line="300" w:lineRule="auto"/>
        <w:jc w:val="left"/>
        <w:rPr>
          <w:rFonts w:eastAsia="楷体_GB2312"/>
          <w:sz w:val="24"/>
          <w:szCs w:val="24"/>
        </w:rPr>
      </w:pPr>
    </w:p>
    <w:p w14:paraId="1CD11A6B" w14:textId="5BA9C1E0"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5B4C23" w:rsidRPr="00516277">
        <w:rPr>
          <w:rFonts w:eastAsia="楷体_GB2312" w:hint="eastAsia"/>
          <w:sz w:val="24"/>
          <w:szCs w:val="24"/>
        </w:rPr>
        <w:t>二</w:t>
      </w:r>
      <w:r w:rsidRPr="00516277">
        <w:rPr>
          <w:rFonts w:eastAsia="楷体_GB2312" w:hint="eastAsia"/>
          <w:sz w:val="24"/>
          <w:szCs w:val="24"/>
        </w:rPr>
        <w:t>）公司的分立、</w:t>
      </w:r>
      <w:r w:rsidR="005B4C23" w:rsidRPr="00516277">
        <w:rPr>
          <w:rFonts w:eastAsia="楷体_GB2312" w:hint="eastAsia"/>
          <w:sz w:val="24"/>
          <w:szCs w:val="24"/>
        </w:rPr>
        <w:t>分拆、</w:t>
      </w:r>
      <w:r w:rsidRPr="00516277">
        <w:rPr>
          <w:rFonts w:eastAsia="楷体_GB2312" w:hint="eastAsia"/>
          <w:sz w:val="24"/>
          <w:szCs w:val="24"/>
        </w:rPr>
        <w:t>合并、解散和清算；</w:t>
      </w:r>
    </w:p>
    <w:p w14:paraId="1CEF4E0B" w14:textId="77777777" w:rsidR="00F15F8D" w:rsidRPr="00516277" w:rsidRDefault="00F15F8D" w:rsidP="00802520">
      <w:pPr>
        <w:spacing w:line="300" w:lineRule="auto"/>
        <w:ind w:firstLineChars="200" w:firstLine="480"/>
        <w:jc w:val="left"/>
        <w:rPr>
          <w:rFonts w:eastAsia="楷体_GB2312"/>
          <w:sz w:val="24"/>
          <w:szCs w:val="24"/>
        </w:rPr>
      </w:pPr>
    </w:p>
    <w:p w14:paraId="2391C74D" w14:textId="1A7F9435"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5B4C23" w:rsidRPr="00516277">
        <w:rPr>
          <w:rFonts w:eastAsia="楷体_GB2312" w:hint="eastAsia"/>
          <w:sz w:val="24"/>
          <w:szCs w:val="24"/>
        </w:rPr>
        <w:t>三</w:t>
      </w:r>
      <w:r w:rsidRPr="00516277">
        <w:rPr>
          <w:rFonts w:eastAsia="楷体_GB2312" w:hint="eastAsia"/>
          <w:sz w:val="24"/>
          <w:szCs w:val="24"/>
        </w:rPr>
        <w:t>）公司章程及附件（包括股东大会议事规则、董事会议事规则和监事会议事规则）的修改；</w:t>
      </w:r>
    </w:p>
    <w:p w14:paraId="2A979D81" w14:textId="77777777" w:rsidR="00F15F8D" w:rsidRPr="00516277" w:rsidRDefault="00F15F8D" w:rsidP="00802520">
      <w:pPr>
        <w:spacing w:line="300" w:lineRule="auto"/>
        <w:ind w:firstLineChars="200" w:firstLine="480"/>
        <w:jc w:val="left"/>
        <w:rPr>
          <w:rFonts w:eastAsia="楷体_GB2312"/>
          <w:sz w:val="24"/>
          <w:szCs w:val="24"/>
        </w:rPr>
      </w:pPr>
    </w:p>
    <w:p w14:paraId="1582311D" w14:textId="2B6562F6"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lastRenderedPageBreak/>
        <w:t>（</w:t>
      </w:r>
      <w:r w:rsidR="005B4C23" w:rsidRPr="00516277">
        <w:rPr>
          <w:rFonts w:eastAsia="楷体_GB2312" w:hint="eastAsia"/>
          <w:sz w:val="24"/>
          <w:szCs w:val="24"/>
        </w:rPr>
        <w:t>四</w:t>
      </w:r>
      <w:r w:rsidRPr="00516277">
        <w:rPr>
          <w:rFonts w:eastAsia="楷体_GB2312" w:hint="eastAsia"/>
          <w:sz w:val="24"/>
          <w:szCs w:val="24"/>
        </w:rPr>
        <w:t>）分拆所属子公司上市；</w:t>
      </w:r>
    </w:p>
    <w:p w14:paraId="3EA2D172" w14:textId="77777777" w:rsidR="00F15F8D" w:rsidRPr="00516277" w:rsidRDefault="00F15F8D" w:rsidP="00802520">
      <w:pPr>
        <w:spacing w:line="300" w:lineRule="auto"/>
        <w:ind w:firstLineChars="200" w:firstLine="480"/>
        <w:jc w:val="left"/>
        <w:rPr>
          <w:rFonts w:eastAsia="楷体_GB2312"/>
          <w:sz w:val="24"/>
          <w:szCs w:val="24"/>
        </w:rPr>
      </w:pPr>
    </w:p>
    <w:p w14:paraId="0749C6D4" w14:textId="6B924990"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w:t>
      </w:r>
      <w:r w:rsidR="005B4C23" w:rsidRPr="00516277">
        <w:rPr>
          <w:rFonts w:ascii="楷体_GB2312" w:eastAsia="楷体_GB2312" w:hAnsi="Times New Roman" w:hint="eastAsia"/>
          <w:sz w:val="24"/>
          <w:lang w:val="en-US" w:eastAsia="zh-CN"/>
        </w:rPr>
        <w:t>五</w:t>
      </w:r>
      <w:r w:rsidRPr="00516277">
        <w:rPr>
          <w:rFonts w:ascii="楷体_GB2312" w:eastAsia="楷体_GB2312" w:hAnsi="Times New Roman" w:hint="eastAsia"/>
          <w:sz w:val="24"/>
          <w:lang w:val="en-US"/>
        </w:rPr>
        <w:t>）公司在一年内购买、出售重大资产或者担保金额超过公司最近一期经审计总资产百分之三十的；</w:t>
      </w:r>
    </w:p>
    <w:p w14:paraId="345D6046"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7D432C2D" w14:textId="661CFD1D" w:rsidR="00F15F8D" w:rsidRPr="00516277" w:rsidRDefault="00F15F8D" w:rsidP="00802520">
      <w:pPr>
        <w:pStyle w:val="a3"/>
        <w:spacing w:line="300" w:lineRule="auto"/>
        <w:ind w:firstLineChars="200" w:firstLine="480"/>
        <w:jc w:val="left"/>
        <w:rPr>
          <w:rFonts w:ascii="楷体_GB2312" w:eastAsia="楷体_GB2312" w:hAnsi="Times New Roman"/>
          <w:sz w:val="24"/>
          <w:lang w:val="en-US" w:eastAsia="zh-CN"/>
        </w:rPr>
      </w:pPr>
      <w:r w:rsidRPr="00516277">
        <w:rPr>
          <w:rFonts w:ascii="楷体_GB2312" w:eastAsia="楷体_GB2312" w:hAnsi="Times New Roman" w:hint="eastAsia"/>
          <w:sz w:val="24"/>
          <w:lang w:val="en-US" w:eastAsia="zh-CN"/>
        </w:rPr>
        <w:t>（</w:t>
      </w:r>
      <w:r w:rsidR="005B4C23" w:rsidRPr="00516277">
        <w:rPr>
          <w:rFonts w:ascii="楷体_GB2312" w:eastAsia="楷体_GB2312" w:hAnsi="Times New Roman" w:hint="eastAsia"/>
          <w:sz w:val="24"/>
          <w:lang w:val="en-US" w:eastAsia="zh-CN"/>
        </w:rPr>
        <w:t>六</w:t>
      </w:r>
      <w:r w:rsidRPr="00516277">
        <w:rPr>
          <w:rFonts w:ascii="楷体_GB2312" w:eastAsia="楷体_GB2312" w:hAnsi="Times New Roman" w:hint="eastAsia"/>
          <w:sz w:val="24"/>
          <w:lang w:val="en-US" w:eastAsia="zh-CN"/>
        </w:rPr>
        <w:t>）以减少注册资本为目的的回购股份；</w:t>
      </w:r>
    </w:p>
    <w:p w14:paraId="1502B6E2"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eastAsia="zh-CN"/>
        </w:rPr>
      </w:pPr>
    </w:p>
    <w:p w14:paraId="242EAB62" w14:textId="01273FA5"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eastAsia="zh-CN"/>
        </w:rPr>
        <w:t>（</w:t>
      </w:r>
      <w:r w:rsidR="005B4C23" w:rsidRPr="00516277">
        <w:rPr>
          <w:rFonts w:ascii="楷体_GB2312" w:eastAsia="楷体_GB2312" w:hAnsi="Times New Roman" w:hint="eastAsia"/>
          <w:sz w:val="24"/>
          <w:lang w:val="en-US" w:eastAsia="zh-CN"/>
        </w:rPr>
        <w:t>七</w:t>
      </w:r>
      <w:r w:rsidRPr="00516277">
        <w:rPr>
          <w:rFonts w:ascii="楷体_GB2312" w:eastAsia="楷体_GB2312" w:hAnsi="Times New Roman" w:hint="eastAsia"/>
          <w:sz w:val="24"/>
          <w:lang w:val="en-US" w:eastAsia="zh-CN"/>
        </w:rPr>
        <w:t>）重大资产重组；</w:t>
      </w:r>
    </w:p>
    <w:p w14:paraId="2D7199AE"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7A218232" w14:textId="59C144F4"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w:t>
      </w:r>
      <w:r w:rsidR="005B4C23" w:rsidRPr="00516277">
        <w:rPr>
          <w:rFonts w:ascii="楷体_GB2312" w:eastAsia="楷体_GB2312" w:hAnsi="Times New Roman" w:hint="eastAsia"/>
          <w:sz w:val="24"/>
          <w:lang w:val="en-US" w:eastAsia="zh-CN"/>
        </w:rPr>
        <w:t>八</w:t>
      </w:r>
      <w:r w:rsidRPr="00516277">
        <w:rPr>
          <w:rFonts w:ascii="楷体_GB2312" w:eastAsia="楷体_GB2312" w:hAnsi="Times New Roman" w:hint="eastAsia"/>
          <w:sz w:val="24"/>
          <w:lang w:val="en-US"/>
        </w:rPr>
        <w:t>）股权激励计划；</w:t>
      </w:r>
    </w:p>
    <w:p w14:paraId="728CBE22"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1C6715DD" w14:textId="35BB7214"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eastAsia="zh-CN"/>
        </w:rPr>
        <w:t>（</w:t>
      </w:r>
      <w:r w:rsidR="005B4C23" w:rsidRPr="00516277">
        <w:rPr>
          <w:rFonts w:ascii="楷体_GB2312" w:eastAsia="楷体_GB2312" w:hAnsi="Times New Roman" w:hint="eastAsia"/>
          <w:sz w:val="24"/>
          <w:lang w:val="en-US" w:eastAsia="zh-CN"/>
        </w:rPr>
        <w:t>九</w:t>
      </w:r>
      <w:r w:rsidRPr="00516277">
        <w:rPr>
          <w:rFonts w:ascii="楷体_GB2312" w:eastAsia="楷体_GB2312" w:hAnsi="Times New Roman" w:hint="eastAsia"/>
          <w:sz w:val="24"/>
          <w:lang w:val="en-US" w:eastAsia="zh-CN"/>
        </w:rPr>
        <w:t>）公司股东大会决议主动撤回其股票在</w:t>
      </w:r>
      <w:r w:rsidR="00901050" w:rsidRPr="00516277">
        <w:rPr>
          <w:rFonts w:ascii="楷体_GB2312" w:eastAsia="楷体_GB2312" w:hAnsi="Times New Roman" w:hint="eastAsia"/>
          <w:sz w:val="24"/>
          <w:lang w:val="en-US" w:eastAsia="zh-CN"/>
        </w:rPr>
        <w:t>深圳证券交易</w:t>
      </w:r>
      <w:r w:rsidRPr="00516277">
        <w:rPr>
          <w:rFonts w:ascii="楷体_GB2312" w:eastAsia="楷体_GB2312" w:hAnsi="Times New Roman" w:hint="eastAsia"/>
          <w:sz w:val="24"/>
          <w:lang w:val="en-US" w:eastAsia="zh-CN"/>
        </w:rPr>
        <w:t>所上市交易、并决定不再在交易所交易或者转而申请在其他交易场所交易或转让；</w:t>
      </w:r>
    </w:p>
    <w:p w14:paraId="39BE8E56"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5E6744EB" w14:textId="731442E1" w:rsidR="00F15F8D" w:rsidRPr="00516277" w:rsidRDefault="00F15F8D" w:rsidP="00802520">
      <w:pPr>
        <w:spacing w:line="300" w:lineRule="auto"/>
        <w:ind w:firstLineChars="200" w:firstLine="480"/>
        <w:jc w:val="left"/>
        <w:rPr>
          <w:rFonts w:eastAsia="楷体_GB2312"/>
          <w:sz w:val="24"/>
          <w:szCs w:val="24"/>
        </w:rPr>
      </w:pPr>
      <w:r w:rsidRPr="00516277">
        <w:rPr>
          <w:rFonts w:ascii="楷体_GB2312" w:eastAsia="楷体_GB2312" w:hint="eastAsia"/>
          <w:sz w:val="24"/>
          <w:szCs w:val="24"/>
        </w:rPr>
        <w:t>（十）法律、行政法规或本章程规定的，以及股东大会以普通决议认定会对公司产生重大影响的、需要以特别决议通过的其他事项。</w:t>
      </w:r>
      <w:r w:rsidRPr="00516277">
        <w:rPr>
          <w:rFonts w:eastAsia="楷体_GB2312"/>
          <w:sz w:val="24"/>
          <w:szCs w:val="24"/>
        </w:rPr>
        <w:br/>
      </w:r>
    </w:p>
    <w:p w14:paraId="3ACBD6BE" w14:textId="7399EE79"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前款第（</w:t>
      </w:r>
      <w:r w:rsidR="005B4C23" w:rsidRPr="00516277">
        <w:rPr>
          <w:rFonts w:eastAsia="楷体_GB2312" w:hint="eastAsia"/>
          <w:sz w:val="24"/>
          <w:szCs w:val="24"/>
        </w:rPr>
        <w:t>四</w:t>
      </w:r>
      <w:r w:rsidRPr="00516277">
        <w:rPr>
          <w:rFonts w:eastAsia="楷体_GB2312" w:hint="eastAsia"/>
          <w:sz w:val="24"/>
          <w:szCs w:val="24"/>
        </w:rPr>
        <w:t>）项、第（</w:t>
      </w:r>
      <w:r w:rsidR="005B4C23" w:rsidRPr="00516277">
        <w:rPr>
          <w:rFonts w:eastAsia="楷体_GB2312" w:hint="eastAsia"/>
          <w:sz w:val="24"/>
          <w:szCs w:val="24"/>
        </w:rPr>
        <w:t>九</w:t>
      </w:r>
      <w:r w:rsidRPr="00516277">
        <w:rPr>
          <w:rFonts w:eastAsia="楷体_GB2312" w:hint="eastAsia"/>
          <w:sz w:val="24"/>
          <w:szCs w:val="24"/>
        </w:rPr>
        <w:t>）所述提案，除应当经出席股东大会的股东所持表决权的三分之二以上通过外，还应当经出席会议的除上市公司董事、监事、高级管理人员和单独或者合计持有上市公司百分之五以上股份的股东以外的其他股东所持表决权的三分之二以上通过。</w:t>
      </w:r>
    </w:p>
    <w:p w14:paraId="38FA1C07" w14:textId="77777777" w:rsidR="00F15F8D" w:rsidRPr="00516277" w:rsidRDefault="00F15F8D" w:rsidP="00802520">
      <w:pPr>
        <w:spacing w:line="300" w:lineRule="auto"/>
        <w:ind w:firstLineChars="200" w:firstLine="480"/>
        <w:jc w:val="left"/>
        <w:rPr>
          <w:rFonts w:eastAsia="楷体_GB2312"/>
          <w:sz w:val="24"/>
          <w:szCs w:val="24"/>
        </w:rPr>
      </w:pPr>
    </w:p>
    <w:p w14:paraId="6E120CAF" w14:textId="633D2FBB" w:rsidR="00F15F8D" w:rsidRPr="00FE24B2" w:rsidRDefault="00FE24B2" w:rsidP="00FE24B2">
      <w:pPr>
        <w:spacing w:line="300" w:lineRule="auto"/>
        <w:jc w:val="left"/>
        <w:outlineLvl w:val="1"/>
        <w:rPr>
          <w:rFonts w:eastAsia="楷体_GB2312"/>
          <w:b/>
          <w:sz w:val="24"/>
          <w:szCs w:val="24"/>
        </w:rPr>
      </w:pPr>
      <w:bookmarkStart w:id="139" w:name="_Toc164846529"/>
      <w:r w:rsidRPr="00FE24B2">
        <w:rPr>
          <w:rFonts w:eastAsia="楷体_GB2312" w:hint="eastAsia"/>
          <w:b/>
          <w:sz w:val="24"/>
          <w:szCs w:val="24"/>
        </w:rPr>
        <w:t>第一百</w:t>
      </w:r>
      <w:r w:rsidR="000439F4">
        <w:rPr>
          <w:rFonts w:eastAsia="楷体_GB2312" w:hint="eastAsia"/>
          <w:b/>
          <w:sz w:val="24"/>
          <w:szCs w:val="24"/>
        </w:rPr>
        <w:t>三十</w:t>
      </w:r>
      <w:r w:rsidRPr="00FE24B2">
        <w:rPr>
          <w:rFonts w:eastAsia="楷体_GB2312" w:hint="eastAsia"/>
          <w:b/>
          <w:sz w:val="24"/>
          <w:szCs w:val="24"/>
        </w:rPr>
        <w:t>条</w:t>
      </w:r>
      <w:bookmarkEnd w:id="139"/>
    </w:p>
    <w:p w14:paraId="457D951A" w14:textId="77777777" w:rsidR="00F15F8D" w:rsidRPr="00516277" w:rsidRDefault="00F15F8D" w:rsidP="00802520">
      <w:pPr>
        <w:pStyle w:val="a3"/>
        <w:spacing w:line="300" w:lineRule="auto"/>
        <w:jc w:val="left"/>
        <w:rPr>
          <w:rFonts w:ascii="Times New Roman" w:hAnsi="Times New Roman"/>
          <w:sz w:val="24"/>
        </w:rPr>
      </w:pPr>
      <w:r w:rsidRPr="00516277">
        <w:rPr>
          <w:rFonts w:ascii="Times New Roman" w:hAnsi="Times New Roman"/>
          <w:sz w:val="24"/>
        </w:rPr>
        <w:t xml:space="preserve">    </w:t>
      </w:r>
    </w:p>
    <w:p w14:paraId="7DCDE646" w14:textId="735E9276" w:rsidR="00F15F8D" w:rsidRPr="00516277" w:rsidRDefault="00F15F8D" w:rsidP="00802520">
      <w:pPr>
        <w:pStyle w:val="a3"/>
        <w:spacing w:line="300" w:lineRule="auto"/>
        <w:ind w:firstLineChars="196" w:firstLine="470"/>
        <w:jc w:val="left"/>
        <w:rPr>
          <w:rFonts w:ascii="楷体_GB2312" w:eastAsia="楷体_GB2312" w:hAnsi="Times New Roman"/>
          <w:sz w:val="24"/>
        </w:rPr>
      </w:pPr>
      <w:r w:rsidRPr="00516277">
        <w:rPr>
          <w:rFonts w:ascii="楷体_GB2312" w:eastAsia="楷体_GB2312" w:hAnsi="Times New Roman" w:hint="eastAsia"/>
          <w:sz w:val="24"/>
        </w:rPr>
        <w:t>除本章程所述之累积投票制外，股东大会将对所有提案进行逐项表决，对同一事项有不同提案的，将按提案提出的时间顺序进行表决。除因不可抗力等特殊原因导致股东大会中止或不能作出决议外，股东大会将不会对提案进行搁置或不予表决。</w:t>
      </w:r>
    </w:p>
    <w:p w14:paraId="5F0817D8" w14:textId="77777777" w:rsidR="00F15F8D" w:rsidRPr="00516277" w:rsidRDefault="00F15F8D" w:rsidP="00802520">
      <w:pPr>
        <w:spacing w:line="300" w:lineRule="auto"/>
        <w:jc w:val="left"/>
        <w:rPr>
          <w:rFonts w:ascii="楷体_GB2312" w:eastAsia="楷体_GB2312"/>
          <w:sz w:val="24"/>
          <w:szCs w:val="24"/>
        </w:rPr>
      </w:pPr>
    </w:p>
    <w:p w14:paraId="5487A298" w14:textId="5969A876" w:rsidR="00F15F8D" w:rsidRPr="00C2377A" w:rsidRDefault="00C2377A" w:rsidP="00C2377A">
      <w:pPr>
        <w:spacing w:line="300" w:lineRule="auto"/>
        <w:jc w:val="left"/>
        <w:outlineLvl w:val="1"/>
        <w:rPr>
          <w:rFonts w:eastAsia="楷体_GB2312"/>
          <w:b/>
          <w:sz w:val="24"/>
          <w:szCs w:val="24"/>
        </w:rPr>
      </w:pPr>
      <w:bookmarkStart w:id="140" w:name="_Toc164846530"/>
      <w:r w:rsidRPr="00FE24B2">
        <w:rPr>
          <w:rFonts w:eastAsia="楷体_GB2312" w:hint="eastAsia"/>
          <w:b/>
          <w:sz w:val="24"/>
          <w:szCs w:val="24"/>
        </w:rPr>
        <w:t>第一百</w:t>
      </w:r>
      <w:r>
        <w:rPr>
          <w:rFonts w:eastAsia="楷体_GB2312" w:hint="eastAsia"/>
          <w:b/>
          <w:sz w:val="24"/>
          <w:szCs w:val="24"/>
        </w:rPr>
        <w:t>三十一</w:t>
      </w:r>
      <w:r w:rsidRPr="00FE24B2">
        <w:rPr>
          <w:rFonts w:eastAsia="楷体_GB2312" w:hint="eastAsia"/>
          <w:b/>
          <w:sz w:val="24"/>
          <w:szCs w:val="24"/>
        </w:rPr>
        <w:t>条</w:t>
      </w:r>
      <w:bookmarkEnd w:id="140"/>
    </w:p>
    <w:p w14:paraId="727574FC" w14:textId="77777777" w:rsidR="00F15F8D" w:rsidRPr="00516277" w:rsidRDefault="00F15F8D" w:rsidP="00802520">
      <w:pPr>
        <w:spacing w:line="300" w:lineRule="auto"/>
        <w:jc w:val="left"/>
        <w:rPr>
          <w:rFonts w:ascii="楷体_GB2312" w:eastAsia="楷体_GB2312"/>
          <w:sz w:val="24"/>
          <w:szCs w:val="24"/>
        </w:rPr>
      </w:pPr>
    </w:p>
    <w:p w14:paraId="1F15EA99" w14:textId="77777777" w:rsidR="00F15F8D" w:rsidRPr="00C2377A" w:rsidRDefault="00F15F8D" w:rsidP="00802520">
      <w:pPr>
        <w:pStyle w:val="a3"/>
        <w:spacing w:line="300" w:lineRule="auto"/>
        <w:ind w:firstLineChars="200" w:firstLine="480"/>
        <w:jc w:val="left"/>
        <w:rPr>
          <w:rFonts w:ascii="楷体_GB2312" w:eastAsia="楷体_GB2312" w:hAnsi="Times New Roman"/>
          <w:sz w:val="24"/>
        </w:rPr>
      </w:pPr>
      <w:r w:rsidRPr="00C2377A">
        <w:rPr>
          <w:rFonts w:ascii="楷体_GB2312" w:eastAsia="楷体_GB2312" w:hAnsi="Times New Roman" w:hint="eastAsia"/>
          <w:sz w:val="24"/>
          <w:lang w:val="en-US" w:eastAsia="zh-CN"/>
        </w:rPr>
        <w:t>股东大会审议提案时，不会对提案进行修改，否则，有关变更应当被视为一个新的提案，不能在本次股东大会上进行表决。</w:t>
      </w:r>
      <w:r w:rsidRPr="00C2377A">
        <w:rPr>
          <w:rFonts w:ascii="楷体_GB2312" w:eastAsia="楷体_GB2312" w:hAnsi="Times New Roman"/>
          <w:sz w:val="24"/>
          <w:lang w:val="en-US" w:eastAsia="zh-CN"/>
        </w:rPr>
        <w:br/>
      </w:r>
      <w:r w:rsidRPr="00C2377A">
        <w:rPr>
          <w:rFonts w:ascii="楷体_GB2312" w:eastAsia="楷体_GB2312" w:hAnsi="Times New Roman" w:hint="eastAsia"/>
          <w:sz w:val="24"/>
          <w:lang w:val="en-US" w:eastAsia="zh-CN"/>
        </w:rPr>
        <w:t xml:space="preserve">　　</w:t>
      </w:r>
    </w:p>
    <w:p w14:paraId="26D5BD96" w14:textId="608EFDD9" w:rsidR="00F15F8D" w:rsidRPr="00C2377A" w:rsidRDefault="00C2377A" w:rsidP="00C2377A">
      <w:pPr>
        <w:spacing w:line="300" w:lineRule="auto"/>
        <w:jc w:val="left"/>
        <w:outlineLvl w:val="1"/>
        <w:rPr>
          <w:rFonts w:eastAsia="楷体_GB2312"/>
          <w:b/>
          <w:sz w:val="24"/>
          <w:szCs w:val="24"/>
        </w:rPr>
      </w:pPr>
      <w:bookmarkStart w:id="141" w:name="_Toc164846531"/>
      <w:r w:rsidRPr="00FE24B2">
        <w:rPr>
          <w:rFonts w:eastAsia="楷体_GB2312" w:hint="eastAsia"/>
          <w:b/>
          <w:sz w:val="24"/>
          <w:szCs w:val="24"/>
        </w:rPr>
        <w:t>第一百</w:t>
      </w:r>
      <w:r>
        <w:rPr>
          <w:rFonts w:eastAsia="楷体_GB2312" w:hint="eastAsia"/>
          <w:b/>
          <w:sz w:val="24"/>
          <w:szCs w:val="24"/>
        </w:rPr>
        <w:t>三十二</w:t>
      </w:r>
      <w:r w:rsidRPr="00FE24B2">
        <w:rPr>
          <w:rFonts w:eastAsia="楷体_GB2312" w:hint="eastAsia"/>
          <w:b/>
          <w:sz w:val="24"/>
          <w:szCs w:val="24"/>
        </w:rPr>
        <w:t>条</w:t>
      </w:r>
      <w:bookmarkEnd w:id="141"/>
    </w:p>
    <w:p w14:paraId="70D6DA56" w14:textId="77777777" w:rsidR="00F15F8D" w:rsidRPr="00C2377A" w:rsidRDefault="00F15F8D" w:rsidP="00802520">
      <w:pPr>
        <w:pStyle w:val="a3"/>
        <w:spacing w:line="300" w:lineRule="auto"/>
        <w:ind w:firstLineChars="200" w:firstLine="480"/>
        <w:jc w:val="left"/>
        <w:rPr>
          <w:rFonts w:ascii="楷体_GB2312" w:eastAsia="楷体_GB2312" w:hAnsi="Times New Roman"/>
          <w:sz w:val="24"/>
        </w:rPr>
      </w:pPr>
    </w:p>
    <w:p w14:paraId="7D8313F1"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C2377A">
        <w:rPr>
          <w:rFonts w:ascii="楷体_GB2312" w:eastAsia="楷体_GB2312" w:hAnsi="Times New Roman" w:hint="eastAsia"/>
          <w:sz w:val="24"/>
          <w:lang w:val="en-US" w:eastAsia="zh-CN"/>
        </w:rPr>
        <w:t>董事、监事候选人名单以提案的方式提请股东大会决议。</w:t>
      </w:r>
    </w:p>
    <w:p w14:paraId="28A10AC0" w14:textId="77777777" w:rsidR="00F15F8D" w:rsidRPr="00516277" w:rsidRDefault="00F15F8D" w:rsidP="00802520">
      <w:pPr>
        <w:pStyle w:val="a3"/>
        <w:spacing w:line="300" w:lineRule="auto"/>
        <w:ind w:firstLine="480"/>
        <w:jc w:val="left"/>
        <w:rPr>
          <w:rFonts w:ascii="楷体_GB2312" w:eastAsia="楷体_GB2312" w:hAnsi="Times New Roman"/>
          <w:sz w:val="24"/>
        </w:rPr>
      </w:pPr>
    </w:p>
    <w:p w14:paraId="45262784" w14:textId="77777777" w:rsidR="00F15F8D" w:rsidRPr="00516277" w:rsidRDefault="00F15F8D" w:rsidP="00802520">
      <w:pPr>
        <w:pStyle w:val="a3"/>
        <w:spacing w:line="300" w:lineRule="auto"/>
        <w:ind w:firstLine="480"/>
        <w:jc w:val="left"/>
        <w:rPr>
          <w:rFonts w:ascii="楷体_GB2312" w:eastAsia="楷体_GB2312" w:hAnsi="Times New Roman"/>
          <w:sz w:val="24"/>
        </w:rPr>
      </w:pPr>
      <w:r w:rsidRPr="00516277">
        <w:rPr>
          <w:rFonts w:ascii="楷体_GB2312" w:eastAsia="楷体_GB2312" w:hAnsi="Times New Roman" w:hint="eastAsia"/>
          <w:sz w:val="24"/>
        </w:rPr>
        <w:t>董事会应在股东大会召开前十个工作日向股东披露候选董事、监事的简历和基本情况等详细资料，保证股东在投票时对候选人已经有所了解。董事、监事候选人分别由公司董事会及监事会或其委托的中介机构进行资格审查后确定。</w:t>
      </w:r>
    </w:p>
    <w:p w14:paraId="63C6BC88" w14:textId="77777777" w:rsidR="00F15F8D" w:rsidRPr="00516277" w:rsidRDefault="00F15F8D" w:rsidP="00802520">
      <w:pPr>
        <w:pStyle w:val="a3"/>
        <w:spacing w:line="300" w:lineRule="auto"/>
        <w:ind w:firstLine="480"/>
        <w:jc w:val="left"/>
        <w:rPr>
          <w:rFonts w:ascii="楷体_GB2312" w:eastAsia="楷体_GB2312" w:hAnsi="Times New Roman"/>
          <w:sz w:val="24"/>
        </w:rPr>
      </w:pPr>
    </w:p>
    <w:p w14:paraId="5A3B957B" w14:textId="46EA20D1" w:rsidR="00F15F8D" w:rsidRPr="00C2377A" w:rsidRDefault="00C2377A" w:rsidP="00C2377A">
      <w:pPr>
        <w:spacing w:line="300" w:lineRule="auto"/>
        <w:jc w:val="left"/>
        <w:outlineLvl w:val="1"/>
        <w:rPr>
          <w:rFonts w:eastAsia="楷体_GB2312"/>
          <w:b/>
          <w:sz w:val="24"/>
          <w:szCs w:val="24"/>
        </w:rPr>
      </w:pPr>
      <w:bookmarkStart w:id="142" w:name="_Toc164846532"/>
      <w:r w:rsidRPr="00FE24B2">
        <w:rPr>
          <w:rFonts w:eastAsia="楷体_GB2312" w:hint="eastAsia"/>
          <w:b/>
          <w:sz w:val="24"/>
          <w:szCs w:val="24"/>
        </w:rPr>
        <w:t>第一百</w:t>
      </w:r>
      <w:r>
        <w:rPr>
          <w:rFonts w:eastAsia="楷体_GB2312" w:hint="eastAsia"/>
          <w:b/>
          <w:sz w:val="24"/>
          <w:szCs w:val="24"/>
        </w:rPr>
        <w:t>三十三</w:t>
      </w:r>
      <w:r w:rsidRPr="00FE24B2">
        <w:rPr>
          <w:rFonts w:eastAsia="楷体_GB2312" w:hint="eastAsia"/>
          <w:b/>
          <w:sz w:val="24"/>
          <w:szCs w:val="24"/>
        </w:rPr>
        <w:t>条</w:t>
      </w:r>
      <w:bookmarkEnd w:id="142"/>
    </w:p>
    <w:p w14:paraId="3AE274FD" w14:textId="77777777" w:rsidR="00F15F8D" w:rsidRPr="00516277" w:rsidRDefault="00F15F8D" w:rsidP="00802520">
      <w:pPr>
        <w:pStyle w:val="a3"/>
        <w:spacing w:line="300" w:lineRule="auto"/>
        <w:ind w:firstLine="480"/>
        <w:jc w:val="left"/>
        <w:rPr>
          <w:rFonts w:ascii="楷体_GB2312" w:eastAsia="楷体_GB2312" w:hAnsi="Times New Roman"/>
          <w:sz w:val="24"/>
        </w:rPr>
      </w:pPr>
    </w:p>
    <w:p w14:paraId="1CAED791" w14:textId="77777777" w:rsidR="00F15F8D" w:rsidRPr="00516277" w:rsidRDefault="00F15F8D" w:rsidP="00802520">
      <w:pPr>
        <w:pStyle w:val="a3"/>
        <w:spacing w:line="300" w:lineRule="auto"/>
        <w:ind w:firstLine="480"/>
        <w:jc w:val="left"/>
        <w:rPr>
          <w:rFonts w:ascii="楷体_GB2312" w:eastAsia="楷体_GB2312" w:hAnsi="Times New Roman"/>
          <w:sz w:val="24"/>
        </w:rPr>
      </w:pPr>
      <w:r w:rsidRPr="00516277">
        <w:rPr>
          <w:rFonts w:ascii="楷体_GB2312" w:eastAsia="楷体_GB2312" w:hAnsi="Times New Roman" w:hint="eastAsia"/>
          <w:sz w:val="24"/>
        </w:rPr>
        <w:t>董事、监事候选人由持有或者合并持有公司发行在外的有表决权股份总数的百分之三以上的股东单独或者联合提名，每一提案至多可提名不超过全体董事、全体监事各三分之一的候选人名额。</w:t>
      </w:r>
    </w:p>
    <w:p w14:paraId="7A909E5A" w14:textId="77777777" w:rsidR="00F15F8D" w:rsidRPr="00516277" w:rsidRDefault="00F15F8D" w:rsidP="00802520">
      <w:pPr>
        <w:pStyle w:val="a3"/>
        <w:spacing w:line="300" w:lineRule="auto"/>
        <w:ind w:firstLine="480"/>
        <w:jc w:val="left"/>
        <w:rPr>
          <w:rFonts w:ascii="楷体_GB2312" w:eastAsia="楷体_GB2312" w:hAnsi="Times New Roman"/>
          <w:sz w:val="24"/>
        </w:rPr>
      </w:pPr>
    </w:p>
    <w:p w14:paraId="1917EA3E" w14:textId="77777777" w:rsidR="00F15F8D" w:rsidRPr="00516277" w:rsidRDefault="00F15F8D" w:rsidP="00802520">
      <w:pPr>
        <w:pStyle w:val="a3"/>
        <w:spacing w:line="300" w:lineRule="auto"/>
        <w:ind w:firstLine="480"/>
        <w:jc w:val="left"/>
        <w:rPr>
          <w:rFonts w:ascii="楷体_GB2312" w:eastAsia="楷体_GB2312" w:hAnsi="Times New Roman"/>
          <w:sz w:val="24"/>
        </w:rPr>
      </w:pPr>
      <w:r w:rsidRPr="00516277">
        <w:rPr>
          <w:rFonts w:ascii="楷体_GB2312" w:eastAsia="楷体_GB2312" w:hAnsi="Times New Roman" w:hint="eastAsia"/>
          <w:sz w:val="24"/>
        </w:rPr>
        <w:t>董事会提名的人选亦可作董事、监事候选人；由上届监事会提名的监事人选亦可作监事候选人。</w:t>
      </w:r>
    </w:p>
    <w:p w14:paraId="458216A1" w14:textId="77777777" w:rsidR="00F15F8D" w:rsidRPr="00516277" w:rsidRDefault="00F15F8D" w:rsidP="00802520">
      <w:pPr>
        <w:spacing w:line="300" w:lineRule="auto"/>
        <w:ind w:firstLineChars="200" w:firstLine="480"/>
        <w:jc w:val="left"/>
        <w:rPr>
          <w:rFonts w:eastAsia="楷体_GB2312"/>
          <w:sz w:val="24"/>
          <w:szCs w:val="24"/>
        </w:rPr>
      </w:pPr>
    </w:p>
    <w:p w14:paraId="2AAAEA9E" w14:textId="62D1D723" w:rsidR="00F15F8D" w:rsidRPr="00C2377A" w:rsidRDefault="00C2377A" w:rsidP="00C2377A">
      <w:pPr>
        <w:spacing w:line="300" w:lineRule="auto"/>
        <w:jc w:val="left"/>
        <w:outlineLvl w:val="1"/>
        <w:rPr>
          <w:rFonts w:eastAsia="楷体_GB2312"/>
          <w:b/>
          <w:sz w:val="24"/>
          <w:szCs w:val="24"/>
        </w:rPr>
      </w:pPr>
      <w:bookmarkStart w:id="143" w:name="_Toc164846533"/>
      <w:r w:rsidRPr="00FE24B2">
        <w:rPr>
          <w:rFonts w:eastAsia="楷体_GB2312" w:hint="eastAsia"/>
          <w:b/>
          <w:sz w:val="24"/>
          <w:szCs w:val="24"/>
        </w:rPr>
        <w:t>第一百</w:t>
      </w:r>
      <w:r>
        <w:rPr>
          <w:rFonts w:eastAsia="楷体_GB2312" w:hint="eastAsia"/>
          <w:b/>
          <w:sz w:val="24"/>
          <w:szCs w:val="24"/>
        </w:rPr>
        <w:t>三十四</w:t>
      </w:r>
      <w:r w:rsidRPr="00FE24B2">
        <w:rPr>
          <w:rFonts w:eastAsia="楷体_GB2312" w:hint="eastAsia"/>
          <w:b/>
          <w:sz w:val="24"/>
          <w:szCs w:val="24"/>
        </w:rPr>
        <w:t>条</w:t>
      </w:r>
      <w:bookmarkEnd w:id="143"/>
    </w:p>
    <w:p w14:paraId="79F777DA" w14:textId="77777777" w:rsidR="00F15F8D" w:rsidRPr="00516277" w:rsidRDefault="00F15F8D" w:rsidP="00802520">
      <w:pPr>
        <w:spacing w:line="300" w:lineRule="auto"/>
        <w:ind w:firstLineChars="200" w:firstLine="480"/>
        <w:jc w:val="left"/>
        <w:rPr>
          <w:rFonts w:eastAsia="楷体_GB2312"/>
          <w:sz w:val="24"/>
          <w:szCs w:val="24"/>
        </w:rPr>
      </w:pPr>
    </w:p>
    <w:p w14:paraId="25BDD8D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董事候选人应在股东大会召开之前</w:t>
      </w:r>
      <w:proofErr w:type="gramStart"/>
      <w:r w:rsidRPr="00516277">
        <w:rPr>
          <w:rFonts w:eastAsia="楷体_GB2312" w:hint="eastAsia"/>
          <w:sz w:val="24"/>
          <w:szCs w:val="24"/>
        </w:rPr>
        <w:t>作出</w:t>
      </w:r>
      <w:proofErr w:type="gramEnd"/>
      <w:r w:rsidRPr="00516277">
        <w:rPr>
          <w:rFonts w:eastAsia="楷体_GB2312" w:hint="eastAsia"/>
          <w:sz w:val="24"/>
          <w:szCs w:val="24"/>
        </w:rPr>
        <w:t>书面承诺，同意接受提名，承诺公开披露的董事候选人的资料真实、完整并保证当选后切实履行董事职责。</w:t>
      </w:r>
    </w:p>
    <w:p w14:paraId="7F346048" w14:textId="77777777" w:rsidR="00F15F8D" w:rsidRDefault="00F15F8D" w:rsidP="00802520">
      <w:pPr>
        <w:spacing w:line="300" w:lineRule="auto"/>
        <w:jc w:val="left"/>
        <w:rPr>
          <w:rFonts w:eastAsia="楷体_GB2312"/>
          <w:sz w:val="24"/>
          <w:szCs w:val="24"/>
        </w:rPr>
      </w:pPr>
      <w:r w:rsidRPr="00516277">
        <w:rPr>
          <w:rFonts w:eastAsia="楷体_GB2312"/>
          <w:sz w:val="24"/>
          <w:szCs w:val="24"/>
        </w:rPr>
        <w:t xml:space="preserve">    </w:t>
      </w:r>
    </w:p>
    <w:p w14:paraId="52169155" w14:textId="23DDC142" w:rsidR="00C2377A" w:rsidRPr="00C2377A" w:rsidRDefault="00C2377A" w:rsidP="00C2377A">
      <w:pPr>
        <w:spacing w:line="300" w:lineRule="auto"/>
        <w:jc w:val="left"/>
        <w:outlineLvl w:val="1"/>
        <w:rPr>
          <w:rFonts w:eastAsia="楷体_GB2312"/>
          <w:b/>
          <w:sz w:val="24"/>
          <w:szCs w:val="24"/>
        </w:rPr>
      </w:pPr>
      <w:bookmarkStart w:id="144" w:name="_Toc164846534"/>
      <w:r w:rsidRPr="00FE24B2">
        <w:rPr>
          <w:rFonts w:eastAsia="楷体_GB2312" w:hint="eastAsia"/>
          <w:b/>
          <w:sz w:val="24"/>
          <w:szCs w:val="24"/>
        </w:rPr>
        <w:t>第一百</w:t>
      </w:r>
      <w:r>
        <w:rPr>
          <w:rFonts w:eastAsia="楷体_GB2312" w:hint="eastAsia"/>
          <w:b/>
          <w:sz w:val="24"/>
          <w:szCs w:val="24"/>
        </w:rPr>
        <w:t>三十五</w:t>
      </w:r>
      <w:r w:rsidRPr="00FE24B2">
        <w:rPr>
          <w:rFonts w:eastAsia="楷体_GB2312" w:hint="eastAsia"/>
          <w:b/>
          <w:sz w:val="24"/>
          <w:szCs w:val="24"/>
        </w:rPr>
        <w:t>条</w:t>
      </w:r>
      <w:bookmarkEnd w:id="144"/>
    </w:p>
    <w:p w14:paraId="46D24AC3" w14:textId="77777777" w:rsidR="00C2377A" w:rsidRPr="00516277" w:rsidRDefault="00C2377A" w:rsidP="00C2377A">
      <w:pPr>
        <w:spacing w:line="300" w:lineRule="auto"/>
        <w:ind w:firstLineChars="200" w:firstLine="480"/>
        <w:jc w:val="left"/>
        <w:rPr>
          <w:rFonts w:eastAsia="楷体_GB2312"/>
          <w:sz w:val="24"/>
          <w:szCs w:val="24"/>
        </w:rPr>
      </w:pPr>
    </w:p>
    <w:p w14:paraId="0C8AEF5D" w14:textId="203B8AA9" w:rsidR="00C2377A" w:rsidRPr="00C2377A" w:rsidRDefault="00C2377A" w:rsidP="00C2377A">
      <w:pPr>
        <w:spacing w:line="300" w:lineRule="auto"/>
        <w:ind w:firstLineChars="200" w:firstLine="480"/>
        <w:jc w:val="left"/>
        <w:rPr>
          <w:rFonts w:eastAsia="楷体_GB2312"/>
          <w:sz w:val="24"/>
          <w:szCs w:val="24"/>
        </w:rPr>
      </w:pPr>
      <w:r w:rsidRPr="00C2377A">
        <w:rPr>
          <w:rFonts w:eastAsia="楷体_GB2312" w:hint="eastAsia"/>
          <w:sz w:val="24"/>
          <w:szCs w:val="24"/>
        </w:rPr>
        <w:t>按本章程之程序产生的董事候选人均可参加选举，董事由出席股东大会的股东（包括股东代理人）所持表决权的二分之一以上通过，按得票多少依次当选。</w:t>
      </w:r>
    </w:p>
    <w:p w14:paraId="7C325DE2" w14:textId="77777777" w:rsidR="00F15F8D" w:rsidRPr="00516277" w:rsidRDefault="00F15F8D" w:rsidP="00802520">
      <w:pPr>
        <w:spacing w:line="300" w:lineRule="auto"/>
        <w:jc w:val="left"/>
        <w:rPr>
          <w:rFonts w:eastAsia="楷体_GB2312"/>
          <w:sz w:val="24"/>
          <w:szCs w:val="24"/>
        </w:rPr>
      </w:pPr>
    </w:p>
    <w:p w14:paraId="3348B278" w14:textId="2A22DC2D" w:rsidR="00F15F8D" w:rsidRPr="00C2377A" w:rsidRDefault="00C2377A" w:rsidP="00C2377A">
      <w:pPr>
        <w:spacing w:line="300" w:lineRule="auto"/>
        <w:jc w:val="left"/>
        <w:outlineLvl w:val="1"/>
        <w:rPr>
          <w:rFonts w:eastAsia="楷体_GB2312"/>
          <w:b/>
          <w:sz w:val="24"/>
          <w:szCs w:val="24"/>
        </w:rPr>
      </w:pPr>
      <w:bookmarkStart w:id="145" w:name="_Toc164846535"/>
      <w:r w:rsidRPr="00FE24B2">
        <w:rPr>
          <w:rFonts w:eastAsia="楷体_GB2312" w:hint="eastAsia"/>
          <w:b/>
          <w:sz w:val="24"/>
          <w:szCs w:val="24"/>
        </w:rPr>
        <w:t>第一百</w:t>
      </w:r>
      <w:r>
        <w:rPr>
          <w:rFonts w:eastAsia="楷体_GB2312" w:hint="eastAsia"/>
          <w:b/>
          <w:sz w:val="24"/>
          <w:szCs w:val="24"/>
        </w:rPr>
        <w:t>三十六</w:t>
      </w:r>
      <w:r w:rsidRPr="00FE24B2">
        <w:rPr>
          <w:rFonts w:eastAsia="楷体_GB2312" w:hint="eastAsia"/>
          <w:b/>
          <w:sz w:val="24"/>
          <w:szCs w:val="24"/>
        </w:rPr>
        <w:t>条</w:t>
      </w:r>
      <w:bookmarkEnd w:id="145"/>
      <w:r w:rsidR="00F15F8D" w:rsidRPr="00516277">
        <w:rPr>
          <w:rFonts w:eastAsia="楷体_GB2312"/>
          <w:sz w:val="24"/>
          <w:szCs w:val="24"/>
        </w:rPr>
        <w:br/>
      </w:r>
    </w:p>
    <w:p w14:paraId="06F379BE" w14:textId="3AB52755" w:rsidR="00F15F8D" w:rsidRPr="00516277" w:rsidRDefault="00F15F8D" w:rsidP="00802520">
      <w:pPr>
        <w:spacing w:line="300" w:lineRule="auto"/>
        <w:ind w:firstLine="495"/>
        <w:jc w:val="left"/>
        <w:rPr>
          <w:rFonts w:eastAsia="楷体_GB2312"/>
          <w:sz w:val="24"/>
          <w:szCs w:val="24"/>
        </w:rPr>
      </w:pPr>
      <w:r w:rsidRPr="00516277">
        <w:rPr>
          <w:rFonts w:eastAsia="楷体_GB2312" w:hint="eastAsia"/>
          <w:sz w:val="24"/>
          <w:szCs w:val="24"/>
        </w:rPr>
        <w:t>股东大会就选举董事、监事进行表决时，根据本章程的规定或者股东大会的决议，实行累积投票制。</w:t>
      </w:r>
      <w:r w:rsidR="00703244" w:rsidRPr="00516277">
        <w:rPr>
          <w:rFonts w:eastAsia="楷体_GB2312" w:hint="eastAsia"/>
          <w:sz w:val="24"/>
          <w:szCs w:val="24"/>
        </w:rPr>
        <w:t>选举两名以上独立董事的，应当实行累积投票制。</w:t>
      </w:r>
      <w:r w:rsidRPr="00516277">
        <w:rPr>
          <w:rFonts w:eastAsia="楷体_GB2312" w:hint="eastAsia"/>
          <w:sz w:val="24"/>
          <w:szCs w:val="24"/>
        </w:rPr>
        <w:br/>
        <w:t xml:space="preserve">    </w:t>
      </w:r>
    </w:p>
    <w:p w14:paraId="459220D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前款所称累积投票制是指股东大会选举董事或者监事时，每一股份拥有与应选董事或者监事人数相同的表决权，股东拥有的表决权可以集中使用。</w:t>
      </w:r>
    </w:p>
    <w:p w14:paraId="12021E57" w14:textId="77777777" w:rsidR="00F15F8D" w:rsidRPr="00516277" w:rsidRDefault="00F15F8D" w:rsidP="00802520">
      <w:pPr>
        <w:spacing w:line="300" w:lineRule="auto"/>
        <w:ind w:firstLineChars="200" w:firstLine="480"/>
        <w:jc w:val="left"/>
        <w:rPr>
          <w:rFonts w:eastAsia="楷体_GB2312"/>
          <w:sz w:val="24"/>
          <w:szCs w:val="24"/>
        </w:rPr>
      </w:pPr>
    </w:p>
    <w:p w14:paraId="7652A15B" w14:textId="7D344DDD" w:rsidR="00F15F8D" w:rsidRPr="00C2377A" w:rsidRDefault="00C2377A" w:rsidP="00C2377A">
      <w:pPr>
        <w:spacing w:line="300" w:lineRule="auto"/>
        <w:jc w:val="left"/>
        <w:outlineLvl w:val="1"/>
        <w:rPr>
          <w:rFonts w:eastAsia="楷体_GB2312"/>
          <w:b/>
          <w:sz w:val="24"/>
          <w:szCs w:val="24"/>
        </w:rPr>
      </w:pPr>
      <w:bookmarkStart w:id="146" w:name="_Toc164846536"/>
      <w:r w:rsidRPr="00FE24B2">
        <w:rPr>
          <w:rFonts w:eastAsia="楷体_GB2312" w:hint="eastAsia"/>
          <w:b/>
          <w:sz w:val="24"/>
          <w:szCs w:val="24"/>
        </w:rPr>
        <w:lastRenderedPageBreak/>
        <w:t>第一百</w:t>
      </w:r>
      <w:r>
        <w:rPr>
          <w:rFonts w:eastAsia="楷体_GB2312" w:hint="eastAsia"/>
          <w:b/>
          <w:sz w:val="24"/>
          <w:szCs w:val="24"/>
        </w:rPr>
        <w:t>三十七</w:t>
      </w:r>
      <w:r w:rsidRPr="00FE24B2">
        <w:rPr>
          <w:rFonts w:eastAsia="楷体_GB2312" w:hint="eastAsia"/>
          <w:b/>
          <w:sz w:val="24"/>
          <w:szCs w:val="24"/>
        </w:rPr>
        <w:t>条</w:t>
      </w:r>
      <w:bookmarkEnd w:id="146"/>
    </w:p>
    <w:p w14:paraId="5B051146" w14:textId="77777777" w:rsidR="00F15F8D" w:rsidRPr="00516277" w:rsidRDefault="00F15F8D" w:rsidP="00802520">
      <w:pPr>
        <w:spacing w:line="300" w:lineRule="auto"/>
        <w:ind w:firstLineChars="200" w:firstLine="480"/>
        <w:jc w:val="left"/>
        <w:rPr>
          <w:rFonts w:eastAsia="楷体_GB2312"/>
          <w:sz w:val="24"/>
          <w:szCs w:val="24"/>
        </w:rPr>
      </w:pPr>
    </w:p>
    <w:p w14:paraId="6C7495F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股东大会通过有关董事、监事选举提案的，新任董事、监事在会议结束之后立即就任。</w:t>
      </w:r>
    </w:p>
    <w:p w14:paraId="4FA97E37" w14:textId="77777777" w:rsidR="00F15F8D" w:rsidRPr="00516277" w:rsidRDefault="00F15F8D" w:rsidP="00802520">
      <w:pPr>
        <w:spacing w:line="300" w:lineRule="auto"/>
        <w:jc w:val="left"/>
        <w:rPr>
          <w:rFonts w:eastAsia="楷体_GB2312"/>
          <w:sz w:val="24"/>
          <w:szCs w:val="24"/>
        </w:rPr>
      </w:pPr>
    </w:p>
    <w:p w14:paraId="345BF666" w14:textId="14646D63" w:rsidR="00F15F8D" w:rsidRPr="00C2377A" w:rsidRDefault="00C2377A" w:rsidP="00C2377A">
      <w:pPr>
        <w:spacing w:line="300" w:lineRule="auto"/>
        <w:jc w:val="left"/>
        <w:outlineLvl w:val="1"/>
        <w:rPr>
          <w:rFonts w:eastAsia="楷体_GB2312"/>
          <w:b/>
          <w:sz w:val="24"/>
          <w:szCs w:val="24"/>
        </w:rPr>
      </w:pPr>
      <w:bookmarkStart w:id="147" w:name="_Toc164846537"/>
      <w:r w:rsidRPr="00FE24B2">
        <w:rPr>
          <w:rFonts w:eastAsia="楷体_GB2312" w:hint="eastAsia"/>
          <w:b/>
          <w:sz w:val="24"/>
          <w:szCs w:val="24"/>
        </w:rPr>
        <w:t>第一百</w:t>
      </w:r>
      <w:r>
        <w:rPr>
          <w:rFonts w:eastAsia="楷体_GB2312" w:hint="eastAsia"/>
          <w:b/>
          <w:sz w:val="24"/>
          <w:szCs w:val="24"/>
        </w:rPr>
        <w:t>三十八</w:t>
      </w:r>
      <w:r w:rsidRPr="00FE24B2">
        <w:rPr>
          <w:rFonts w:eastAsia="楷体_GB2312" w:hint="eastAsia"/>
          <w:b/>
          <w:sz w:val="24"/>
          <w:szCs w:val="24"/>
        </w:rPr>
        <w:t>条</w:t>
      </w:r>
      <w:bookmarkEnd w:id="147"/>
    </w:p>
    <w:p w14:paraId="4708688B" w14:textId="77777777" w:rsidR="00F15F8D" w:rsidRPr="00516277" w:rsidRDefault="00F15F8D" w:rsidP="00802520">
      <w:pPr>
        <w:spacing w:line="300" w:lineRule="auto"/>
        <w:jc w:val="left"/>
        <w:rPr>
          <w:rFonts w:eastAsia="楷体_GB2312"/>
          <w:sz w:val="24"/>
          <w:szCs w:val="24"/>
        </w:rPr>
      </w:pPr>
    </w:p>
    <w:p w14:paraId="289F6CE5"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股东要求召集临时股东大会或者类别股东会议，应当按照下列程序办理：</w:t>
      </w:r>
    </w:p>
    <w:p w14:paraId="07216336" w14:textId="77777777" w:rsidR="00F15F8D" w:rsidRPr="00516277" w:rsidRDefault="00F15F8D" w:rsidP="00802520">
      <w:pPr>
        <w:spacing w:line="300" w:lineRule="auto"/>
        <w:ind w:firstLineChars="150" w:firstLine="360"/>
        <w:jc w:val="left"/>
        <w:rPr>
          <w:rFonts w:eastAsia="楷体_GB2312"/>
          <w:sz w:val="24"/>
          <w:szCs w:val="24"/>
        </w:rPr>
      </w:pPr>
    </w:p>
    <w:p w14:paraId="26E7D62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（一）合计持有</w:t>
      </w:r>
      <w:proofErr w:type="gramStart"/>
      <w:r w:rsidRPr="00516277">
        <w:rPr>
          <w:rFonts w:eastAsia="楷体_GB2312" w:hint="eastAsia"/>
          <w:sz w:val="24"/>
          <w:szCs w:val="24"/>
        </w:rPr>
        <w:t>在该拟举行</w:t>
      </w:r>
      <w:proofErr w:type="gramEnd"/>
      <w:r w:rsidRPr="00516277">
        <w:rPr>
          <w:rFonts w:eastAsia="楷体_GB2312" w:hint="eastAsia"/>
          <w:sz w:val="24"/>
          <w:szCs w:val="24"/>
        </w:rPr>
        <w:t>的会议上有表决权的股份百分之十以上的两个以上的股东，可以签署一份或者数份同样格式内容的书面要求，提请董事会召集临时股东大会或者类别股东会议，并阐明会议的议题。董事会在收到前述书面要求后应当尽快召集临时股东大会或者类别股东会议。前述持股数按股东提出书面要求日计算。</w:t>
      </w:r>
    </w:p>
    <w:p w14:paraId="271041BC" w14:textId="77777777" w:rsidR="00F15F8D" w:rsidRPr="00516277" w:rsidRDefault="00F15F8D" w:rsidP="00802520">
      <w:pPr>
        <w:spacing w:line="300" w:lineRule="auto"/>
        <w:ind w:firstLineChars="150" w:firstLine="360"/>
        <w:jc w:val="left"/>
        <w:rPr>
          <w:rFonts w:eastAsia="楷体_GB2312"/>
          <w:sz w:val="24"/>
          <w:szCs w:val="24"/>
        </w:rPr>
      </w:pPr>
    </w:p>
    <w:p w14:paraId="35B6846B"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（二）如果董事会在收到前述书面要求后三十日内没有发出召集会议的通告，提出该要求的股东可以在董事会收到该要求后四个月内自行召集会议，召集的程序应当尽可能与董事会召集股东会议的程序相同。</w:t>
      </w:r>
      <w:r w:rsidRPr="00516277">
        <w:rPr>
          <w:rFonts w:eastAsia="楷体_GB2312"/>
          <w:sz w:val="24"/>
          <w:szCs w:val="24"/>
        </w:rPr>
        <w:br/>
      </w:r>
    </w:p>
    <w:p w14:paraId="3602BC6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股东因董事会未应前述要求举行会议而自行召集并举行会议的，其所发生的合理费用，应当由公司承担，并从公司欠付失职董事的款项中扣除。</w:t>
      </w:r>
      <w:r w:rsidRPr="00516277">
        <w:rPr>
          <w:rFonts w:eastAsia="楷体_GB2312"/>
          <w:sz w:val="24"/>
          <w:szCs w:val="24"/>
        </w:rPr>
        <w:br/>
      </w:r>
    </w:p>
    <w:p w14:paraId="2202E32F" w14:textId="72D1494D" w:rsidR="00F15F8D" w:rsidRPr="00C2377A" w:rsidRDefault="00C2377A" w:rsidP="00C2377A">
      <w:pPr>
        <w:spacing w:line="300" w:lineRule="auto"/>
        <w:jc w:val="left"/>
        <w:outlineLvl w:val="1"/>
        <w:rPr>
          <w:rFonts w:eastAsia="楷体_GB2312"/>
          <w:b/>
          <w:sz w:val="24"/>
          <w:szCs w:val="24"/>
        </w:rPr>
      </w:pPr>
      <w:bookmarkStart w:id="148" w:name="_Toc164846538"/>
      <w:r w:rsidRPr="00FE24B2">
        <w:rPr>
          <w:rFonts w:eastAsia="楷体_GB2312" w:hint="eastAsia"/>
          <w:b/>
          <w:sz w:val="24"/>
          <w:szCs w:val="24"/>
        </w:rPr>
        <w:t>第一百</w:t>
      </w:r>
      <w:r>
        <w:rPr>
          <w:rFonts w:eastAsia="楷体_GB2312" w:hint="eastAsia"/>
          <w:b/>
          <w:sz w:val="24"/>
          <w:szCs w:val="24"/>
        </w:rPr>
        <w:t>三十九</w:t>
      </w:r>
      <w:r w:rsidRPr="00FE24B2">
        <w:rPr>
          <w:rFonts w:eastAsia="楷体_GB2312" w:hint="eastAsia"/>
          <w:b/>
          <w:sz w:val="24"/>
          <w:szCs w:val="24"/>
        </w:rPr>
        <w:t>条</w:t>
      </w:r>
      <w:bookmarkEnd w:id="148"/>
    </w:p>
    <w:p w14:paraId="63D25026" w14:textId="77777777" w:rsidR="00F15F8D" w:rsidRPr="00516277" w:rsidRDefault="00F15F8D" w:rsidP="00802520">
      <w:pPr>
        <w:spacing w:line="300" w:lineRule="auto"/>
        <w:jc w:val="left"/>
        <w:rPr>
          <w:rFonts w:eastAsia="楷体_GB2312"/>
          <w:sz w:val="24"/>
          <w:szCs w:val="24"/>
        </w:rPr>
      </w:pPr>
    </w:p>
    <w:p w14:paraId="1659A5FD" w14:textId="5822BA52"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股东大会由董事长主持并担任会议主席，董事长因故不能出席会议的，应当由副董事长召集会议并担任会议主席；董事长和副董事长均无法出席会议的，董事会可以指定一名公司董事代其召集会议并且担任会议主席；未指定会议主席的，出席会议的股东可以选举一人担任主席</w:t>
      </w:r>
      <w:r w:rsidR="0071385F" w:rsidRPr="00516277">
        <w:rPr>
          <w:rFonts w:eastAsia="楷体_GB2312" w:hint="eastAsia"/>
          <w:sz w:val="24"/>
          <w:szCs w:val="24"/>
        </w:rPr>
        <w:t>。</w:t>
      </w:r>
      <w:r w:rsidRPr="00516277">
        <w:rPr>
          <w:rFonts w:eastAsia="楷体_GB2312"/>
          <w:sz w:val="24"/>
          <w:szCs w:val="24"/>
        </w:rPr>
        <w:br/>
      </w:r>
    </w:p>
    <w:p w14:paraId="084188C5" w14:textId="2EF65C15" w:rsidR="00F15F8D" w:rsidRPr="00F537B9" w:rsidRDefault="00F537B9" w:rsidP="00F537B9">
      <w:pPr>
        <w:spacing w:line="300" w:lineRule="auto"/>
        <w:jc w:val="left"/>
        <w:outlineLvl w:val="1"/>
        <w:rPr>
          <w:rFonts w:eastAsia="楷体_GB2312"/>
          <w:b/>
          <w:sz w:val="24"/>
          <w:szCs w:val="24"/>
        </w:rPr>
      </w:pPr>
      <w:bookmarkStart w:id="149" w:name="_Toc164846539"/>
      <w:r w:rsidRPr="00FE24B2">
        <w:rPr>
          <w:rFonts w:eastAsia="楷体_GB2312" w:hint="eastAsia"/>
          <w:b/>
          <w:sz w:val="24"/>
          <w:szCs w:val="24"/>
        </w:rPr>
        <w:t>第一百</w:t>
      </w:r>
      <w:r>
        <w:rPr>
          <w:rFonts w:eastAsia="楷体_GB2312" w:hint="eastAsia"/>
          <w:b/>
          <w:sz w:val="24"/>
          <w:szCs w:val="24"/>
        </w:rPr>
        <w:t>四十</w:t>
      </w:r>
      <w:r w:rsidRPr="00FE24B2">
        <w:rPr>
          <w:rFonts w:eastAsia="楷体_GB2312" w:hint="eastAsia"/>
          <w:b/>
          <w:sz w:val="24"/>
          <w:szCs w:val="24"/>
        </w:rPr>
        <w:t>条</w:t>
      </w:r>
      <w:bookmarkEnd w:id="149"/>
    </w:p>
    <w:p w14:paraId="5528A756" w14:textId="77777777" w:rsidR="00F15F8D" w:rsidRPr="00516277" w:rsidRDefault="00F15F8D" w:rsidP="00802520">
      <w:pPr>
        <w:spacing w:line="300" w:lineRule="auto"/>
        <w:ind w:firstLineChars="150" w:firstLine="360"/>
        <w:jc w:val="left"/>
        <w:rPr>
          <w:rFonts w:eastAsia="楷体_GB2312"/>
          <w:sz w:val="24"/>
          <w:szCs w:val="24"/>
        </w:rPr>
      </w:pPr>
    </w:p>
    <w:p w14:paraId="13A869C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同一表决权只能选择现场、网络或其他表决方式中的一种。同一表决权出现重复表决的以第一次投票结果为准。</w:t>
      </w:r>
    </w:p>
    <w:p w14:paraId="3EEFDC54" w14:textId="77777777" w:rsidR="00F15F8D" w:rsidRPr="00516277" w:rsidRDefault="00F15F8D" w:rsidP="00802520">
      <w:pPr>
        <w:pStyle w:val="a3"/>
        <w:spacing w:line="300" w:lineRule="auto"/>
        <w:jc w:val="left"/>
        <w:rPr>
          <w:rFonts w:ascii="Times New Roman" w:hAnsi="Times New Roman"/>
          <w:sz w:val="24"/>
          <w:lang w:val="en-US"/>
        </w:rPr>
      </w:pPr>
      <w:r w:rsidRPr="00516277">
        <w:rPr>
          <w:rFonts w:ascii="Times New Roman" w:hAnsi="Times New Roman"/>
          <w:sz w:val="24"/>
          <w:lang w:val="en-US"/>
        </w:rPr>
        <w:t xml:space="preserve">    </w:t>
      </w:r>
    </w:p>
    <w:p w14:paraId="0CEFC10B" w14:textId="3FA80628" w:rsidR="00F537B9" w:rsidRPr="00F537B9" w:rsidRDefault="00F537B9" w:rsidP="00F537B9">
      <w:pPr>
        <w:spacing w:line="300" w:lineRule="auto"/>
        <w:jc w:val="left"/>
        <w:outlineLvl w:val="1"/>
        <w:rPr>
          <w:rFonts w:eastAsia="楷体_GB2312"/>
          <w:b/>
          <w:sz w:val="24"/>
          <w:szCs w:val="24"/>
        </w:rPr>
      </w:pPr>
      <w:bookmarkStart w:id="150" w:name="_Toc164846540"/>
      <w:r w:rsidRPr="00FE24B2">
        <w:rPr>
          <w:rFonts w:eastAsia="楷体_GB2312" w:hint="eastAsia"/>
          <w:b/>
          <w:sz w:val="24"/>
          <w:szCs w:val="24"/>
        </w:rPr>
        <w:t>第一百</w:t>
      </w:r>
      <w:r>
        <w:rPr>
          <w:rFonts w:eastAsia="楷体_GB2312" w:hint="eastAsia"/>
          <w:b/>
          <w:sz w:val="24"/>
          <w:szCs w:val="24"/>
        </w:rPr>
        <w:t>四十一</w:t>
      </w:r>
      <w:r w:rsidRPr="00FE24B2">
        <w:rPr>
          <w:rFonts w:eastAsia="楷体_GB2312" w:hint="eastAsia"/>
          <w:b/>
          <w:sz w:val="24"/>
          <w:szCs w:val="24"/>
        </w:rPr>
        <w:t>条</w:t>
      </w:r>
      <w:bookmarkEnd w:id="150"/>
    </w:p>
    <w:p w14:paraId="2C010B3E" w14:textId="77777777" w:rsidR="00F537B9" w:rsidRDefault="00F537B9" w:rsidP="00802520">
      <w:pPr>
        <w:pStyle w:val="a7"/>
        <w:spacing w:after="0" w:line="300" w:lineRule="auto"/>
        <w:ind w:leftChars="0" w:left="0" w:firstLineChars="200" w:firstLine="480"/>
        <w:jc w:val="left"/>
        <w:rPr>
          <w:rFonts w:eastAsia="楷体_GB2312"/>
          <w:sz w:val="24"/>
          <w:szCs w:val="24"/>
        </w:rPr>
      </w:pPr>
    </w:p>
    <w:p w14:paraId="0C451455" w14:textId="77777777" w:rsidR="00F15F8D" w:rsidRPr="00516277" w:rsidRDefault="00F15F8D" w:rsidP="00802520">
      <w:pPr>
        <w:pStyle w:val="a7"/>
        <w:spacing w:after="0" w:line="300" w:lineRule="auto"/>
        <w:ind w:leftChars="0" w:left="0" w:firstLineChars="200" w:firstLine="480"/>
        <w:jc w:val="left"/>
        <w:rPr>
          <w:rFonts w:eastAsia="楷体_GB2312"/>
          <w:sz w:val="24"/>
          <w:szCs w:val="24"/>
        </w:rPr>
      </w:pPr>
      <w:r w:rsidRPr="00516277">
        <w:rPr>
          <w:rFonts w:eastAsia="楷体_GB2312" w:hint="eastAsia"/>
          <w:sz w:val="24"/>
          <w:szCs w:val="24"/>
        </w:rPr>
        <w:t>会议主持人应当在表决前宣布现场出席会议的股东和代理人人数及所持有表决权的股份总数，现场出席会议的股东和代理人人数及所持有表决权的股份总数以会议登记为准。</w:t>
      </w:r>
      <w:r w:rsidRPr="00516277">
        <w:rPr>
          <w:rFonts w:eastAsia="楷体_GB2312"/>
          <w:sz w:val="24"/>
          <w:szCs w:val="24"/>
        </w:rPr>
        <w:br/>
      </w:r>
    </w:p>
    <w:p w14:paraId="5129BF4B" w14:textId="3B03C1B4" w:rsidR="00F15F8D" w:rsidRPr="00F537B9" w:rsidRDefault="00F537B9" w:rsidP="00F537B9">
      <w:pPr>
        <w:spacing w:line="300" w:lineRule="auto"/>
        <w:jc w:val="left"/>
        <w:outlineLvl w:val="1"/>
        <w:rPr>
          <w:rFonts w:eastAsia="楷体_GB2312"/>
          <w:b/>
          <w:sz w:val="24"/>
          <w:szCs w:val="24"/>
        </w:rPr>
      </w:pPr>
      <w:bookmarkStart w:id="151" w:name="_Toc164846541"/>
      <w:r w:rsidRPr="00FE24B2">
        <w:rPr>
          <w:rFonts w:eastAsia="楷体_GB2312" w:hint="eastAsia"/>
          <w:b/>
          <w:sz w:val="24"/>
          <w:szCs w:val="24"/>
        </w:rPr>
        <w:t>第一百</w:t>
      </w:r>
      <w:r>
        <w:rPr>
          <w:rFonts w:eastAsia="楷体_GB2312" w:hint="eastAsia"/>
          <w:b/>
          <w:sz w:val="24"/>
          <w:szCs w:val="24"/>
        </w:rPr>
        <w:t>四十二</w:t>
      </w:r>
      <w:r w:rsidRPr="00FE24B2">
        <w:rPr>
          <w:rFonts w:eastAsia="楷体_GB2312" w:hint="eastAsia"/>
          <w:b/>
          <w:sz w:val="24"/>
          <w:szCs w:val="24"/>
        </w:rPr>
        <w:t>条</w:t>
      </w:r>
      <w:bookmarkEnd w:id="151"/>
    </w:p>
    <w:p w14:paraId="499C85D9" w14:textId="77777777" w:rsidR="00F15F8D" w:rsidRPr="00516277" w:rsidRDefault="00F15F8D" w:rsidP="00802520">
      <w:pPr>
        <w:pStyle w:val="a3"/>
        <w:spacing w:line="300" w:lineRule="auto"/>
        <w:jc w:val="left"/>
        <w:rPr>
          <w:rFonts w:ascii="Times New Roman" w:hAnsi="Times New Roman"/>
          <w:sz w:val="24"/>
          <w:lang w:val="en-US"/>
        </w:rPr>
      </w:pPr>
    </w:p>
    <w:p w14:paraId="14C7BB5D"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股东大会对提案进行表决前，应当推举两名股东代表参加计票和监票。审议事项与股东有利害关系的，相关股东及代理人不得参加计票、监票。</w:t>
      </w:r>
      <w:r w:rsidRPr="00516277">
        <w:rPr>
          <w:rFonts w:ascii="楷体_GB2312" w:eastAsia="楷体_GB2312" w:hAnsi="Times New Roman"/>
          <w:sz w:val="24"/>
        </w:rPr>
        <w:br/>
        <w:t xml:space="preserve">   </w:t>
      </w:r>
    </w:p>
    <w:p w14:paraId="4D6B96FB" w14:textId="77777777" w:rsidR="00F15F8D" w:rsidRPr="00516277" w:rsidRDefault="00F15F8D" w:rsidP="00802520">
      <w:pPr>
        <w:pStyle w:val="a3"/>
        <w:spacing w:line="300" w:lineRule="auto"/>
        <w:ind w:firstLineChars="196" w:firstLine="470"/>
        <w:jc w:val="left"/>
        <w:rPr>
          <w:rFonts w:ascii="楷体_GB2312" w:eastAsia="楷体_GB2312" w:hAnsi="Times New Roman"/>
          <w:sz w:val="24"/>
        </w:rPr>
      </w:pPr>
      <w:r w:rsidRPr="00516277">
        <w:rPr>
          <w:rFonts w:ascii="楷体_GB2312" w:eastAsia="楷体_GB2312" w:hAnsi="Times New Roman" w:hint="eastAsia"/>
          <w:sz w:val="24"/>
        </w:rPr>
        <w:t>股东大会对提案进行表决时，应当由律师、股东代表与监事代表共同负责计票、监票，并当场公布表决结果，决议的表决结果载入会议记录。</w:t>
      </w:r>
      <w:r w:rsidRPr="00516277">
        <w:rPr>
          <w:rFonts w:ascii="楷体_GB2312" w:eastAsia="楷体_GB2312" w:hAnsi="Times New Roman"/>
          <w:sz w:val="24"/>
        </w:rPr>
        <w:br/>
        <w:t xml:space="preserve">    </w:t>
      </w:r>
    </w:p>
    <w:p w14:paraId="338BFDDE" w14:textId="77777777" w:rsidR="00F15F8D" w:rsidRPr="00516277" w:rsidRDefault="00F15F8D" w:rsidP="00802520">
      <w:pPr>
        <w:pStyle w:val="a3"/>
        <w:spacing w:line="300" w:lineRule="auto"/>
        <w:ind w:firstLineChars="196" w:firstLine="470"/>
        <w:jc w:val="left"/>
        <w:rPr>
          <w:rFonts w:ascii="Times New Roman" w:hAnsi="Times New Roman"/>
          <w:sz w:val="24"/>
          <w:lang w:val="en-US"/>
        </w:rPr>
      </w:pPr>
      <w:r w:rsidRPr="00516277">
        <w:rPr>
          <w:rFonts w:ascii="楷体_GB2312" w:eastAsia="楷体_GB2312" w:hAnsi="Times New Roman" w:hint="eastAsia"/>
          <w:sz w:val="24"/>
        </w:rPr>
        <w:t>通过网络或其他方式投票的公司股东或其代理人，有权通过相应的投票系统查验自己的投票结果。</w:t>
      </w:r>
    </w:p>
    <w:p w14:paraId="1C96E998" w14:textId="77777777" w:rsidR="00F15F8D" w:rsidRPr="00516277" w:rsidRDefault="00F15F8D" w:rsidP="00802520">
      <w:pPr>
        <w:pStyle w:val="a3"/>
        <w:spacing w:line="300" w:lineRule="auto"/>
        <w:ind w:firstLineChars="200" w:firstLine="480"/>
        <w:jc w:val="left"/>
        <w:rPr>
          <w:rFonts w:ascii="Times New Roman" w:hAnsi="Times New Roman"/>
          <w:sz w:val="24"/>
          <w:lang w:val="en-US"/>
        </w:rPr>
      </w:pPr>
    </w:p>
    <w:p w14:paraId="648C2BAE" w14:textId="20E1627D" w:rsidR="00F15F8D" w:rsidRPr="00F537B9" w:rsidRDefault="00F537B9" w:rsidP="00F537B9">
      <w:pPr>
        <w:spacing w:line="300" w:lineRule="auto"/>
        <w:jc w:val="left"/>
        <w:outlineLvl w:val="1"/>
        <w:rPr>
          <w:rFonts w:eastAsia="楷体_GB2312"/>
          <w:b/>
          <w:sz w:val="24"/>
          <w:szCs w:val="24"/>
        </w:rPr>
      </w:pPr>
      <w:bookmarkStart w:id="152" w:name="_Toc164846542"/>
      <w:r w:rsidRPr="00FE24B2">
        <w:rPr>
          <w:rFonts w:eastAsia="楷体_GB2312" w:hint="eastAsia"/>
          <w:b/>
          <w:sz w:val="24"/>
          <w:szCs w:val="24"/>
        </w:rPr>
        <w:t>第一百</w:t>
      </w:r>
      <w:r>
        <w:rPr>
          <w:rFonts w:eastAsia="楷体_GB2312" w:hint="eastAsia"/>
          <w:b/>
          <w:sz w:val="24"/>
          <w:szCs w:val="24"/>
        </w:rPr>
        <w:t>四十三</w:t>
      </w:r>
      <w:r w:rsidRPr="00FE24B2">
        <w:rPr>
          <w:rFonts w:eastAsia="楷体_GB2312" w:hint="eastAsia"/>
          <w:b/>
          <w:sz w:val="24"/>
          <w:szCs w:val="24"/>
        </w:rPr>
        <w:t>条</w:t>
      </w:r>
      <w:bookmarkEnd w:id="152"/>
    </w:p>
    <w:p w14:paraId="7074ACA4" w14:textId="77777777" w:rsidR="00F15F8D" w:rsidRPr="00516277" w:rsidRDefault="00F15F8D" w:rsidP="00802520">
      <w:pPr>
        <w:pStyle w:val="a3"/>
        <w:spacing w:line="300" w:lineRule="auto"/>
        <w:ind w:firstLineChars="200" w:firstLine="480"/>
        <w:jc w:val="left"/>
        <w:rPr>
          <w:rFonts w:ascii="Times New Roman" w:hAnsi="Times New Roman"/>
          <w:sz w:val="24"/>
          <w:lang w:val="en-US"/>
        </w:rPr>
      </w:pPr>
    </w:p>
    <w:p w14:paraId="4710082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股东大会现场结束时间不得早于网络或其他方式，会议主持人应当宣布每一提案的表决情况和结果，并根据表决结果宣布提案是否通过。</w:t>
      </w:r>
      <w:r w:rsidRPr="00516277">
        <w:rPr>
          <w:rFonts w:eastAsia="楷体_GB2312"/>
          <w:sz w:val="24"/>
          <w:szCs w:val="24"/>
        </w:rPr>
        <w:br/>
      </w:r>
      <w:r w:rsidRPr="00516277">
        <w:rPr>
          <w:rFonts w:eastAsia="楷体_GB2312" w:hint="eastAsia"/>
          <w:sz w:val="24"/>
          <w:szCs w:val="24"/>
        </w:rPr>
        <w:t xml:space="preserve">　　</w:t>
      </w:r>
    </w:p>
    <w:p w14:paraId="4D150A9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在正式公布表决结果前，股东大会现场、网络及其他表决方式中所涉及的公司、计票人、监票人、主要股东、网络服务方等相关各方对表决情况均负有保密义务。</w:t>
      </w:r>
    </w:p>
    <w:p w14:paraId="3B4447EE" w14:textId="77777777" w:rsidR="00F15F8D" w:rsidRPr="00516277" w:rsidRDefault="00F15F8D" w:rsidP="00802520">
      <w:pPr>
        <w:spacing w:line="300" w:lineRule="auto"/>
        <w:ind w:firstLineChars="200" w:firstLine="480"/>
        <w:jc w:val="left"/>
        <w:rPr>
          <w:rFonts w:eastAsia="楷体_GB2312"/>
          <w:sz w:val="24"/>
          <w:szCs w:val="24"/>
        </w:rPr>
      </w:pPr>
    </w:p>
    <w:p w14:paraId="45883FB7" w14:textId="20F86AAB" w:rsidR="00F15F8D" w:rsidRPr="00F537B9" w:rsidRDefault="00F537B9" w:rsidP="00F537B9">
      <w:pPr>
        <w:spacing w:line="300" w:lineRule="auto"/>
        <w:jc w:val="left"/>
        <w:outlineLvl w:val="1"/>
        <w:rPr>
          <w:rFonts w:eastAsia="楷体_GB2312"/>
          <w:b/>
          <w:sz w:val="24"/>
          <w:szCs w:val="24"/>
        </w:rPr>
      </w:pPr>
      <w:bookmarkStart w:id="153" w:name="_Toc164846543"/>
      <w:r w:rsidRPr="00FE24B2">
        <w:rPr>
          <w:rFonts w:eastAsia="楷体_GB2312" w:hint="eastAsia"/>
          <w:b/>
          <w:sz w:val="24"/>
          <w:szCs w:val="24"/>
        </w:rPr>
        <w:t>第一百</w:t>
      </w:r>
      <w:r>
        <w:rPr>
          <w:rFonts w:eastAsia="楷体_GB2312" w:hint="eastAsia"/>
          <w:b/>
          <w:sz w:val="24"/>
          <w:szCs w:val="24"/>
        </w:rPr>
        <w:t>四十四</w:t>
      </w:r>
      <w:r w:rsidRPr="00FE24B2">
        <w:rPr>
          <w:rFonts w:eastAsia="楷体_GB2312" w:hint="eastAsia"/>
          <w:b/>
          <w:sz w:val="24"/>
          <w:szCs w:val="24"/>
        </w:rPr>
        <w:t>条</w:t>
      </w:r>
      <w:bookmarkEnd w:id="153"/>
    </w:p>
    <w:p w14:paraId="1701298C" w14:textId="77777777" w:rsidR="00F15F8D" w:rsidRPr="00516277" w:rsidRDefault="00F15F8D" w:rsidP="00802520">
      <w:pPr>
        <w:spacing w:line="300" w:lineRule="auto"/>
        <w:ind w:firstLineChars="200" w:firstLine="480"/>
        <w:jc w:val="left"/>
        <w:rPr>
          <w:rFonts w:eastAsia="楷体_GB2312"/>
          <w:sz w:val="24"/>
          <w:szCs w:val="24"/>
        </w:rPr>
      </w:pPr>
    </w:p>
    <w:p w14:paraId="22A3A01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出席股东大会的股东，应当对提交表决的提案发表以下意见之一：同意、反对或弃权。证券登记结算机构作为内地与香港股票市场交易互联互通机制股票的名义持有人，按照实际持有人意思进行申报的除外。</w:t>
      </w:r>
    </w:p>
    <w:p w14:paraId="7A40C5ED" w14:textId="77777777" w:rsidR="00F15F8D" w:rsidRPr="00516277" w:rsidRDefault="00F15F8D" w:rsidP="00802520">
      <w:pPr>
        <w:spacing w:line="300" w:lineRule="auto"/>
        <w:ind w:firstLineChars="200" w:firstLine="480"/>
        <w:jc w:val="left"/>
        <w:rPr>
          <w:rFonts w:eastAsia="楷体_GB2312"/>
          <w:sz w:val="24"/>
          <w:szCs w:val="24"/>
        </w:rPr>
      </w:pPr>
    </w:p>
    <w:p w14:paraId="21F60AD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未填、错填、字迹无法辨认的表决票、未投的</w:t>
      </w:r>
      <w:proofErr w:type="gramStart"/>
      <w:r w:rsidRPr="00516277">
        <w:rPr>
          <w:rFonts w:eastAsia="楷体_GB2312" w:hint="eastAsia"/>
          <w:sz w:val="24"/>
          <w:szCs w:val="24"/>
        </w:rPr>
        <w:t>表决票均视为</w:t>
      </w:r>
      <w:proofErr w:type="gramEnd"/>
      <w:r w:rsidRPr="00516277">
        <w:rPr>
          <w:rFonts w:eastAsia="楷体_GB2312" w:hint="eastAsia"/>
          <w:sz w:val="24"/>
          <w:szCs w:val="24"/>
        </w:rPr>
        <w:t>投票人放弃表决权利，其所持股份数的表决结果应计为“弃权”。</w:t>
      </w:r>
    </w:p>
    <w:p w14:paraId="77098ED2" w14:textId="77777777" w:rsidR="00F15F8D" w:rsidRPr="00516277" w:rsidRDefault="00F15F8D" w:rsidP="00802520">
      <w:pPr>
        <w:spacing w:line="300" w:lineRule="auto"/>
        <w:jc w:val="left"/>
        <w:rPr>
          <w:rFonts w:eastAsia="楷体_GB2312"/>
          <w:sz w:val="24"/>
          <w:szCs w:val="24"/>
        </w:rPr>
      </w:pPr>
    </w:p>
    <w:p w14:paraId="44B91682" w14:textId="343D2070" w:rsidR="00F15F8D" w:rsidRPr="00F537B9" w:rsidRDefault="00F537B9" w:rsidP="00F537B9">
      <w:pPr>
        <w:spacing w:line="300" w:lineRule="auto"/>
        <w:jc w:val="left"/>
        <w:outlineLvl w:val="1"/>
        <w:rPr>
          <w:rFonts w:eastAsia="楷体_GB2312"/>
          <w:b/>
          <w:sz w:val="24"/>
          <w:szCs w:val="24"/>
        </w:rPr>
      </w:pPr>
      <w:bookmarkStart w:id="154" w:name="_Toc164846544"/>
      <w:r w:rsidRPr="00FE24B2">
        <w:rPr>
          <w:rFonts w:eastAsia="楷体_GB2312" w:hint="eastAsia"/>
          <w:b/>
          <w:sz w:val="24"/>
          <w:szCs w:val="24"/>
        </w:rPr>
        <w:t>第一百</w:t>
      </w:r>
      <w:r>
        <w:rPr>
          <w:rFonts w:eastAsia="楷体_GB2312" w:hint="eastAsia"/>
          <w:b/>
          <w:sz w:val="24"/>
          <w:szCs w:val="24"/>
        </w:rPr>
        <w:t>四十五</w:t>
      </w:r>
      <w:r w:rsidRPr="00FE24B2">
        <w:rPr>
          <w:rFonts w:eastAsia="楷体_GB2312" w:hint="eastAsia"/>
          <w:b/>
          <w:sz w:val="24"/>
          <w:szCs w:val="24"/>
        </w:rPr>
        <w:t>条</w:t>
      </w:r>
      <w:bookmarkEnd w:id="154"/>
    </w:p>
    <w:p w14:paraId="0BA15BC3" w14:textId="77777777" w:rsidR="00F15F8D" w:rsidRPr="00516277" w:rsidRDefault="00F15F8D" w:rsidP="00802520">
      <w:pPr>
        <w:pStyle w:val="a3"/>
        <w:spacing w:line="300" w:lineRule="auto"/>
        <w:ind w:firstLineChars="200" w:firstLine="480"/>
        <w:jc w:val="left"/>
        <w:rPr>
          <w:rFonts w:ascii="Times New Roman" w:hAnsi="Times New Roman"/>
          <w:sz w:val="24"/>
        </w:rPr>
      </w:pPr>
    </w:p>
    <w:p w14:paraId="4849F5D8"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公司应在保证股东大会合法、有效的前提下，提供网络形式的投票平台等现代信息技术手段，为股东参加股东大会提供便利。</w:t>
      </w:r>
      <w:r w:rsidRPr="00516277">
        <w:rPr>
          <w:rFonts w:ascii="楷体_GB2312" w:eastAsia="楷体_GB2312" w:hAnsi="Times New Roman"/>
          <w:sz w:val="24"/>
        </w:rPr>
        <w:br/>
      </w:r>
    </w:p>
    <w:p w14:paraId="58694D8A" w14:textId="5638D6EC" w:rsidR="00F15F8D" w:rsidRPr="00F537B9" w:rsidRDefault="00F537B9" w:rsidP="00F537B9">
      <w:pPr>
        <w:spacing w:line="300" w:lineRule="auto"/>
        <w:jc w:val="left"/>
        <w:outlineLvl w:val="1"/>
        <w:rPr>
          <w:rFonts w:eastAsia="楷体_GB2312"/>
          <w:b/>
          <w:sz w:val="24"/>
          <w:szCs w:val="24"/>
        </w:rPr>
      </w:pPr>
      <w:bookmarkStart w:id="155" w:name="_Toc164846545"/>
      <w:r w:rsidRPr="00FE24B2">
        <w:rPr>
          <w:rFonts w:eastAsia="楷体_GB2312" w:hint="eastAsia"/>
          <w:b/>
          <w:sz w:val="24"/>
          <w:szCs w:val="24"/>
        </w:rPr>
        <w:t>第一百</w:t>
      </w:r>
      <w:r>
        <w:rPr>
          <w:rFonts w:eastAsia="楷体_GB2312" w:hint="eastAsia"/>
          <w:b/>
          <w:sz w:val="24"/>
          <w:szCs w:val="24"/>
        </w:rPr>
        <w:t>四十六</w:t>
      </w:r>
      <w:r w:rsidRPr="00FE24B2">
        <w:rPr>
          <w:rFonts w:eastAsia="楷体_GB2312" w:hint="eastAsia"/>
          <w:b/>
          <w:sz w:val="24"/>
          <w:szCs w:val="24"/>
        </w:rPr>
        <w:t>条</w:t>
      </w:r>
      <w:bookmarkEnd w:id="155"/>
    </w:p>
    <w:p w14:paraId="5AD07A74"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0AF68D62"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公司召开股东大会时将聘请律师对以下问题出具法律意见并公告：</w:t>
      </w:r>
    </w:p>
    <w:p w14:paraId="2F9AA8E4"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5B4E06D2"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（一）会议的召集、召开程序是否符合法律、行政法规、本章程；</w:t>
      </w:r>
      <w:r w:rsidRPr="00516277">
        <w:rPr>
          <w:rFonts w:ascii="楷体_GB2312" w:eastAsia="楷体_GB2312" w:hAnsi="Times New Roman"/>
          <w:sz w:val="24"/>
        </w:rPr>
        <w:br/>
      </w:r>
      <w:r w:rsidRPr="00516277">
        <w:rPr>
          <w:rFonts w:ascii="楷体_GB2312" w:eastAsia="楷体_GB2312" w:hAnsi="Times New Roman" w:hint="eastAsia"/>
          <w:sz w:val="24"/>
        </w:rPr>
        <w:t xml:space="preserve">　　</w:t>
      </w:r>
    </w:p>
    <w:p w14:paraId="5B6897E1"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（二）召集人资格是否合法有效；</w:t>
      </w:r>
    </w:p>
    <w:p w14:paraId="56977AAA"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0C49A321"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lang w:eastAsia="zh-CN"/>
        </w:rPr>
        <w:t>（三）出席该次股东大会的股东及股东授权委托代表人数，代表股份数量；出席会议人员资格是否合法有效；</w:t>
      </w:r>
      <w:r w:rsidRPr="00516277">
        <w:rPr>
          <w:rFonts w:ascii="楷体_GB2312" w:eastAsia="楷体_GB2312" w:hAnsi="Times New Roman"/>
          <w:sz w:val="24"/>
        </w:rPr>
        <w:br/>
      </w:r>
      <w:r w:rsidRPr="00516277">
        <w:rPr>
          <w:rFonts w:ascii="楷体_GB2312" w:eastAsia="楷体_GB2312" w:hAnsi="Times New Roman" w:hint="eastAsia"/>
          <w:sz w:val="24"/>
        </w:rPr>
        <w:t xml:space="preserve">　　</w:t>
      </w:r>
    </w:p>
    <w:p w14:paraId="0003D487"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w:t>
      </w:r>
      <w:r w:rsidRPr="00516277">
        <w:rPr>
          <w:rFonts w:ascii="楷体_GB2312" w:eastAsia="楷体_GB2312" w:hAnsi="Times New Roman" w:hint="eastAsia"/>
          <w:sz w:val="24"/>
          <w:lang w:eastAsia="zh-CN"/>
        </w:rPr>
        <w:t>四</w:t>
      </w:r>
      <w:r w:rsidRPr="00516277">
        <w:rPr>
          <w:rFonts w:ascii="楷体_GB2312" w:eastAsia="楷体_GB2312" w:hAnsi="Times New Roman" w:hint="eastAsia"/>
          <w:sz w:val="24"/>
        </w:rPr>
        <w:t>）会议的表决程序、表决结果是否合法有效；</w:t>
      </w:r>
      <w:r w:rsidRPr="00516277">
        <w:rPr>
          <w:rFonts w:ascii="楷体_GB2312" w:eastAsia="楷体_GB2312" w:hAnsi="Times New Roman"/>
          <w:sz w:val="24"/>
        </w:rPr>
        <w:br/>
      </w:r>
      <w:r w:rsidRPr="00516277">
        <w:rPr>
          <w:rFonts w:ascii="楷体_GB2312" w:eastAsia="楷体_GB2312" w:hAnsi="Times New Roman" w:hint="eastAsia"/>
          <w:sz w:val="24"/>
        </w:rPr>
        <w:t xml:space="preserve">　　</w:t>
      </w:r>
    </w:p>
    <w:p w14:paraId="2DFCE09D"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w:t>
      </w:r>
      <w:r w:rsidRPr="00516277">
        <w:rPr>
          <w:rFonts w:ascii="楷体_GB2312" w:eastAsia="楷体_GB2312" w:hAnsi="Times New Roman" w:hint="eastAsia"/>
          <w:sz w:val="24"/>
          <w:lang w:eastAsia="zh-CN"/>
        </w:rPr>
        <w:t>五</w:t>
      </w:r>
      <w:r w:rsidRPr="00516277">
        <w:rPr>
          <w:rFonts w:ascii="楷体_GB2312" w:eastAsia="楷体_GB2312" w:hAnsi="Times New Roman" w:hint="eastAsia"/>
          <w:sz w:val="24"/>
        </w:rPr>
        <w:t>）相关股东回避表决的情况。如该次股东大会存在股东大会通知后其他股东被认定需回避表决等情形的，法律意见书应当详细披露相关理由并就其合法合规性出具明确意见；</w:t>
      </w:r>
    </w:p>
    <w:p w14:paraId="5941A8E6"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46F95A41" w14:textId="76075EBA" w:rsidR="00F15F8D" w:rsidRPr="00516277" w:rsidRDefault="00F15F8D" w:rsidP="00802520">
      <w:pPr>
        <w:pStyle w:val="a3"/>
        <w:spacing w:line="300" w:lineRule="auto"/>
        <w:ind w:firstLineChars="200" w:firstLine="480"/>
        <w:jc w:val="left"/>
        <w:rPr>
          <w:rFonts w:ascii="楷体_GB2312" w:eastAsia="楷体_GB2312" w:hAnsi="Times New Roman"/>
          <w:sz w:val="24"/>
          <w:lang w:eastAsia="zh-CN"/>
        </w:rPr>
      </w:pPr>
      <w:r w:rsidRPr="00516277">
        <w:rPr>
          <w:rFonts w:ascii="楷体_GB2312" w:eastAsia="楷体_GB2312" w:hAnsi="Times New Roman" w:hint="eastAsia"/>
          <w:sz w:val="24"/>
          <w:lang w:eastAsia="zh-CN"/>
        </w:rPr>
        <w:t>（六）存在本章程第一百</w:t>
      </w:r>
      <w:r w:rsidR="00F537B9">
        <w:rPr>
          <w:rFonts w:ascii="楷体_GB2312" w:eastAsia="楷体_GB2312" w:hAnsi="Times New Roman" w:hint="eastAsia"/>
          <w:sz w:val="24"/>
          <w:lang w:eastAsia="zh-CN"/>
        </w:rPr>
        <w:t>二十</w:t>
      </w:r>
      <w:r w:rsidRPr="00516277">
        <w:rPr>
          <w:rFonts w:ascii="楷体_GB2312" w:eastAsia="楷体_GB2312" w:hAnsi="Times New Roman" w:hint="eastAsia"/>
          <w:sz w:val="24"/>
          <w:lang w:eastAsia="zh-CN"/>
        </w:rPr>
        <w:t>条第四款情形的，应当对相关股东表决票不计入股东大会有表决权股份总数是否合法合</w:t>
      </w:r>
      <w:proofErr w:type="gramStart"/>
      <w:r w:rsidRPr="00516277">
        <w:rPr>
          <w:rFonts w:ascii="楷体_GB2312" w:eastAsia="楷体_GB2312" w:hAnsi="Times New Roman" w:hint="eastAsia"/>
          <w:sz w:val="24"/>
          <w:lang w:eastAsia="zh-CN"/>
        </w:rPr>
        <w:t>规</w:t>
      </w:r>
      <w:proofErr w:type="gramEnd"/>
      <w:r w:rsidRPr="00516277">
        <w:rPr>
          <w:rFonts w:ascii="楷体_GB2312" w:eastAsia="楷体_GB2312" w:hAnsi="Times New Roman" w:hint="eastAsia"/>
          <w:sz w:val="24"/>
          <w:lang w:eastAsia="zh-CN"/>
        </w:rPr>
        <w:t>、表决结果是否合法合</w:t>
      </w:r>
      <w:proofErr w:type="gramStart"/>
      <w:r w:rsidRPr="00516277">
        <w:rPr>
          <w:rFonts w:ascii="楷体_GB2312" w:eastAsia="楷体_GB2312" w:hAnsi="Times New Roman" w:hint="eastAsia"/>
          <w:sz w:val="24"/>
          <w:lang w:eastAsia="zh-CN"/>
        </w:rPr>
        <w:t>规</w:t>
      </w:r>
      <w:proofErr w:type="gramEnd"/>
      <w:r w:rsidRPr="00516277">
        <w:rPr>
          <w:rFonts w:ascii="楷体_GB2312" w:eastAsia="楷体_GB2312" w:hAnsi="Times New Roman" w:hint="eastAsia"/>
          <w:sz w:val="24"/>
          <w:lang w:eastAsia="zh-CN"/>
        </w:rPr>
        <w:t>出具明确意见；</w:t>
      </w:r>
    </w:p>
    <w:p w14:paraId="670857E9"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eastAsia="zh-CN"/>
        </w:rPr>
      </w:pPr>
    </w:p>
    <w:p w14:paraId="46217FDA"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eastAsia="zh-CN"/>
        </w:rPr>
      </w:pPr>
      <w:r w:rsidRPr="00516277">
        <w:rPr>
          <w:rFonts w:ascii="楷体_GB2312" w:eastAsia="楷体_GB2312" w:hAnsi="Times New Roman" w:hint="eastAsia"/>
          <w:sz w:val="24"/>
          <w:lang w:eastAsia="zh-CN"/>
        </w:rPr>
        <w:t>（七）除采取累积投票方式选举董事、监事的提案外，每项提案获得的同意、反对、弃权的股份</w:t>
      </w:r>
      <w:proofErr w:type="gramStart"/>
      <w:r w:rsidRPr="00516277">
        <w:rPr>
          <w:rFonts w:ascii="楷体_GB2312" w:eastAsia="楷体_GB2312" w:hAnsi="Times New Roman" w:hint="eastAsia"/>
          <w:sz w:val="24"/>
          <w:lang w:eastAsia="zh-CN"/>
        </w:rPr>
        <w:t>数及其</w:t>
      </w:r>
      <w:proofErr w:type="gramEnd"/>
      <w:r w:rsidRPr="00516277">
        <w:rPr>
          <w:rFonts w:ascii="楷体_GB2312" w:eastAsia="楷体_GB2312" w:hAnsi="Times New Roman" w:hint="eastAsia"/>
          <w:sz w:val="24"/>
          <w:lang w:eastAsia="zh-CN"/>
        </w:rPr>
        <w:t>占出席会议有效表决权股份总数的比例以及提案是否获得通过。采取累积投票方式选举董事、监事的提案，每名候选人所获得的选举票数、是否当选；该次股东大会表决结果是否合法有效；</w:t>
      </w:r>
    </w:p>
    <w:p w14:paraId="0E32B1DA"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eastAsia="zh-CN"/>
        </w:rPr>
      </w:pPr>
    </w:p>
    <w:p w14:paraId="49DDC200"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lang w:eastAsia="zh-CN"/>
        </w:rPr>
        <w:t>（八）应公司要求对其他有关问题出具的法律意见。</w:t>
      </w:r>
      <w:r w:rsidRPr="00516277">
        <w:rPr>
          <w:rFonts w:ascii="楷体_GB2312" w:eastAsia="楷体_GB2312" w:hAnsi="Times New Roman"/>
          <w:sz w:val="24"/>
        </w:rPr>
        <w:br/>
      </w:r>
    </w:p>
    <w:p w14:paraId="5B68509E" w14:textId="300680F9" w:rsidR="00F15F8D" w:rsidRPr="00F537B9" w:rsidRDefault="00F537B9" w:rsidP="00F537B9">
      <w:pPr>
        <w:spacing w:line="300" w:lineRule="auto"/>
        <w:jc w:val="left"/>
        <w:outlineLvl w:val="1"/>
        <w:rPr>
          <w:rFonts w:eastAsia="楷体_GB2312"/>
          <w:b/>
          <w:sz w:val="24"/>
          <w:szCs w:val="24"/>
        </w:rPr>
      </w:pPr>
      <w:bookmarkStart w:id="156" w:name="_Toc164846546"/>
      <w:r w:rsidRPr="00FE24B2">
        <w:rPr>
          <w:rFonts w:eastAsia="楷体_GB2312" w:hint="eastAsia"/>
          <w:b/>
          <w:sz w:val="24"/>
          <w:szCs w:val="24"/>
        </w:rPr>
        <w:t>第一百</w:t>
      </w:r>
      <w:r>
        <w:rPr>
          <w:rFonts w:eastAsia="楷体_GB2312" w:hint="eastAsia"/>
          <w:b/>
          <w:sz w:val="24"/>
          <w:szCs w:val="24"/>
        </w:rPr>
        <w:t>四十七</w:t>
      </w:r>
      <w:r w:rsidRPr="00FE24B2">
        <w:rPr>
          <w:rFonts w:eastAsia="楷体_GB2312" w:hint="eastAsia"/>
          <w:b/>
          <w:sz w:val="24"/>
          <w:szCs w:val="24"/>
        </w:rPr>
        <w:t>条</w:t>
      </w:r>
      <w:bookmarkEnd w:id="156"/>
    </w:p>
    <w:p w14:paraId="4BE99657"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5B395262"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股东大会应有会议记录，由董事会秘书负责。会议记录记载以下内容：</w:t>
      </w:r>
    </w:p>
    <w:p w14:paraId="411A5E15" w14:textId="77777777" w:rsidR="00F15F8D" w:rsidRPr="00516277" w:rsidRDefault="00F15F8D" w:rsidP="00802520">
      <w:pPr>
        <w:spacing w:line="300" w:lineRule="auto"/>
        <w:jc w:val="left"/>
        <w:rPr>
          <w:rFonts w:eastAsia="楷体_GB2312"/>
          <w:sz w:val="24"/>
          <w:szCs w:val="24"/>
        </w:rPr>
      </w:pPr>
    </w:p>
    <w:p w14:paraId="2B98155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（一）出席股东大会的股东和代理人人数、所持有表决权的股份总数及占公司股份总数的比例；</w:t>
      </w:r>
      <w:r w:rsidRPr="00516277">
        <w:rPr>
          <w:rFonts w:eastAsia="楷体_GB2312"/>
          <w:sz w:val="24"/>
          <w:szCs w:val="24"/>
        </w:rPr>
        <w:br/>
      </w:r>
      <w:r w:rsidRPr="00516277">
        <w:rPr>
          <w:rFonts w:eastAsia="楷体_GB2312" w:hint="eastAsia"/>
          <w:sz w:val="24"/>
          <w:szCs w:val="24"/>
        </w:rPr>
        <w:t xml:space="preserve">　　</w:t>
      </w:r>
    </w:p>
    <w:p w14:paraId="04783A1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（二）会议时间、地点、议程和召集人姓名或名称；</w:t>
      </w:r>
      <w:r w:rsidRPr="00516277">
        <w:rPr>
          <w:rFonts w:eastAsia="楷体_GB2312"/>
          <w:sz w:val="24"/>
          <w:szCs w:val="24"/>
        </w:rPr>
        <w:br/>
      </w:r>
    </w:p>
    <w:p w14:paraId="1358A19A"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（三）会议主持人以及出席或列席会议的董事、监事、经理和其他高级管理人员姓名；</w:t>
      </w:r>
    </w:p>
    <w:p w14:paraId="4A3C5B59" w14:textId="77777777" w:rsidR="00F15F8D" w:rsidRPr="00516277" w:rsidRDefault="00F15F8D" w:rsidP="00802520">
      <w:pPr>
        <w:snapToGrid w:val="0"/>
        <w:spacing w:line="300" w:lineRule="auto"/>
        <w:ind w:firstLine="420"/>
        <w:jc w:val="left"/>
        <w:rPr>
          <w:rFonts w:eastAsia="楷体_GB2312"/>
          <w:sz w:val="24"/>
          <w:szCs w:val="24"/>
        </w:rPr>
      </w:pPr>
    </w:p>
    <w:p w14:paraId="08894D56"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（四）每一项提案的审议经过、发言要点和表决结果；</w:t>
      </w:r>
    </w:p>
    <w:p w14:paraId="16689437" w14:textId="77777777" w:rsidR="00F15F8D" w:rsidRPr="00516277" w:rsidRDefault="00F15F8D" w:rsidP="00802520">
      <w:pPr>
        <w:snapToGrid w:val="0"/>
        <w:spacing w:line="300" w:lineRule="auto"/>
        <w:jc w:val="left"/>
        <w:rPr>
          <w:rFonts w:eastAsia="楷体_GB2312"/>
          <w:sz w:val="24"/>
          <w:szCs w:val="24"/>
        </w:rPr>
      </w:pPr>
    </w:p>
    <w:p w14:paraId="450ACFC2"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（五）股东的质询意见、建议以及相应的答复或说明；</w:t>
      </w:r>
    </w:p>
    <w:p w14:paraId="4AD10DC8" w14:textId="77777777" w:rsidR="00F15F8D" w:rsidRPr="00516277" w:rsidRDefault="00F15F8D" w:rsidP="00802520">
      <w:pPr>
        <w:snapToGrid w:val="0"/>
        <w:spacing w:line="300" w:lineRule="auto"/>
        <w:ind w:firstLine="420"/>
        <w:jc w:val="left"/>
        <w:rPr>
          <w:rFonts w:eastAsia="楷体_GB2312"/>
          <w:sz w:val="24"/>
          <w:szCs w:val="24"/>
        </w:rPr>
      </w:pPr>
    </w:p>
    <w:p w14:paraId="510A965C"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（六）律师及计票人、监票人姓名；</w:t>
      </w:r>
      <w:r w:rsidRPr="00516277">
        <w:rPr>
          <w:rFonts w:eastAsia="楷体_GB2312"/>
          <w:sz w:val="24"/>
          <w:szCs w:val="24"/>
        </w:rPr>
        <w:br/>
      </w:r>
    </w:p>
    <w:p w14:paraId="1E37260F" w14:textId="77777777" w:rsidR="00F15F8D" w:rsidRPr="00516277" w:rsidRDefault="00F15F8D" w:rsidP="00802520">
      <w:pPr>
        <w:snapToGrid w:val="0"/>
        <w:spacing w:line="300" w:lineRule="auto"/>
        <w:jc w:val="left"/>
        <w:rPr>
          <w:rFonts w:eastAsia="楷体_GB2312"/>
          <w:sz w:val="24"/>
          <w:szCs w:val="24"/>
        </w:rPr>
      </w:pPr>
      <w:r w:rsidRPr="00516277">
        <w:rPr>
          <w:rFonts w:eastAsia="楷体_GB2312" w:hint="eastAsia"/>
          <w:sz w:val="24"/>
          <w:szCs w:val="24"/>
        </w:rPr>
        <w:t xml:space="preserve">　　（七）本章程规定应当载入会议记录的其他内容。</w:t>
      </w:r>
    </w:p>
    <w:p w14:paraId="44BBD0BC" w14:textId="77777777" w:rsidR="00F15F8D" w:rsidRPr="00516277" w:rsidRDefault="00F15F8D" w:rsidP="00802520">
      <w:pPr>
        <w:pStyle w:val="a3"/>
        <w:spacing w:line="300" w:lineRule="auto"/>
        <w:jc w:val="left"/>
        <w:rPr>
          <w:rFonts w:ascii="Times New Roman" w:hAnsi="Times New Roman"/>
          <w:sz w:val="24"/>
          <w:lang w:val="en-US"/>
        </w:rPr>
      </w:pPr>
    </w:p>
    <w:p w14:paraId="74439A7B" w14:textId="48AD8696" w:rsidR="00F15F8D" w:rsidRPr="00F537B9" w:rsidRDefault="00F537B9" w:rsidP="00F537B9">
      <w:pPr>
        <w:spacing w:line="300" w:lineRule="auto"/>
        <w:jc w:val="left"/>
        <w:outlineLvl w:val="1"/>
        <w:rPr>
          <w:rFonts w:eastAsia="楷体_GB2312"/>
          <w:b/>
          <w:sz w:val="24"/>
          <w:szCs w:val="24"/>
        </w:rPr>
      </w:pPr>
      <w:bookmarkStart w:id="157" w:name="_Toc164846547"/>
      <w:r w:rsidRPr="00FE24B2">
        <w:rPr>
          <w:rFonts w:eastAsia="楷体_GB2312" w:hint="eastAsia"/>
          <w:b/>
          <w:sz w:val="24"/>
          <w:szCs w:val="24"/>
        </w:rPr>
        <w:t>第一百</w:t>
      </w:r>
      <w:r>
        <w:rPr>
          <w:rFonts w:eastAsia="楷体_GB2312" w:hint="eastAsia"/>
          <w:b/>
          <w:sz w:val="24"/>
          <w:szCs w:val="24"/>
        </w:rPr>
        <w:t>四十八</w:t>
      </w:r>
      <w:r w:rsidRPr="00FE24B2">
        <w:rPr>
          <w:rFonts w:eastAsia="楷体_GB2312" w:hint="eastAsia"/>
          <w:b/>
          <w:sz w:val="24"/>
          <w:szCs w:val="24"/>
        </w:rPr>
        <w:t>条</w:t>
      </w:r>
      <w:bookmarkEnd w:id="157"/>
    </w:p>
    <w:p w14:paraId="608A46E2" w14:textId="77777777" w:rsidR="00F15F8D" w:rsidRPr="00516277" w:rsidRDefault="00F15F8D" w:rsidP="00802520">
      <w:pPr>
        <w:pStyle w:val="a3"/>
        <w:spacing w:line="300" w:lineRule="auto"/>
        <w:jc w:val="left"/>
        <w:rPr>
          <w:rFonts w:ascii="Times New Roman" w:hAnsi="Times New Roman"/>
          <w:sz w:val="24"/>
          <w:lang w:val="en-US"/>
        </w:rPr>
      </w:pPr>
    </w:p>
    <w:p w14:paraId="33CE4304" w14:textId="77777777" w:rsidR="00F15F8D" w:rsidRPr="00516277" w:rsidRDefault="00F15F8D" w:rsidP="00802520">
      <w:pPr>
        <w:spacing w:line="360" w:lineRule="auto"/>
        <w:ind w:firstLineChars="196" w:firstLine="470"/>
        <w:jc w:val="left"/>
        <w:rPr>
          <w:rFonts w:eastAsia="楷体_GB2312"/>
          <w:sz w:val="24"/>
          <w:szCs w:val="24"/>
        </w:rPr>
      </w:pPr>
      <w:r w:rsidRPr="00516277">
        <w:rPr>
          <w:rFonts w:eastAsia="楷体_GB2312" w:hint="eastAsia"/>
          <w:sz w:val="24"/>
          <w:szCs w:val="24"/>
        </w:rPr>
        <w:t>会议主席负责决定股东大会的决议是否通过，其决定为终局决定，并应当在会上宣布和载入会议记录。</w:t>
      </w:r>
    </w:p>
    <w:p w14:paraId="0AEDAE0C" w14:textId="77777777" w:rsidR="00F15F8D" w:rsidRPr="00516277" w:rsidRDefault="00F15F8D" w:rsidP="00802520">
      <w:pPr>
        <w:pStyle w:val="a3"/>
        <w:spacing w:line="300" w:lineRule="auto"/>
        <w:ind w:firstLineChars="150" w:firstLine="360"/>
        <w:jc w:val="left"/>
        <w:rPr>
          <w:rFonts w:ascii="Times New Roman" w:hAnsi="Times New Roman"/>
          <w:sz w:val="24"/>
          <w:lang w:val="en-US"/>
        </w:rPr>
      </w:pPr>
    </w:p>
    <w:p w14:paraId="5B3AC1AC" w14:textId="41ED2960" w:rsidR="00F15F8D" w:rsidRPr="00F537B9" w:rsidRDefault="00F537B9" w:rsidP="00F537B9">
      <w:pPr>
        <w:spacing w:line="300" w:lineRule="auto"/>
        <w:jc w:val="left"/>
        <w:outlineLvl w:val="1"/>
        <w:rPr>
          <w:rFonts w:eastAsia="楷体_GB2312"/>
          <w:b/>
          <w:sz w:val="24"/>
          <w:szCs w:val="24"/>
        </w:rPr>
      </w:pPr>
      <w:bookmarkStart w:id="158" w:name="_Toc164846548"/>
      <w:r w:rsidRPr="00FE24B2">
        <w:rPr>
          <w:rFonts w:eastAsia="楷体_GB2312" w:hint="eastAsia"/>
          <w:b/>
          <w:sz w:val="24"/>
          <w:szCs w:val="24"/>
        </w:rPr>
        <w:t>第一百</w:t>
      </w:r>
      <w:r>
        <w:rPr>
          <w:rFonts w:eastAsia="楷体_GB2312" w:hint="eastAsia"/>
          <w:b/>
          <w:sz w:val="24"/>
          <w:szCs w:val="24"/>
        </w:rPr>
        <w:t>四十九</w:t>
      </w:r>
      <w:r w:rsidRPr="00FE24B2">
        <w:rPr>
          <w:rFonts w:eastAsia="楷体_GB2312" w:hint="eastAsia"/>
          <w:b/>
          <w:sz w:val="24"/>
          <w:szCs w:val="24"/>
        </w:rPr>
        <w:t>条</w:t>
      </w:r>
      <w:bookmarkEnd w:id="158"/>
    </w:p>
    <w:p w14:paraId="7824CFFA" w14:textId="77777777" w:rsidR="00F15F8D" w:rsidRPr="00516277" w:rsidRDefault="00F15F8D" w:rsidP="00802520">
      <w:pPr>
        <w:spacing w:line="300" w:lineRule="auto"/>
        <w:ind w:firstLineChars="200" w:firstLine="480"/>
        <w:jc w:val="left"/>
        <w:rPr>
          <w:rFonts w:eastAsia="楷体_GB2312"/>
          <w:sz w:val="24"/>
          <w:szCs w:val="24"/>
        </w:rPr>
      </w:pPr>
    </w:p>
    <w:p w14:paraId="374BAA9F" w14:textId="60C2B550" w:rsidR="00F15F8D" w:rsidRPr="00516277" w:rsidRDefault="00F15F8D" w:rsidP="00DE5755">
      <w:pPr>
        <w:pStyle w:val="a3"/>
        <w:spacing w:line="300" w:lineRule="auto"/>
        <w:ind w:firstLineChars="200" w:firstLine="480"/>
        <w:rPr>
          <w:rFonts w:ascii="楷体_GB2312" w:eastAsia="楷体_GB2312" w:hAnsi="Times New Roman"/>
          <w:sz w:val="24"/>
        </w:rPr>
      </w:pPr>
      <w:r w:rsidRPr="00802520">
        <w:rPr>
          <w:rFonts w:ascii="楷体_GB2312" w:eastAsia="楷体_GB2312" w:hAnsi="Times New Roman" w:hint="eastAsia"/>
          <w:sz w:val="24"/>
        </w:rPr>
        <w:t>召集人应当保证会议记录内容真实、准确和完整。出席会议的董事、监事、董事会秘书、召集人或其代表、会议主持人应当在会议记录上签名。会议记录连同出席股东的签名簿及代理出席的委托书、网络及其他方式表决情况的有效资料，应当在公司住所一并保存，保存期限为十年。</w:t>
      </w:r>
    </w:p>
    <w:p w14:paraId="6CDD78E4" w14:textId="77777777" w:rsidR="00F15F8D" w:rsidRPr="00516277" w:rsidRDefault="00F15F8D" w:rsidP="00802520">
      <w:pPr>
        <w:pStyle w:val="a3"/>
        <w:spacing w:line="300" w:lineRule="auto"/>
        <w:jc w:val="left"/>
        <w:rPr>
          <w:rFonts w:ascii="Times New Roman" w:hAnsi="Times New Roman"/>
          <w:sz w:val="24"/>
        </w:rPr>
      </w:pPr>
    </w:p>
    <w:p w14:paraId="0773A896" w14:textId="02CE4A61" w:rsidR="00F15F8D" w:rsidRPr="00F537B9" w:rsidRDefault="00F537B9" w:rsidP="00F537B9">
      <w:pPr>
        <w:spacing w:line="300" w:lineRule="auto"/>
        <w:jc w:val="left"/>
        <w:outlineLvl w:val="1"/>
        <w:rPr>
          <w:rFonts w:eastAsia="楷体_GB2312"/>
          <w:b/>
          <w:sz w:val="24"/>
          <w:szCs w:val="24"/>
        </w:rPr>
      </w:pPr>
      <w:bookmarkStart w:id="159" w:name="_Toc164846549"/>
      <w:r w:rsidRPr="00FE24B2">
        <w:rPr>
          <w:rFonts w:eastAsia="楷体_GB2312" w:hint="eastAsia"/>
          <w:b/>
          <w:sz w:val="24"/>
          <w:szCs w:val="24"/>
        </w:rPr>
        <w:t>第一百</w:t>
      </w:r>
      <w:r>
        <w:rPr>
          <w:rFonts w:eastAsia="楷体_GB2312" w:hint="eastAsia"/>
          <w:b/>
          <w:sz w:val="24"/>
          <w:szCs w:val="24"/>
        </w:rPr>
        <w:t>五十</w:t>
      </w:r>
      <w:r w:rsidRPr="00FE24B2">
        <w:rPr>
          <w:rFonts w:eastAsia="楷体_GB2312" w:hint="eastAsia"/>
          <w:b/>
          <w:sz w:val="24"/>
          <w:szCs w:val="24"/>
        </w:rPr>
        <w:t>条</w:t>
      </w:r>
      <w:bookmarkEnd w:id="159"/>
    </w:p>
    <w:p w14:paraId="7B172960" w14:textId="77777777" w:rsidR="00F15F8D" w:rsidRPr="00516277" w:rsidRDefault="00F15F8D" w:rsidP="00802520">
      <w:pPr>
        <w:spacing w:line="300" w:lineRule="auto"/>
        <w:jc w:val="left"/>
        <w:rPr>
          <w:rFonts w:eastAsia="楷体_GB2312"/>
          <w:sz w:val="24"/>
          <w:szCs w:val="24"/>
        </w:rPr>
      </w:pPr>
    </w:p>
    <w:p w14:paraId="0787C3BA" w14:textId="1FAD115F" w:rsidR="00F15F8D" w:rsidRPr="00F537B9" w:rsidRDefault="00F15F8D" w:rsidP="00F537B9">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会议主席如果对提交表决的决议结果有任何怀疑，可以对所投票数进行点算；如果会议主席未进行点票，出席会议的股东或者股东代理人对会议主席宣布结果有异议的，有权在宣布后立即要求点票，会议主席应当即时进行点票。</w:t>
      </w:r>
      <w:r w:rsidRPr="00516277">
        <w:rPr>
          <w:rFonts w:eastAsia="楷体_GB2312"/>
          <w:sz w:val="24"/>
          <w:szCs w:val="24"/>
        </w:rPr>
        <w:br/>
      </w:r>
    </w:p>
    <w:p w14:paraId="7E6C6240" w14:textId="48ADF305" w:rsidR="00F15F8D" w:rsidRPr="00F537B9" w:rsidRDefault="00F537B9" w:rsidP="00F537B9">
      <w:pPr>
        <w:spacing w:line="300" w:lineRule="auto"/>
        <w:jc w:val="left"/>
        <w:outlineLvl w:val="1"/>
        <w:rPr>
          <w:rFonts w:eastAsia="楷体_GB2312"/>
          <w:b/>
          <w:sz w:val="24"/>
          <w:szCs w:val="24"/>
        </w:rPr>
      </w:pPr>
      <w:bookmarkStart w:id="160" w:name="_Toc164846550"/>
      <w:r w:rsidRPr="00FE24B2">
        <w:rPr>
          <w:rFonts w:eastAsia="楷体_GB2312" w:hint="eastAsia"/>
          <w:b/>
          <w:sz w:val="24"/>
          <w:szCs w:val="24"/>
        </w:rPr>
        <w:lastRenderedPageBreak/>
        <w:t>第一百</w:t>
      </w:r>
      <w:r>
        <w:rPr>
          <w:rFonts w:eastAsia="楷体_GB2312" w:hint="eastAsia"/>
          <w:b/>
          <w:sz w:val="24"/>
          <w:szCs w:val="24"/>
        </w:rPr>
        <w:t>五十一</w:t>
      </w:r>
      <w:r w:rsidRPr="00FE24B2">
        <w:rPr>
          <w:rFonts w:eastAsia="楷体_GB2312" w:hint="eastAsia"/>
          <w:b/>
          <w:sz w:val="24"/>
          <w:szCs w:val="24"/>
        </w:rPr>
        <w:t>条</w:t>
      </w:r>
      <w:bookmarkEnd w:id="160"/>
    </w:p>
    <w:p w14:paraId="1F022D7C" w14:textId="77777777" w:rsidR="00F15F8D" w:rsidRPr="00516277" w:rsidRDefault="00F15F8D" w:rsidP="00802520">
      <w:pPr>
        <w:spacing w:line="300" w:lineRule="auto"/>
        <w:ind w:firstLineChars="200" w:firstLine="480"/>
        <w:jc w:val="left"/>
        <w:rPr>
          <w:rFonts w:eastAsia="楷体_GB2312"/>
          <w:sz w:val="24"/>
          <w:szCs w:val="24"/>
        </w:rPr>
      </w:pPr>
    </w:p>
    <w:p w14:paraId="3197A7D1" w14:textId="77777777" w:rsidR="00F15F8D" w:rsidRPr="00516277" w:rsidRDefault="00F15F8D" w:rsidP="00802520">
      <w:pPr>
        <w:pStyle w:val="a7"/>
        <w:spacing w:after="0" w:line="300" w:lineRule="auto"/>
        <w:ind w:leftChars="0" w:left="0" w:firstLineChars="200" w:firstLine="480"/>
        <w:jc w:val="left"/>
        <w:rPr>
          <w:rFonts w:eastAsia="楷体_GB2312"/>
          <w:sz w:val="24"/>
          <w:szCs w:val="24"/>
        </w:rPr>
      </w:pPr>
      <w:r w:rsidRPr="00516277">
        <w:rPr>
          <w:rFonts w:eastAsia="楷体_GB2312" w:hint="eastAsia"/>
          <w:sz w:val="24"/>
          <w:szCs w:val="24"/>
        </w:rPr>
        <w:t>股东大会召开时，公司全体董事、监事和董事会秘书应当出席会议，经理和其他高级管理人员应当列席会议。</w:t>
      </w:r>
      <w:r w:rsidRPr="00516277">
        <w:rPr>
          <w:rFonts w:eastAsia="楷体_GB2312"/>
          <w:sz w:val="24"/>
          <w:szCs w:val="24"/>
        </w:rPr>
        <w:br/>
      </w:r>
    </w:p>
    <w:p w14:paraId="220DD87E" w14:textId="50A17938" w:rsidR="00F15F8D" w:rsidRPr="00F537B9" w:rsidRDefault="00F537B9" w:rsidP="00F537B9">
      <w:pPr>
        <w:spacing w:line="300" w:lineRule="auto"/>
        <w:jc w:val="left"/>
        <w:outlineLvl w:val="1"/>
        <w:rPr>
          <w:rFonts w:eastAsia="楷体_GB2312"/>
          <w:b/>
          <w:sz w:val="24"/>
          <w:szCs w:val="24"/>
        </w:rPr>
      </w:pPr>
      <w:bookmarkStart w:id="161" w:name="_Toc164846551"/>
      <w:r w:rsidRPr="00FE24B2">
        <w:rPr>
          <w:rFonts w:eastAsia="楷体_GB2312" w:hint="eastAsia"/>
          <w:b/>
          <w:sz w:val="24"/>
          <w:szCs w:val="24"/>
        </w:rPr>
        <w:t>第一百</w:t>
      </w:r>
      <w:r>
        <w:rPr>
          <w:rFonts w:eastAsia="楷体_GB2312" w:hint="eastAsia"/>
          <w:b/>
          <w:sz w:val="24"/>
          <w:szCs w:val="24"/>
        </w:rPr>
        <w:t>五十</w:t>
      </w:r>
      <w:r w:rsidR="00303CD5">
        <w:rPr>
          <w:rFonts w:eastAsia="楷体_GB2312" w:hint="eastAsia"/>
          <w:b/>
          <w:sz w:val="24"/>
          <w:szCs w:val="24"/>
        </w:rPr>
        <w:t>二</w:t>
      </w:r>
      <w:r w:rsidRPr="00FE24B2">
        <w:rPr>
          <w:rFonts w:eastAsia="楷体_GB2312" w:hint="eastAsia"/>
          <w:b/>
          <w:sz w:val="24"/>
          <w:szCs w:val="24"/>
        </w:rPr>
        <w:t>条</w:t>
      </w:r>
      <w:bookmarkEnd w:id="161"/>
    </w:p>
    <w:p w14:paraId="08370BE7" w14:textId="77777777" w:rsidR="00F15F8D" w:rsidRPr="00516277" w:rsidRDefault="00F15F8D" w:rsidP="00802520">
      <w:pPr>
        <w:spacing w:line="300" w:lineRule="auto"/>
        <w:ind w:firstLineChars="200" w:firstLine="480"/>
        <w:jc w:val="left"/>
        <w:rPr>
          <w:rFonts w:eastAsia="楷体_GB2312"/>
          <w:sz w:val="24"/>
          <w:szCs w:val="24"/>
        </w:rPr>
      </w:pPr>
    </w:p>
    <w:p w14:paraId="42D06440"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公司董事会和其他召集人将采取必要措施，保证股东大会的正常秩序。对于干扰股东大会、寻衅滋事和侵犯股东合法权益的行为，将采取措施加以制止并及时报告有关部门查处。</w:t>
      </w:r>
      <w:r w:rsidRPr="00516277">
        <w:rPr>
          <w:rFonts w:ascii="楷体_GB2312" w:eastAsia="楷体_GB2312" w:hAnsi="Times New Roman"/>
          <w:sz w:val="24"/>
        </w:rPr>
        <w:br/>
      </w:r>
    </w:p>
    <w:p w14:paraId="4FA2C217" w14:textId="68A8BAE0" w:rsidR="00F15F8D" w:rsidRPr="00F537B9" w:rsidRDefault="00F537B9" w:rsidP="00F537B9">
      <w:pPr>
        <w:spacing w:line="300" w:lineRule="auto"/>
        <w:jc w:val="left"/>
        <w:outlineLvl w:val="1"/>
        <w:rPr>
          <w:rFonts w:eastAsia="楷体_GB2312"/>
          <w:b/>
          <w:sz w:val="24"/>
          <w:szCs w:val="24"/>
        </w:rPr>
      </w:pPr>
      <w:bookmarkStart w:id="162" w:name="_Toc164846552"/>
      <w:r w:rsidRPr="00FE24B2">
        <w:rPr>
          <w:rFonts w:eastAsia="楷体_GB2312" w:hint="eastAsia"/>
          <w:b/>
          <w:sz w:val="24"/>
          <w:szCs w:val="24"/>
        </w:rPr>
        <w:t>第一百</w:t>
      </w:r>
      <w:r>
        <w:rPr>
          <w:rFonts w:eastAsia="楷体_GB2312" w:hint="eastAsia"/>
          <w:b/>
          <w:sz w:val="24"/>
          <w:szCs w:val="24"/>
        </w:rPr>
        <w:t>五十</w:t>
      </w:r>
      <w:r w:rsidR="00303CD5">
        <w:rPr>
          <w:rFonts w:eastAsia="楷体_GB2312" w:hint="eastAsia"/>
          <w:b/>
          <w:sz w:val="24"/>
          <w:szCs w:val="24"/>
        </w:rPr>
        <w:t>三</w:t>
      </w:r>
      <w:r w:rsidRPr="00FE24B2">
        <w:rPr>
          <w:rFonts w:eastAsia="楷体_GB2312" w:hint="eastAsia"/>
          <w:b/>
          <w:sz w:val="24"/>
          <w:szCs w:val="24"/>
        </w:rPr>
        <w:t>条</w:t>
      </w:r>
      <w:bookmarkEnd w:id="162"/>
    </w:p>
    <w:p w14:paraId="31FCDA34"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4C4BBB4E" w14:textId="77777777" w:rsidR="00F15F8D" w:rsidRPr="00516277" w:rsidRDefault="00F15F8D" w:rsidP="00802520">
      <w:pPr>
        <w:pStyle w:val="a3"/>
        <w:spacing w:line="300" w:lineRule="auto"/>
        <w:ind w:firstLineChars="200" w:firstLine="480"/>
        <w:jc w:val="left"/>
        <w:rPr>
          <w:rFonts w:ascii="Times New Roman" w:hAnsi="Times New Roman"/>
          <w:sz w:val="24"/>
        </w:rPr>
      </w:pPr>
      <w:r w:rsidRPr="00516277">
        <w:rPr>
          <w:rFonts w:ascii="楷体_GB2312" w:eastAsia="楷体_GB2312" w:hAnsi="Times New Roman" w:hint="eastAsia"/>
          <w:sz w:val="24"/>
        </w:rPr>
        <w:t>公司制定股东大会议事规则，详细规定股东大会的召开和表决程序，包括通知、登记、提案的审议、投票、计票、表决结果的宣布、会议决议的形成、会议记录及其签署、公告等内容，以及股东大会对董事会的授权原则，授权内容应明确具体。股东大会议事规则应作为章程的附件，由董事会拟定，股东大会批准。</w:t>
      </w:r>
      <w:r w:rsidRPr="00516277">
        <w:rPr>
          <w:rFonts w:ascii="Times New Roman" w:hAnsi="Times New Roman"/>
          <w:sz w:val="24"/>
        </w:rPr>
        <w:br/>
      </w:r>
      <w:r w:rsidRPr="00516277">
        <w:rPr>
          <w:rFonts w:ascii="Times New Roman" w:hAnsi="Times New Roman" w:hint="eastAsia"/>
          <w:sz w:val="24"/>
        </w:rPr>
        <w:t xml:space="preserve">　　</w:t>
      </w:r>
    </w:p>
    <w:p w14:paraId="7699F00D" w14:textId="689EF397" w:rsidR="00F537B9" w:rsidRPr="00F537B9" w:rsidRDefault="00F537B9" w:rsidP="00F537B9">
      <w:pPr>
        <w:spacing w:line="300" w:lineRule="auto"/>
        <w:jc w:val="left"/>
        <w:outlineLvl w:val="1"/>
        <w:rPr>
          <w:rFonts w:eastAsia="楷体_GB2312"/>
          <w:b/>
          <w:sz w:val="24"/>
          <w:szCs w:val="24"/>
        </w:rPr>
      </w:pPr>
      <w:bookmarkStart w:id="163" w:name="_Toc164846553"/>
      <w:r w:rsidRPr="00FE24B2">
        <w:rPr>
          <w:rFonts w:eastAsia="楷体_GB2312" w:hint="eastAsia"/>
          <w:b/>
          <w:sz w:val="24"/>
          <w:szCs w:val="24"/>
        </w:rPr>
        <w:t>第一百</w:t>
      </w:r>
      <w:r>
        <w:rPr>
          <w:rFonts w:eastAsia="楷体_GB2312" w:hint="eastAsia"/>
          <w:b/>
          <w:sz w:val="24"/>
          <w:szCs w:val="24"/>
        </w:rPr>
        <w:t>五十</w:t>
      </w:r>
      <w:r w:rsidR="00303CD5">
        <w:rPr>
          <w:rFonts w:eastAsia="楷体_GB2312" w:hint="eastAsia"/>
          <w:b/>
          <w:sz w:val="24"/>
          <w:szCs w:val="24"/>
        </w:rPr>
        <w:t>四</w:t>
      </w:r>
      <w:r w:rsidRPr="00FE24B2">
        <w:rPr>
          <w:rFonts w:eastAsia="楷体_GB2312" w:hint="eastAsia"/>
          <w:b/>
          <w:sz w:val="24"/>
          <w:szCs w:val="24"/>
        </w:rPr>
        <w:t>条</w:t>
      </w:r>
      <w:bookmarkEnd w:id="163"/>
    </w:p>
    <w:p w14:paraId="6EC1D0B6" w14:textId="77777777" w:rsidR="00F15F8D" w:rsidRPr="00516277" w:rsidRDefault="00F15F8D" w:rsidP="00802520">
      <w:pPr>
        <w:spacing w:line="300" w:lineRule="auto"/>
        <w:ind w:firstLineChars="200" w:firstLine="480"/>
        <w:jc w:val="left"/>
        <w:rPr>
          <w:rFonts w:eastAsia="楷体_GB2312"/>
          <w:sz w:val="24"/>
          <w:szCs w:val="24"/>
        </w:rPr>
      </w:pPr>
    </w:p>
    <w:p w14:paraId="1C70DB0B"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在年度股东大会上，董事会、监事会应当就其过去一年的工作向股东大会作出报告。每名独立董事也应作出述职报告。</w:t>
      </w:r>
      <w:r w:rsidRPr="00516277">
        <w:rPr>
          <w:rFonts w:ascii="楷体_GB2312" w:eastAsia="楷体_GB2312" w:hAnsi="Times New Roman"/>
          <w:sz w:val="24"/>
        </w:rPr>
        <w:br/>
      </w:r>
      <w:r w:rsidRPr="00516277">
        <w:rPr>
          <w:rFonts w:ascii="楷体_GB2312" w:eastAsia="楷体_GB2312" w:hAnsi="Times New Roman" w:hint="eastAsia"/>
          <w:sz w:val="24"/>
        </w:rPr>
        <w:t xml:space="preserve">　　</w:t>
      </w:r>
    </w:p>
    <w:p w14:paraId="308FF177" w14:textId="09F271F5" w:rsidR="00F15F8D" w:rsidRPr="00F537B9" w:rsidRDefault="00F537B9" w:rsidP="00F537B9">
      <w:pPr>
        <w:spacing w:line="300" w:lineRule="auto"/>
        <w:jc w:val="left"/>
        <w:outlineLvl w:val="1"/>
        <w:rPr>
          <w:rFonts w:eastAsia="楷体_GB2312"/>
          <w:b/>
          <w:sz w:val="24"/>
          <w:szCs w:val="24"/>
        </w:rPr>
      </w:pPr>
      <w:bookmarkStart w:id="164" w:name="_Toc164846554"/>
      <w:r w:rsidRPr="00FE24B2">
        <w:rPr>
          <w:rFonts w:eastAsia="楷体_GB2312" w:hint="eastAsia"/>
          <w:b/>
          <w:sz w:val="24"/>
          <w:szCs w:val="24"/>
        </w:rPr>
        <w:t>第一百</w:t>
      </w:r>
      <w:r>
        <w:rPr>
          <w:rFonts w:eastAsia="楷体_GB2312" w:hint="eastAsia"/>
          <w:b/>
          <w:sz w:val="24"/>
          <w:szCs w:val="24"/>
        </w:rPr>
        <w:t>五十</w:t>
      </w:r>
      <w:r w:rsidR="00303CD5">
        <w:rPr>
          <w:rFonts w:eastAsia="楷体_GB2312" w:hint="eastAsia"/>
          <w:b/>
          <w:sz w:val="24"/>
          <w:szCs w:val="24"/>
        </w:rPr>
        <w:t>五</w:t>
      </w:r>
      <w:r w:rsidRPr="00FE24B2">
        <w:rPr>
          <w:rFonts w:eastAsia="楷体_GB2312" w:hint="eastAsia"/>
          <w:b/>
          <w:sz w:val="24"/>
          <w:szCs w:val="24"/>
        </w:rPr>
        <w:t>条</w:t>
      </w:r>
      <w:bookmarkEnd w:id="164"/>
    </w:p>
    <w:p w14:paraId="1D2F2C1D" w14:textId="77777777" w:rsidR="00F15F8D" w:rsidRPr="00516277" w:rsidRDefault="00F15F8D" w:rsidP="00802520">
      <w:pPr>
        <w:spacing w:line="300" w:lineRule="auto"/>
        <w:ind w:firstLineChars="200" w:firstLine="480"/>
        <w:jc w:val="left"/>
        <w:rPr>
          <w:rFonts w:eastAsia="楷体_GB2312"/>
          <w:sz w:val="24"/>
          <w:szCs w:val="24"/>
        </w:rPr>
      </w:pPr>
    </w:p>
    <w:p w14:paraId="35BC0BC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董事、监事、高级管理人员在股东大会上就股东的质询和建议</w:t>
      </w:r>
      <w:proofErr w:type="gramStart"/>
      <w:r w:rsidRPr="00516277">
        <w:rPr>
          <w:rFonts w:eastAsia="楷体_GB2312" w:hint="eastAsia"/>
          <w:sz w:val="24"/>
          <w:szCs w:val="24"/>
        </w:rPr>
        <w:t>作出</w:t>
      </w:r>
      <w:proofErr w:type="gramEnd"/>
      <w:r w:rsidRPr="00516277">
        <w:rPr>
          <w:rFonts w:eastAsia="楷体_GB2312" w:hint="eastAsia"/>
          <w:sz w:val="24"/>
          <w:szCs w:val="24"/>
        </w:rPr>
        <w:t>解释和说明。</w:t>
      </w:r>
    </w:p>
    <w:p w14:paraId="0A1BE64D" w14:textId="77777777" w:rsidR="00F15F8D" w:rsidRPr="00516277" w:rsidRDefault="00F15F8D" w:rsidP="00802520">
      <w:pPr>
        <w:pStyle w:val="a3"/>
        <w:spacing w:line="300" w:lineRule="auto"/>
        <w:ind w:firstLineChars="200" w:firstLine="480"/>
        <w:jc w:val="left"/>
        <w:rPr>
          <w:rFonts w:ascii="Times New Roman" w:hAnsi="Times New Roman"/>
          <w:sz w:val="24"/>
          <w:lang w:val="en-US"/>
        </w:rPr>
      </w:pPr>
    </w:p>
    <w:p w14:paraId="6B5EBCC3" w14:textId="6B5D54F6" w:rsidR="00F15F8D" w:rsidRPr="00F537B9" w:rsidRDefault="00F537B9" w:rsidP="00F537B9">
      <w:pPr>
        <w:spacing w:line="300" w:lineRule="auto"/>
        <w:jc w:val="left"/>
        <w:outlineLvl w:val="1"/>
        <w:rPr>
          <w:rFonts w:eastAsia="楷体_GB2312"/>
          <w:b/>
          <w:sz w:val="24"/>
          <w:szCs w:val="24"/>
        </w:rPr>
      </w:pPr>
      <w:bookmarkStart w:id="165" w:name="_Toc164846555"/>
      <w:r w:rsidRPr="00FE24B2">
        <w:rPr>
          <w:rFonts w:eastAsia="楷体_GB2312" w:hint="eastAsia"/>
          <w:b/>
          <w:sz w:val="24"/>
          <w:szCs w:val="24"/>
        </w:rPr>
        <w:t>第一百</w:t>
      </w:r>
      <w:r>
        <w:rPr>
          <w:rFonts w:eastAsia="楷体_GB2312" w:hint="eastAsia"/>
          <w:b/>
          <w:sz w:val="24"/>
          <w:szCs w:val="24"/>
        </w:rPr>
        <w:t>五十</w:t>
      </w:r>
      <w:r w:rsidR="00303CD5">
        <w:rPr>
          <w:rFonts w:eastAsia="楷体_GB2312" w:hint="eastAsia"/>
          <w:b/>
          <w:sz w:val="24"/>
          <w:szCs w:val="24"/>
        </w:rPr>
        <w:t>六</w:t>
      </w:r>
      <w:r w:rsidRPr="00FE24B2">
        <w:rPr>
          <w:rFonts w:eastAsia="楷体_GB2312" w:hint="eastAsia"/>
          <w:b/>
          <w:sz w:val="24"/>
          <w:szCs w:val="24"/>
        </w:rPr>
        <w:t>条</w:t>
      </w:r>
      <w:bookmarkEnd w:id="165"/>
    </w:p>
    <w:p w14:paraId="2C7C65CC" w14:textId="77777777" w:rsidR="00F15F8D" w:rsidRPr="00516277" w:rsidRDefault="00F15F8D" w:rsidP="00802520">
      <w:pPr>
        <w:spacing w:line="300" w:lineRule="auto"/>
        <w:ind w:firstLineChars="200" w:firstLine="480"/>
        <w:jc w:val="left"/>
        <w:rPr>
          <w:rFonts w:eastAsia="楷体_GB2312"/>
          <w:sz w:val="24"/>
          <w:szCs w:val="24"/>
        </w:rPr>
      </w:pPr>
    </w:p>
    <w:p w14:paraId="3B5A1EBF"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股东大会决议应当及时公告，公告中应列明出席会议的股东和代理人人数、所持有表决权的股份总数及占公司有表决权股份总数的比例、表决方式、每项提案的表决结果和通过的各项决议的详细内容。并应当对内资股股东（A</w:t>
      </w:r>
      <w:r w:rsidRPr="00516277">
        <w:rPr>
          <w:rFonts w:ascii="楷体_GB2312" w:eastAsia="楷体_GB2312" w:hAnsi="Times New Roman" w:hint="eastAsia"/>
          <w:sz w:val="24"/>
          <w:szCs w:val="24"/>
          <w:lang w:val="en-US" w:eastAsia="zh-CN"/>
        </w:rPr>
        <w:t>股股东）、境内上市外资股股东（B</w:t>
      </w:r>
      <w:r w:rsidRPr="00516277">
        <w:rPr>
          <w:rFonts w:ascii="楷体_GB2312" w:eastAsia="楷体_GB2312" w:hAnsi="Times New Roman" w:hint="eastAsia"/>
          <w:sz w:val="24"/>
        </w:rPr>
        <w:t>股股东）、境外上市外资股股东（H股股东）出</w:t>
      </w:r>
      <w:r w:rsidRPr="00516277">
        <w:rPr>
          <w:rFonts w:ascii="楷体_GB2312" w:eastAsia="楷体_GB2312" w:hAnsi="Times New Roman" w:hint="eastAsia"/>
          <w:sz w:val="24"/>
        </w:rPr>
        <w:lastRenderedPageBreak/>
        <w:t>席会议及表决情况分别统计并公告。</w:t>
      </w:r>
      <w:r w:rsidRPr="00516277">
        <w:rPr>
          <w:rFonts w:ascii="楷体_GB2312" w:eastAsia="楷体_GB2312" w:hAnsi="Times New Roman"/>
          <w:sz w:val="24"/>
        </w:rPr>
        <w:br/>
        <w:t xml:space="preserve">    </w:t>
      </w:r>
    </w:p>
    <w:p w14:paraId="0B5A64D9" w14:textId="77777777" w:rsidR="00F15F8D" w:rsidRPr="00516277" w:rsidRDefault="00F15F8D" w:rsidP="00802520">
      <w:pPr>
        <w:pStyle w:val="a3"/>
        <w:spacing w:line="300" w:lineRule="auto"/>
        <w:ind w:firstLineChars="200" w:firstLine="480"/>
        <w:jc w:val="left"/>
        <w:rPr>
          <w:rFonts w:ascii="Times New Roman" w:hAnsi="Times New Roman"/>
          <w:sz w:val="24"/>
        </w:rPr>
      </w:pPr>
      <w:r w:rsidRPr="00516277">
        <w:rPr>
          <w:rFonts w:ascii="楷体_GB2312" w:eastAsia="楷体_GB2312" w:hAnsi="Times New Roman" w:hint="eastAsia"/>
          <w:sz w:val="24"/>
        </w:rPr>
        <w:t>提案未获通过，或者本次股东大会变更前次股东大会决议的，应当在股东大会决议公告中作特别提示。</w:t>
      </w:r>
      <w:r w:rsidRPr="00516277">
        <w:rPr>
          <w:rFonts w:ascii="Times New Roman" w:hAnsi="Times New Roman"/>
          <w:sz w:val="24"/>
        </w:rPr>
        <w:br/>
      </w:r>
      <w:r w:rsidRPr="00516277">
        <w:rPr>
          <w:rFonts w:ascii="Times New Roman" w:hAnsi="Times New Roman" w:hint="eastAsia"/>
          <w:sz w:val="24"/>
        </w:rPr>
        <w:t xml:space="preserve">　　</w:t>
      </w:r>
    </w:p>
    <w:p w14:paraId="25DB9C0B" w14:textId="3E14A0EE" w:rsidR="00F15F8D" w:rsidRPr="00F537B9" w:rsidRDefault="00F537B9" w:rsidP="00F537B9">
      <w:pPr>
        <w:spacing w:line="300" w:lineRule="auto"/>
        <w:jc w:val="left"/>
        <w:outlineLvl w:val="1"/>
        <w:rPr>
          <w:rFonts w:eastAsia="楷体_GB2312"/>
          <w:b/>
          <w:sz w:val="24"/>
          <w:szCs w:val="24"/>
        </w:rPr>
      </w:pPr>
      <w:bookmarkStart w:id="166" w:name="_Toc164846556"/>
      <w:r w:rsidRPr="00FE24B2">
        <w:rPr>
          <w:rFonts w:eastAsia="楷体_GB2312" w:hint="eastAsia"/>
          <w:b/>
          <w:sz w:val="24"/>
          <w:szCs w:val="24"/>
        </w:rPr>
        <w:t>第一百</w:t>
      </w:r>
      <w:r>
        <w:rPr>
          <w:rFonts w:eastAsia="楷体_GB2312" w:hint="eastAsia"/>
          <w:b/>
          <w:sz w:val="24"/>
          <w:szCs w:val="24"/>
        </w:rPr>
        <w:t>五十</w:t>
      </w:r>
      <w:r w:rsidR="00303CD5">
        <w:rPr>
          <w:rFonts w:eastAsia="楷体_GB2312" w:hint="eastAsia"/>
          <w:b/>
          <w:sz w:val="24"/>
          <w:szCs w:val="24"/>
        </w:rPr>
        <w:t>七</w:t>
      </w:r>
      <w:r w:rsidRPr="00FE24B2">
        <w:rPr>
          <w:rFonts w:eastAsia="楷体_GB2312" w:hint="eastAsia"/>
          <w:b/>
          <w:sz w:val="24"/>
          <w:szCs w:val="24"/>
        </w:rPr>
        <w:t>条</w:t>
      </w:r>
      <w:bookmarkEnd w:id="166"/>
    </w:p>
    <w:p w14:paraId="74FE2936" w14:textId="77777777" w:rsidR="00F15F8D" w:rsidRPr="00516277" w:rsidRDefault="00F15F8D" w:rsidP="00802520">
      <w:pPr>
        <w:spacing w:line="300" w:lineRule="auto"/>
        <w:ind w:firstLineChars="200" w:firstLine="480"/>
        <w:jc w:val="left"/>
        <w:rPr>
          <w:rFonts w:eastAsia="楷体_GB2312"/>
          <w:sz w:val="24"/>
          <w:szCs w:val="24"/>
        </w:rPr>
      </w:pPr>
    </w:p>
    <w:p w14:paraId="557FE6F1"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股东大会应给予每个提案合理的讨论时间。</w:t>
      </w:r>
    </w:p>
    <w:p w14:paraId="26CB7BCD" w14:textId="77777777" w:rsidR="00F15F8D" w:rsidRPr="00516277" w:rsidRDefault="00F15F8D" w:rsidP="00802520">
      <w:pPr>
        <w:spacing w:line="300" w:lineRule="auto"/>
        <w:jc w:val="left"/>
        <w:rPr>
          <w:rFonts w:eastAsia="楷体_GB2312"/>
          <w:sz w:val="24"/>
          <w:szCs w:val="24"/>
        </w:rPr>
      </w:pPr>
    </w:p>
    <w:p w14:paraId="67592F8D" w14:textId="0796702A" w:rsidR="00F15F8D" w:rsidRPr="00F537B9" w:rsidRDefault="00F537B9" w:rsidP="00F537B9">
      <w:pPr>
        <w:spacing w:line="300" w:lineRule="auto"/>
        <w:jc w:val="left"/>
        <w:outlineLvl w:val="1"/>
        <w:rPr>
          <w:rFonts w:eastAsia="楷体_GB2312"/>
          <w:b/>
          <w:sz w:val="24"/>
          <w:szCs w:val="24"/>
        </w:rPr>
      </w:pPr>
      <w:bookmarkStart w:id="167" w:name="_Toc164846557"/>
      <w:r w:rsidRPr="00FE24B2">
        <w:rPr>
          <w:rFonts w:eastAsia="楷体_GB2312" w:hint="eastAsia"/>
          <w:b/>
          <w:sz w:val="24"/>
          <w:szCs w:val="24"/>
        </w:rPr>
        <w:t>第一百</w:t>
      </w:r>
      <w:r>
        <w:rPr>
          <w:rFonts w:eastAsia="楷体_GB2312" w:hint="eastAsia"/>
          <w:b/>
          <w:sz w:val="24"/>
          <w:szCs w:val="24"/>
        </w:rPr>
        <w:t>五十</w:t>
      </w:r>
      <w:r w:rsidR="00303CD5">
        <w:rPr>
          <w:rFonts w:eastAsia="楷体_GB2312" w:hint="eastAsia"/>
          <w:b/>
          <w:sz w:val="24"/>
          <w:szCs w:val="24"/>
        </w:rPr>
        <w:t>八</w:t>
      </w:r>
      <w:r w:rsidRPr="00FE24B2">
        <w:rPr>
          <w:rFonts w:eastAsia="楷体_GB2312" w:hint="eastAsia"/>
          <w:b/>
          <w:sz w:val="24"/>
          <w:szCs w:val="24"/>
        </w:rPr>
        <w:t>条</w:t>
      </w:r>
      <w:bookmarkEnd w:id="167"/>
    </w:p>
    <w:p w14:paraId="63822A62" w14:textId="77777777" w:rsidR="00F15F8D" w:rsidRPr="00516277" w:rsidRDefault="00F15F8D" w:rsidP="00802520">
      <w:pPr>
        <w:spacing w:line="300" w:lineRule="auto"/>
        <w:ind w:firstLineChars="200" w:firstLine="480"/>
        <w:jc w:val="left"/>
        <w:rPr>
          <w:rFonts w:eastAsia="楷体_GB2312"/>
          <w:sz w:val="24"/>
          <w:szCs w:val="24"/>
        </w:rPr>
      </w:pPr>
    </w:p>
    <w:p w14:paraId="13A0DC9A" w14:textId="77777777" w:rsidR="00F15F8D" w:rsidRPr="00516277" w:rsidRDefault="00F15F8D" w:rsidP="00802520">
      <w:pPr>
        <w:pStyle w:val="a3"/>
        <w:spacing w:line="300" w:lineRule="auto"/>
        <w:jc w:val="left"/>
        <w:rPr>
          <w:rFonts w:eastAsia="楷体_GB2312"/>
          <w:sz w:val="24"/>
          <w:szCs w:val="24"/>
        </w:rPr>
      </w:pPr>
      <w:r w:rsidRPr="00516277">
        <w:rPr>
          <w:rFonts w:eastAsia="楷体_GB2312" w:hint="eastAsia"/>
          <w:sz w:val="24"/>
          <w:szCs w:val="24"/>
        </w:rPr>
        <w:t xml:space="preserve">　　机构投资者依照法律法规和公司章程，通过参与重大事项决策，推荐董事、监事人选，</w:t>
      </w:r>
      <w:r w:rsidRPr="00516277">
        <w:rPr>
          <w:rFonts w:ascii="楷体_GB2312" w:eastAsia="楷体_GB2312" w:hAnsi="Times New Roman" w:hint="eastAsia"/>
          <w:sz w:val="24"/>
        </w:rPr>
        <w:t>监督董事</w:t>
      </w:r>
      <w:r w:rsidRPr="00516277">
        <w:rPr>
          <w:rFonts w:eastAsia="楷体_GB2312" w:hint="eastAsia"/>
          <w:sz w:val="24"/>
          <w:szCs w:val="24"/>
        </w:rPr>
        <w:t>、监事履职情况等途径，在公司治理中发挥积极作用。</w:t>
      </w:r>
    </w:p>
    <w:p w14:paraId="1D3BC21C" w14:textId="77777777" w:rsidR="00F15F8D" w:rsidRPr="00516277" w:rsidRDefault="00F15F8D" w:rsidP="00802520">
      <w:pPr>
        <w:pStyle w:val="a3"/>
        <w:spacing w:line="300" w:lineRule="auto"/>
        <w:jc w:val="left"/>
        <w:rPr>
          <w:rFonts w:ascii="Times New Roman" w:hAnsi="Times New Roman"/>
          <w:sz w:val="24"/>
          <w:lang w:val="en-US"/>
        </w:rPr>
      </w:pPr>
    </w:p>
    <w:p w14:paraId="18926E90" w14:textId="04600F17" w:rsidR="00F15F8D" w:rsidRPr="00F537B9" w:rsidRDefault="00F537B9" w:rsidP="00F537B9">
      <w:pPr>
        <w:spacing w:line="300" w:lineRule="auto"/>
        <w:jc w:val="left"/>
        <w:outlineLvl w:val="1"/>
        <w:rPr>
          <w:rFonts w:eastAsia="楷体_GB2312"/>
          <w:b/>
          <w:sz w:val="24"/>
          <w:szCs w:val="24"/>
        </w:rPr>
      </w:pPr>
      <w:bookmarkStart w:id="168" w:name="_Toc164846558"/>
      <w:r w:rsidRPr="00FE24B2">
        <w:rPr>
          <w:rFonts w:eastAsia="楷体_GB2312" w:hint="eastAsia"/>
          <w:b/>
          <w:sz w:val="24"/>
          <w:szCs w:val="24"/>
        </w:rPr>
        <w:t>第一百</w:t>
      </w:r>
      <w:r w:rsidR="00303CD5">
        <w:rPr>
          <w:rFonts w:eastAsia="楷体_GB2312" w:hint="eastAsia"/>
          <w:b/>
          <w:sz w:val="24"/>
          <w:szCs w:val="24"/>
        </w:rPr>
        <w:t>五十九</w:t>
      </w:r>
      <w:r w:rsidRPr="00FE24B2">
        <w:rPr>
          <w:rFonts w:eastAsia="楷体_GB2312" w:hint="eastAsia"/>
          <w:b/>
          <w:sz w:val="24"/>
          <w:szCs w:val="24"/>
        </w:rPr>
        <w:t>条</w:t>
      </w:r>
      <w:bookmarkEnd w:id="168"/>
    </w:p>
    <w:p w14:paraId="44A83B3E" w14:textId="77777777" w:rsidR="00F15F8D" w:rsidRPr="00516277" w:rsidRDefault="00F15F8D" w:rsidP="00802520">
      <w:pPr>
        <w:spacing w:line="300" w:lineRule="auto"/>
        <w:ind w:firstLineChars="200" w:firstLine="480"/>
        <w:jc w:val="left"/>
        <w:rPr>
          <w:rFonts w:eastAsia="楷体_GB2312"/>
          <w:sz w:val="24"/>
          <w:szCs w:val="24"/>
        </w:rPr>
      </w:pPr>
    </w:p>
    <w:p w14:paraId="04F58475"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Times New Roman" w:hAnsi="Times New Roman" w:hint="eastAsia"/>
          <w:sz w:val="24"/>
        </w:rPr>
        <w:t xml:space="preserve">　　</w:t>
      </w:r>
      <w:r w:rsidRPr="00516277">
        <w:rPr>
          <w:rFonts w:ascii="楷体_GB2312" w:eastAsia="楷体_GB2312" w:hAnsi="Times New Roman" w:hint="eastAsia"/>
          <w:sz w:val="24"/>
        </w:rPr>
        <w:t>除涉及公司商业秘密不能在股东大会上公开外，董事会和监事会应当对股东的质询和建议作出答复或说明。</w:t>
      </w:r>
    </w:p>
    <w:p w14:paraId="59E72231" w14:textId="77777777" w:rsidR="00F15F8D" w:rsidRPr="00516277" w:rsidRDefault="00F15F8D" w:rsidP="00802520">
      <w:pPr>
        <w:spacing w:line="300" w:lineRule="auto"/>
        <w:jc w:val="left"/>
        <w:rPr>
          <w:rFonts w:eastAsia="楷体_GB2312"/>
          <w:sz w:val="24"/>
          <w:szCs w:val="24"/>
        </w:rPr>
      </w:pPr>
    </w:p>
    <w:p w14:paraId="131799A8" w14:textId="742F90A9" w:rsidR="00F15F8D" w:rsidRPr="00F537B9" w:rsidRDefault="00F537B9" w:rsidP="00F537B9">
      <w:pPr>
        <w:spacing w:line="300" w:lineRule="auto"/>
        <w:jc w:val="left"/>
        <w:outlineLvl w:val="1"/>
        <w:rPr>
          <w:rFonts w:eastAsia="楷体_GB2312"/>
          <w:b/>
          <w:sz w:val="24"/>
          <w:szCs w:val="24"/>
        </w:rPr>
      </w:pPr>
      <w:bookmarkStart w:id="169" w:name="_Toc164846559"/>
      <w:r w:rsidRPr="00FE24B2">
        <w:rPr>
          <w:rFonts w:eastAsia="楷体_GB2312" w:hint="eastAsia"/>
          <w:b/>
          <w:sz w:val="24"/>
          <w:szCs w:val="24"/>
        </w:rPr>
        <w:t>第一百</w:t>
      </w:r>
      <w:r>
        <w:rPr>
          <w:rFonts w:eastAsia="楷体_GB2312" w:hint="eastAsia"/>
          <w:b/>
          <w:sz w:val="24"/>
          <w:szCs w:val="24"/>
        </w:rPr>
        <w:t>六十</w:t>
      </w:r>
      <w:r w:rsidRPr="00FE24B2">
        <w:rPr>
          <w:rFonts w:eastAsia="楷体_GB2312" w:hint="eastAsia"/>
          <w:b/>
          <w:sz w:val="24"/>
          <w:szCs w:val="24"/>
        </w:rPr>
        <w:t>条</w:t>
      </w:r>
      <w:bookmarkEnd w:id="169"/>
    </w:p>
    <w:p w14:paraId="0B6E6C12" w14:textId="77777777" w:rsidR="00F15F8D" w:rsidRPr="00516277" w:rsidRDefault="00F15F8D" w:rsidP="00802520">
      <w:pPr>
        <w:spacing w:line="300" w:lineRule="auto"/>
        <w:ind w:firstLineChars="200" w:firstLine="480"/>
        <w:jc w:val="left"/>
        <w:rPr>
          <w:rFonts w:eastAsia="楷体_GB2312"/>
          <w:sz w:val="24"/>
          <w:szCs w:val="24"/>
        </w:rPr>
      </w:pPr>
    </w:p>
    <w:p w14:paraId="26349E32"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召集人应当保证股东大会连续举行，直至形成最终决议。因不可抗力等特殊原因导致股东大会中止或不能</w:t>
      </w:r>
      <w:proofErr w:type="gramStart"/>
      <w:r w:rsidRPr="00516277">
        <w:rPr>
          <w:rFonts w:eastAsia="楷体_GB2312" w:hint="eastAsia"/>
          <w:sz w:val="24"/>
          <w:szCs w:val="24"/>
        </w:rPr>
        <w:t>作出</w:t>
      </w:r>
      <w:proofErr w:type="gramEnd"/>
      <w:r w:rsidRPr="00516277">
        <w:rPr>
          <w:rFonts w:eastAsia="楷体_GB2312" w:hint="eastAsia"/>
          <w:sz w:val="24"/>
          <w:szCs w:val="24"/>
        </w:rPr>
        <w:t>决议的，应采取必要措施尽快恢复召开股东大会或直接终止本次股东大会，并及时公告。同时，召集人应向公司所在地中国证监会派出机构及证券交易所报告。</w:t>
      </w:r>
      <w:r w:rsidRPr="00516277">
        <w:rPr>
          <w:rFonts w:eastAsia="楷体_GB2312"/>
          <w:sz w:val="24"/>
          <w:szCs w:val="24"/>
        </w:rPr>
        <w:br/>
      </w:r>
    </w:p>
    <w:p w14:paraId="4BA5ABB8" w14:textId="6EF8B71A" w:rsidR="00F15F8D" w:rsidRPr="00F537B9" w:rsidRDefault="00F537B9" w:rsidP="00F537B9">
      <w:pPr>
        <w:spacing w:line="300" w:lineRule="auto"/>
        <w:jc w:val="left"/>
        <w:outlineLvl w:val="1"/>
        <w:rPr>
          <w:rFonts w:eastAsia="楷体_GB2312"/>
          <w:b/>
          <w:sz w:val="24"/>
          <w:szCs w:val="24"/>
        </w:rPr>
      </w:pPr>
      <w:bookmarkStart w:id="170" w:name="_Toc164846560"/>
      <w:r w:rsidRPr="00FE24B2">
        <w:rPr>
          <w:rFonts w:eastAsia="楷体_GB2312" w:hint="eastAsia"/>
          <w:b/>
          <w:sz w:val="24"/>
          <w:szCs w:val="24"/>
        </w:rPr>
        <w:t>第一百</w:t>
      </w:r>
      <w:r>
        <w:rPr>
          <w:rFonts w:eastAsia="楷体_GB2312" w:hint="eastAsia"/>
          <w:b/>
          <w:sz w:val="24"/>
          <w:szCs w:val="24"/>
        </w:rPr>
        <w:t>六十</w:t>
      </w:r>
      <w:r w:rsidR="00303CD5">
        <w:rPr>
          <w:rFonts w:eastAsia="楷体_GB2312" w:hint="eastAsia"/>
          <w:b/>
          <w:sz w:val="24"/>
          <w:szCs w:val="24"/>
        </w:rPr>
        <w:t>一</w:t>
      </w:r>
      <w:r w:rsidRPr="00FE24B2">
        <w:rPr>
          <w:rFonts w:eastAsia="楷体_GB2312" w:hint="eastAsia"/>
          <w:b/>
          <w:sz w:val="24"/>
          <w:szCs w:val="24"/>
        </w:rPr>
        <w:t>条</w:t>
      </w:r>
      <w:bookmarkEnd w:id="170"/>
    </w:p>
    <w:p w14:paraId="2DB99D98" w14:textId="77777777" w:rsidR="00F15F8D" w:rsidRPr="00516277" w:rsidRDefault="00F15F8D" w:rsidP="00802520">
      <w:pPr>
        <w:spacing w:line="300" w:lineRule="auto"/>
        <w:ind w:firstLineChars="200" w:firstLine="480"/>
        <w:jc w:val="left"/>
        <w:rPr>
          <w:rFonts w:eastAsia="楷体_GB2312"/>
          <w:sz w:val="24"/>
          <w:szCs w:val="24"/>
        </w:rPr>
      </w:pPr>
    </w:p>
    <w:p w14:paraId="44DF8B5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 xml:space="preserve">股东大会各项决议的内容应当符合法律和公司章程的规定。出席会议的董事应当忠实履行职责，保证决议内容的真实、准确和完整，不得使用容易引起歧义的表述。　　</w:t>
      </w:r>
    </w:p>
    <w:p w14:paraId="6C2140A7" w14:textId="5A91D3F6" w:rsidR="00F15F8D" w:rsidRPr="00516277" w:rsidRDefault="00F15F8D" w:rsidP="00802520">
      <w:pPr>
        <w:spacing w:line="300" w:lineRule="auto"/>
        <w:jc w:val="left"/>
        <w:rPr>
          <w:rFonts w:eastAsia="楷体_GB2312"/>
          <w:sz w:val="24"/>
          <w:szCs w:val="24"/>
        </w:rPr>
      </w:pPr>
    </w:p>
    <w:p w14:paraId="52BA4140" w14:textId="77777777" w:rsidR="00F15F8D" w:rsidRPr="00516277" w:rsidRDefault="00F15F8D" w:rsidP="00601055">
      <w:pPr>
        <w:spacing w:line="300" w:lineRule="auto"/>
        <w:jc w:val="center"/>
        <w:outlineLvl w:val="0"/>
        <w:rPr>
          <w:rFonts w:eastAsia="楷体_GB2312"/>
          <w:b/>
          <w:sz w:val="24"/>
          <w:szCs w:val="24"/>
        </w:rPr>
      </w:pPr>
      <w:bookmarkStart w:id="171" w:name="_Toc164846561"/>
      <w:r w:rsidRPr="00516277">
        <w:rPr>
          <w:rFonts w:eastAsia="楷体_GB2312" w:hint="eastAsia"/>
          <w:b/>
          <w:sz w:val="24"/>
          <w:szCs w:val="24"/>
        </w:rPr>
        <w:t>第十章</w:t>
      </w:r>
      <w:r w:rsidRPr="00516277">
        <w:rPr>
          <w:rFonts w:eastAsia="楷体_GB2312"/>
          <w:b/>
          <w:sz w:val="24"/>
          <w:szCs w:val="24"/>
        </w:rPr>
        <w:t xml:space="preserve"> </w:t>
      </w:r>
      <w:r w:rsidRPr="00516277">
        <w:rPr>
          <w:rFonts w:eastAsia="楷体_GB2312" w:hint="eastAsia"/>
          <w:b/>
          <w:sz w:val="24"/>
          <w:szCs w:val="24"/>
        </w:rPr>
        <w:t>类别股东表决的特别程序</w:t>
      </w:r>
      <w:bookmarkEnd w:id="171"/>
    </w:p>
    <w:p w14:paraId="4E661FEC" w14:textId="77777777" w:rsidR="00F15F8D" w:rsidRPr="00516277" w:rsidRDefault="00F15F8D" w:rsidP="00802520">
      <w:pPr>
        <w:spacing w:line="300" w:lineRule="auto"/>
        <w:jc w:val="left"/>
        <w:rPr>
          <w:rFonts w:eastAsia="楷体_GB2312"/>
          <w:sz w:val="24"/>
          <w:szCs w:val="24"/>
        </w:rPr>
      </w:pPr>
    </w:p>
    <w:p w14:paraId="3EE37B40" w14:textId="3A987E43" w:rsidR="00F15F8D" w:rsidRPr="00F537B9" w:rsidRDefault="00F537B9" w:rsidP="00F537B9">
      <w:pPr>
        <w:spacing w:line="300" w:lineRule="auto"/>
        <w:jc w:val="left"/>
        <w:outlineLvl w:val="1"/>
        <w:rPr>
          <w:rFonts w:eastAsia="楷体_GB2312"/>
          <w:b/>
          <w:sz w:val="24"/>
          <w:szCs w:val="24"/>
        </w:rPr>
      </w:pPr>
      <w:bookmarkStart w:id="172" w:name="_Toc164846562"/>
      <w:r w:rsidRPr="00FE24B2">
        <w:rPr>
          <w:rFonts w:eastAsia="楷体_GB2312" w:hint="eastAsia"/>
          <w:b/>
          <w:sz w:val="24"/>
          <w:szCs w:val="24"/>
        </w:rPr>
        <w:t>第一百</w:t>
      </w:r>
      <w:r>
        <w:rPr>
          <w:rFonts w:eastAsia="楷体_GB2312" w:hint="eastAsia"/>
          <w:b/>
          <w:sz w:val="24"/>
          <w:szCs w:val="24"/>
        </w:rPr>
        <w:t>六十</w:t>
      </w:r>
      <w:r w:rsidR="00303CD5">
        <w:rPr>
          <w:rFonts w:eastAsia="楷体_GB2312" w:hint="eastAsia"/>
          <w:b/>
          <w:sz w:val="24"/>
          <w:szCs w:val="24"/>
        </w:rPr>
        <w:t>二</w:t>
      </w:r>
      <w:r w:rsidRPr="00FE24B2">
        <w:rPr>
          <w:rFonts w:eastAsia="楷体_GB2312" w:hint="eastAsia"/>
          <w:b/>
          <w:sz w:val="24"/>
          <w:szCs w:val="24"/>
        </w:rPr>
        <w:t>条</w:t>
      </w:r>
      <w:bookmarkEnd w:id="172"/>
    </w:p>
    <w:p w14:paraId="37FC09E9" w14:textId="77777777" w:rsidR="00F15F8D" w:rsidRPr="00516277" w:rsidRDefault="00F15F8D" w:rsidP="00802520">
      <w:pPr>
        <w:spacing w:line="300" w:lineRule="auto"/>
        <w:jc w:val="left"/>
        <w:rPr>
          <w:rFonts w:eastAsia="楷体_GB2312"/>
          <w:sz w:val="24"/>
          <w:szCs w:val="24"/>
        </w:rPr>
      </w:pPr>
    </w:p>
    <w:p w14:paraId="5B150A4E"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持有不同种类股份的股东，为类别股东。根据本章程第二十六条第一款的规定，公司之类别股东分为境内上市股份类别股东与境外上市股份类别股东。</w:t>
      </w:r>
      <w:r w:rsidRPr="00516277">
        <w:rPr>
          <w:rFonts w:eastAsia="楷体_GB2312"/>
          <w:sz w:val="24"/>
          <w:szCs w:val="24"/>
        </w:rPr>
        <w:br/>
      </w:r>
    </w:p>
    <w:p w14:paraId="51394A4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类别股东依据法律、行政法规和公司章程的规定，享有权利和承担义务。</w:t>
      </w:r>
      <w:r w:rsidRPr="00516277">
        <w:rPr>
          <w:rFonts w:eastAsia="楷体_GB2312"/>
          <w:sz w:val="24"/>
          <w:szCs w:val="24"/>
        </w:rPr>
        <w:br/>
      </w:r>
    </w:p>
    <w:p w14:paraId="1DE41808" w14:textId="721A0B94" w:rsidR="00F15F8D" w:rsidRPr="00F537B9" w:rsidRDefault="00F537B9" w:rsidP="00F537B9">
      <w:pPr>
        <w:spacing w:line="300" w:lineRule="auto"/>
        <w:jc w:val="left"/>
        <w:outlineLvl w:val="1"/>
        <w:rPr>
          <w:rFonts w:eastAsia="楷体_GB2312"/>
          <w:b/>
          <w:sz w:val="24"/>
          <w:szCs w:val="24"/>
        </w:rPr>
      </w:pPr>
      <w:bookmarkStart w:id="173" w:name="_Toc164846563"/>
      <w:r w:rsidRPr="00FE24B2">
        <w:rPr>
          <w:rFonts w:eastAsia="楷体_GB2312" w:hint="eastAsia"/>
          <w:b/>
          <w:sz w:val="24"/>
          <w:szCs w:val="24"/>
        </w:rPr>
        <w:t>第一百</w:t>
      </w:r>
      <w:r>
        <w:rPr>
          <w:rFonts w:eastAsia="楷体_GB2312" w:hint="eastAsia"/>
          <w:b/>
          <w:sz w:val="24"/>
          <w:szCs w:val="24"/>
        </w:rPr>
        <w:t>六十</w:t>
      </w:r>
      <w:r w:rsidR="00303CD5">
        <w:rPr>
          <w:rFonts w:eastAsia="楷体_GB2312" w:hint="eastAsia"/>
          <w:b/>
          <w:sz w:val="24"/>
          <w:szCs w:val="24"/>
        </w:rPr>
        <w:t>三</w:t>
      </w:r>
      <w:r w:rsidRPr="00FE24B2">
        <w:rPr>
          <w:rFonts w:eastAsia="楷体_GB2312" w:hint="eastAsia"/>
          <w:b/>
          <w:sz w:val="24"/>
          <w:szCs w:val="24"/>
        </w:rPr>
        <w:t>条</w:t>
      </w:r>
      <w:bookmarkEnd w:id="173"/>
    </w:p>
    <w:p w14:paraId="527ABD40" w14:textId="77777777" w:rsidR="00F15F8D" w:rsidRPr="00516277" w:rsidRDefault="00F15F8D" w:rsidP="00802520">
      <w:pPr>
        <w:spacing w:line="300" w:lineRule="auto"/>
        <w:jc w:val="left"/>
        <w:rPr>
          <w:rFonts w:eastAsia="楷体_GB2312"/>
          <w:sz w:val="24"/>
          <w:szCs w:val="24"/>
        </w:rPr>
      </w:pPr>
    </w:p>
    <w:p w14:paraId="49BB31FE"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公司拟变更或者废除类别股东的权利，应当经股东大会以特别决议通过和经受影响的类别股东在按本章程第一百七十二条至第一百七十九条分别召集的类别股东会议上通过，方可进行。</w:t>
      </w:r>
      <w:r w:rsidRPr="00516277">
        <w:rPr>
          <w:rFonts w:eastAsia="楷体_GB2312"/>
          <w:sz w:val="24"/>
          <w:szCs w:val="24"/>
        </w:rPr>
        <w:br/>
      </w:r>
    </w:p>
    <w:p w14:paraId="2D79ACC6" w14:textId="31818293" w:rsidR="00F15F8D" w:rsidRPr="00F537B9" w:rsidRDefault="00F537B9" w:rsidP="00F537B9">
      <w:pPr>
        <w:spacing w:line="300" w:lineRule="auto"/>
        <w:jc w:val="left"/>
        <w:outlineLvl w:val="1"/>
        <w:rPr>
          <w:rFonts w:eastAsia="楷体_GB2312"/>
          <w:b/>
          <w:sz w:val="24"/>
          <w:szCs w:val="24"/>
        </w:rPr>
      </w:pPr>
      <w:bookmarkStart w:id="174" w:name="_Toc164846564"/>
      <w:r w:rsidRPr="00FE24B2">
        <w:rPr>
          <w:rFonts w:eastAsia="楷体_GB2312" w:hint="eastAsia"/>
          <w:b/>
          <w:sz w:val="24"/>
          <w:szCs w:val="24"/>
        </w:rPr>
        <w:t>第一百</w:t>
      </w:r>
      <w:r>
        <w:rPr>
          <w:rFonts w:eastAsia="楷体_GB2312" w:hint="eastAsia"/>
          <w:b/>
          <w:sz w:val="24"/>
          <w:szCs w:val="24"/>
        </w:rPr>
        <w:t>六十</w:t>
      </w:r>
      <w:r w:rsidR="00303CD5">
        <w:rPr>
          <w:rFonts w:eastAsia="楷体_GB2312" w:hint="eastAsia"/>
          <w:b/>
          <w:sz w:val="24"/>
          <w:szCs w:val="24"/>
        </w:rPr>
        <w:t>四</w:t>
      </w:r>
      <w:r w:rsidRPr="00FE24B2">
        <w:rPr>
          <w:rFonts w:eastAsia="楷体_GB2312" w:hint="eastAsia"/>
          <w:b/>
          <w:sz w:val="24"/>
          <w:szCs w:val="24"/>
        </w:rPr>
        <w:t>条</w:t>
      </w:r>
      <w:bookmarkEnd w:id="174"/>
    </w:p>
    <w:p w14:paraId="2FE5F70E" w14:textId="77777777" w:rsidR="00F15F8D" w:rsidRPr="00516277" w:rsidRDefault="00F15F8D" w:rsidP="00802520">
      <w:pPr>
        <w:spacing w:line="300" w:lineRule="auto"/>
        <w:jc w:val="left"/>
        <w:rPr>
          <w:rFonts w:eastAsia="楷体_GB2312"/>
          <w:sz w:val="24"/>
          <w:szCs w:val="24"/>
        </w:rPr>
      </w:pPr>
    </w:p>
    <w:p w14:paraId="2443A6BC"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下列情形应当视为变更或者废除某类别股东的权利：</w:t>
      </w:r>
    </w:p>
    <w:p w14:paraId="52603B2F" w14:textId="77777777" w:rsidR="00F15F8D" w:rsidRPr="00516277" w:rsidRDefault="00F15F8D" w:rsidP="00802520">
      <w:pPr>
        <w:spacing w:line="300" w:lineRule="auto"/>
        <w:ind w:firstLineChars="150" w:firstLine="360"/>
        <w:jc w:val="left"/>
        <w:rPr>
          <w:rFonts w:eastAsia="楷体_GB2312"/>
          <w:sz w:val="24"/>
          <w:szCs w:val="24"/>
        </w:rPr>
      </w:pPr>
    </w:p>
    <w:p w14:paraId="50CB5F7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（一）增加或者减少该类别股份的数目（包括但不限于增发（或回购）</w:t>
      </w:r>
      <w:r w:rsidRPr="00516277">
        <w:rPr>
          <w:rFonts w:eastAsia="楷体_GB2312"/>
          <w:sz w:val="24"/>
          <w:szCs w:val="24"/>
        </w:rPr>
        <w:t>H</w:t>
      </w:r>
      <w:r w:rsidRPr="00516277">
        <w:rPr>
          <w:rFonts w:eastAsia="楷体_GB2312" w:hint="eastAsia"/>
          <w:sz w:val="24"/>
          <w:szCs w:val="24"/>
        </w:rPr>
        <w:t>股股份及或增发（或回购）</w:t>
      </w:r>
      <w:r w:rsidRPr="00516277">
        <w:rPr>
          <w:rFonts w:eastAsia="楷体_GB2312"/>
          <w:sz w:val="24"/>
          <w:szCs w:val="24"/>
        </w:rPr>
        <w:t>A</w:t>
      </w:r>
      <w:r w:rsidRPr="00516277">
        <w:rPr>
          <w:rFonts w:eastAsia="楷体_GB2312" w:hint="eastAsia"/>
          <w:sz w:val="24"/>
          <w:szCs w:val="24"/>
        </w:rPr>
        <w:t>股及或</w:t>
      </w:r>
      <w:r w:rsidRPr="00516277">
        <w:rPr>
          <w:rFonts w:eastAsia="楷体_GB2312"/>
          <w:sz w:val="24"/>
          <w:szCs w:val="24"/>
        </w:rPr>
        <w:t>B</w:t>
      </w:r>
      <w:r w:rsidRPr="00516277">
        <w:rPr>
          <w:rFonts w:eastAsia="楷体_GB2312" w:hint="eastAsia"/>
          <w:sz w:val="24"/>
          <w:szCs w:val="24"/>
        </w:rPr>
        <w:t>股），或者增加或减少与该类别股份享有同等或者更多的表决权、分配权、其他特权的类别股份的数目，但本章程第二十六条所述的公司内资股股东将所持股份转让给境外投资人，并在境外上市交易的情形除外；</w:t>
      </w:r>
      <w:r w:rsidRPr="00516277">
        <w:rPr>
          <w:rFonts w:eastAsia="楷体_GB2312"/>
          <w:sz w:val="24"/>
          <w:szCs w:val="24"/>
        </w:rPr>
        <w:br/>
      </w:r>
    </w:p>
    <w:p w14:paraId="2519B5C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将该类别股份的全部或者部分换作其他类别，或者将另一类别的股份的全部或者部分换作该类别股份或者授予该等转换权，但经中国证券监督管理机构批准，内资股股东将其持有的股份转让给境外投资人，并在境外上市交易的情形除外；</w:t>
      </w:r>
    </w:p>
    <w:p w14:paraId="665EE4C3" w14:textId="77777777" w:rsidR="00F15F8D" w:rsidRPr="00516277" w:rsidRDefault="00F15F8D" w:rsidP="00802520">
      <w:pPr>
        <w:spacing w:line="300" w:lineRule="auto"/>
        <w:ind w:firstLineChars="150" w:firstLine="360"/>
        <w:jc w:val="left"/>
        <w:rPr>
          <w:rFonts w:eastAsia="楷体_GB2312"/>
          <w:sz w:val="24"/>
          <w:szCs w:val="24"/>
        </w:rPr>
      </w:pPr>
    </w:p>
    <w:p w14:paraId="617AEE6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（三）取消或者减少该类别股份所具有的、取得已产生的股利或者累积股利的权利；</w:t>
      </w:r>
    </w:p>
    <w:p w14:paraId="44188590" w14:textId="77777777" w:rsidR="00F15F8D" w:rsidRPr="00516277" w:rsidRDefault="00F15F8D" w:rsidP="00802520">
      <w:pPr>
        <w:spacing w:line="300" w:lineRule="auto"/>
        <w:ind w:firstLineChars="150" w:firstLine="360"/>
        <w:jc w:val="left"/>
        <w:rPr>
          <w:rFonts w:eastAsia="楷体_GB2312"/>
          <w:sz w:val="24"/>
          <w:szCs w:val="24"/>
        </w:rPr>
      </w:pPr>
    </w:p>
    <w:p w14:paraId="7BC8BC3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（四）减少或者取消该类别股份所具有的优先取得股利或者在公司清算中优先取得财产分配的权利；</w:t>
      </w:r>
    </w:p>
    <w:p w14:paraId="5EE9F1E2" w14:textId="77777777" w:rsidR="00F15F8D" w:rsidRPr="00516277" w:rsidRDefault="00F15F8D" w:rsidP="00802520">
      <w:pPr>
        <w:spacing w:line="300" w:lineRule="auto"/>
        <w:ind w:firstLineChars="150" w:firstLine="360"/>
        <w:jc w:val="left"/>
        <w:rPr>
          <w:rFonts w:eastAsia="楷体_GB2312"/>
          <w:sz w:val="24"/>
          <w:szCs w:val="24"/>
        </w:rPr>
      </w:pPr>
    </w:p>
    <w:p w14:paraId="4FF14BD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（五）增加、取消或者减少该类别股份所具有的转换股份权、选择权、表决权、转让权、优先配售权、取得公司证券的权利；</w:t>
      </w:r>
    </w:p>
    <w:p w14:paraId="76F71752" w14:textId="77777777" w:rsidR="00F15F8D" w:rsidRPr="00516277" w:rsidRDefault="00F15F8D" w:rsidP="00802520">
      <w:pPr>
        <w:spacing w:line="300" w:lineRule="auto"/>
        <w:ind w:firstLineChars="150" w:firstLine="360"/>
        <w:jc w:val="left"/>
        <w:rPr>
          <w:rFonts w:eastAsia="楷体_GB2312"/>
          <w:sz w:val="24"/>
          <w:szCs w:val="24"/>
        </w:rPr>
      </w:pPr>
    </w:p>
    <w:p w14:paraId="0046A90B"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（六）取消或者减少该类别股份所具有的，以</w:t>
      </w:r>
      <w:proofErr w:type="gramStart"/>
      <w:r w:rsidRPr="00516277">
        <w:rPr>
          <w:rFonts w:eastAsia="楷体_GB2312" w:hint="eastAsia"/>
          <w:sz w:val="24"/>
          <w:szCs w:val="24"/>
        </w:rPr>
        <w:t>特定货币</w:t>
      </w:r>
      <w:proofErr w:type="gramEnd"/>
      <w:r w:rsidRPr="00516277">
        <w:rPr>
          <w:rFonts w:eastAsia="楷体_GB2312" w:hint="eastAsia"/>
          <w:sz w:val="24"/>
          <w:szCs w:val="24"/>
        </w:rPr>
        <w:t>收取公司应付款项的权利；</w:t>
      </w:r>
    </w:p>
    <w:p w14:paraId="31CFAF0A" w14:textId="77777777" w:rsidR="00F15F8D" w:rsidRPr="00516277" w:rsidRDefault="00F15F8D" w:rsidP="00802520">
      <w:pPr>
        <w:spacing w:line="300" w:lineRule="auto"/>
        <w:ind w:firstLineChars="150" w:firstLine="360"/>
        <w:jc w:val="left"/>
        <w:rPr>
          <w:rFonts w:eastAsia="楷体_GB2312"/>
          <w:sz w:val="24"/>
          <w:szCs w:val="24"/>
        </w:rPr>
      </w:pPr>
    </w:p>
    <w:p w14:paraId="077AD44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（七）设立与该类别股份享有同等或者更多表决权、分配权或者其他特权的新类别；</w:t>
      </w:r>
    </w:p>
    <w:p w14:paraId="0E2E47CA" w14:textId="77777777" w:rsidR="00F15F8D" w:rsidRPr="00516277" w:rsidRDefault="00F15F8D" w:rsidP="00802520">
      <w:pPr>
        <w:spacing w:line="300" w:lineRule="auto"/>
        <w:ind w:firstLineChars="150" w:firstLine="360"/>
        <w:jc w:val="left"/>
        <w:rPr>
          <w:rFonts w:eastAsia="楷体_GB2312"/>
          <w:sz w:val="24"/>
          <w:szCs w:val="24"/>
        </w:rPr>
      </w:pPr>
    </w:p>
    <w:p w14:paraId="2084D95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（八）对该类别股份的转让或所有权加以限制或者增加该等限制；</w:t>
      </w:r>
    </w:p>
    <w:p w14:paraId="23939B7B" w14:textId="77777777" w:rsidR="00F15F8D" w:rsidRPr="00516277" w:rsidRDefault="00F15F8D" w:rsidP="00802520">
      <w:pPr>
        <w:spacing w:line="300" w:lineRule="auto"/>
        <w:ind w:firstLineChars="150" w:firstLine="360"/>
        <w:jc w:val="left"/>
        <w:rPr>
          <w:rFonts w:eastAsia="楷体_GB2312"/>
          <w:sz w:val="24"/>
          <w:szCs w:val="24"/>
        </w:rPr>
      </w:pPr>
    </w:p>
    <w:p w14:paraId="70C0773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（九）发行该类别或者另一类别的股份认购权或者转换股份的权利；</w:t>
      </w:r>
    </w:p>
    <w:p w14:paraId="22AAD918" w14:textId="77777777" w:rsidR="00F15F8D" w:rsidRPr="00516277" w:rsidRDefault="00F15F8D" w:rsidP="00802520">
      <w:pPr>
        <w:spacing w:line="300" w:lineRule="auto"/>
        <w:ind w:firstLineChars="150" w:firstLine="360"/>
        <w:jc w:val="left"/>
        <w:rPr>
          <w:rFonts w:eastAsia="楷体_GB2312"/>
          <w:sz w:val="24"/>
          <w:szCs w:val="24"/>
        </w:rPr>
      </w:pPr>
    </w:p>
    <w:p w14:paraId="0F572C4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（十）增加其他类别股份的权利和特权；</w:t>
      </w:r>
    </w:p>
    <w:p w14:paraId="1E4AB9B3" w14:textId="77777777" w:rsidR="00F15F8D" w:rsidRPr="00516277" w:rsidRDefault="00F15F8D" w:rsidP="00802520">
      <w:pPr>
        <w:spacing w:line="300" w:lineRule="auto"/>
        <w:ind w:firstLineChars="150" w:firstLine="360"/>
        <w:jc w:val="left"/>
        <w:rPr>
          <w:rFonts w:eastAsia="楷体_GB2312"/>
          <w:sz w:val="24"/>
          <w:szCs w:val="24"/>
        </w:rPr>
      </w:pPr>
    </w:p>
    <w:p w14:paraId="33C2BEF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（十一）公司改组方案会构成不同类别股东在改组中不按比例地承担责任；</w:t>
      </w:r>
    </w:p>
    <w:p w14:paraId="51244F96" w14:textId="77777777" w:rsidR="00F15F8D" w:rsidRPr="00516277" w:rsidRDefault="00F15F8D" w:rsidP="00802520">
      <w:pPr>
        <w:spacing w:line="300" w:lineRule="auto"/>
        <w:ind w:firstLineChars="150" w:firstLine="360"/>
        <w:jc w:val="left"/>
        <w:rPr>
          <w:rFonts w:eastAsia="楷体_GB2312"/>
          <w:sz w:val="24"/>
          <w:szCs w:val="24"/>
        </w:rPr>
      </w:pPr>
    </w:p>
    <w:p w14:paraId="790E092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（十二）修改或者废除本章所规定的条款。</w:t>
      </w:r>
      <w:r w:rsidRPr="00516277">
        <w:rPr>
          <w:rFonts w:eastAsia="楷体_GB2312"/>
          <w:sz w:val="24"/>
          <w:szCs w:val="24"/>
        </w:rPr>
        <w:br/>
      </w:r>
    </w:p>
    <w:p w14:paraId="2A811673" w14:textId="4A16EA4C" w:rsidR="00F15F8D" w:rsidRPr="00303CD5" w:rsidRDefault="00303CD5" w:rsidP="00303CD5">
      <w:pPr>
        <w:spacing w:line="300" w:lineRule="auto"/>
        <w:jc w:val="left"/>
        <w:outlineLvl w:val="1"/>
        <w:rPr>
          <w:rFonts w:eastAsia="楷体_GB2312"/>
          <w:b/>
          <w:sz w:val="24"/>
          <w:szCs w:val="24"/>
        </w:rPr>
      </w:pPr>
      <w:bookmarkStart w:id="175" w:name="_Toc164846565"/>
      <w:r w:rsidRPr="00FE24B2">
        <w:rPr>
          <w:rFonts w:eastAsia="楷体_GB2312" w:hint="eastAsia"/>
          <w:b/>
          <w:sz w:val="24"/>
          <w:szCs w:val="24"/>
        </w:rPr>
        <w:t>第一百</w:t>
      </w:r>
      <w:r>
        <w:rPr>
          <w:rFonts w:eastAsia="楷体_GB2312" w:hint="eastAsia"/>
          <w:b/>
          <w:sz w:val="24"/>
          <w:szCs w:val="24"/>
        </w:rPr>
        <w:t>六十五</w:t>
      </w:r>
      <w:r w:rsidRPr="00FE24B2">
        <w:rPr>
          <w:rFonts w:eastAsia="楷体_GB2312" w:hint="eastAsia"/>
          <w:b/>
          <w:sz w:val="24"/>
          <w:szCs w:val="24"/>
        </w:rPr>
        <w:t>条</w:t>
      </w:r>
      <w:bookmarkEnd w:id="175"/>
    </w:p>
    <w:p w14:paraId="3546FD24" w14:textId="77777777" w:rsidR="00F15F8D" w:rsidRPr="00516277" w:rsidRDefault="00F15F8D" w:rsidP="00802520">
      <w:pPr>
        <w:spacing w:line="300" w:lineRule="auto"/>
        <w:jc w:val="left"/>
        <w:rPr>
          <w:rFonts w:eastAsia="楷体_GB2312"/>
          <w:sz w:val="24"/>
          <w:szCs w:val="24"/>
        </w:rPr>
      </w:pPr>
    </w:p>
    <w:p w14:paraId="7F6A0CDD" w14:textId="41B6D351"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受影响的类别股东，无论原来在股东大会上是否有表决权，在涉及本章程第一百</w:t>
      </w:r>
      <w:r w:rsidR="008E114E">
        <w:rPr>
          <w:rFonts w:eastAsia="楷体_GB2312" w:hint="eastAsia"/>
          <w:sz w:val="24"/>
          <w:szCs w:val="24"/>
        </w:rPr>
        <w:t>六十四</w:t>
      </w:r>
      <w:r w:rsidRPr="00516277">
        <w:rPr>
          <w:rFonts w:eastAsia="楷体_GB2312" w:hint="eastAsia"/>
          <w:sz w:val="24"/>
          <w:szCs w:val="24"/>
        </w:rPr>
        <w:t>条（二）至（八）、（十一）至（十二）项的事项时，在类别股东会上具有表决权，但有利害关系的股东在类别股东会上没有表决权。</w:t>
      </w:r>
    </w:p>
    <w:p w14:paraId="227C82BB" w14:textId="77777777" w:rsidR="00F15F8D" w:rsidRPr="00516277" w:rsidRDefault="00F15F8D" w:rsidP="00802520">
      <w:pPr>
        <w:spacing w:line="300" w:lineRule="auto"/>
        <w:ind w:firstLineChars="150" w:firstLine="360"/>
        <w:jc w:val="left"/>
        <w:rPr>
          <w:rFonts w:eastAsia="楷体_GB2312"/>
          <w:sz w:val="24"/>
          <w:szCs w:val="24"/>
        </w:rPr>
      </w:pPr>
    </w:p>
    <w:p w14:paraId="1DB010E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前款所述有利害关系股东的含义如下：</w:t>
      </w:r>
    </w:p>
    <w:p w14:paraId="068661DE" w14:textId="77777777" w:rsidR="00F15F8D" w:rsidRPr="00516277" w:rsidRDefault="00F15F8D" w:rsidP="00802520">
      <w:pPr>
        <w:spacing w:line="300" w:lineRule="auto"/>
        <w:ind w:firstLineChars="150" w:firstLine="360"/>
        <w:jc w:val="left"/>
        <w:rPr>
          <w:rFonts w:eastAsia="楷体_GB2312"/>
          <w:sz w:val="24"/>
          <w:szCs w:val="24"/>
        </w:rPr>
      </w:pPr>
    </w:p>
    <w:p w14:paraId="6C65283C" w14:textId="1DD5ABE9"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（一）在公司向全体股东按照相同比例发出购回要约或者在证券交易所通过公开交易方式购回自己股份的情况下，“有利害关系的股东”是指本章程所定义的“控股股东”；</w:t>
      </w:r>
    </w:p>
    <w:p w14:paraId="7FC5748A" w14:textId="77777777" w:rsidR="00F15F8D" w:rsidRPr="00516277" w:rsidRDefault="00F15F8D" w:rsidP="00802520">
      <w:pPr>
        <w:spacing w:line="300" w:lineRule="auto"/>
        <w:ind w:firstLineChars="150" w:firstLine="360"/>
        <w:jc w:val="left"/>
        <w:rPr>
          <w:rFonts w:eastAsia="楷体_GB2312"/>
          <w:sz w:val="24"/>
          <w:szCs w:val="24"/>
        </w:rPr>
      </w:pPr>
    </w:p>
    <w:p w14:paraId="5514BDF4" w14:textId="63F1DDB5"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（二）公司在证券交易所外以协议方式购回自己股份的情况下，“有利害关系的股东”是指与该协议有关的股东；</w:t>
      </w:r>
    </w:p>
    <w:p w14:paraId="17C8222B" w14:textId="77777777" w:rsidR="00F15F8D" w:rsidRPr="00516277" w:rsidRDefault="00F15F8D" w:rsidP="00802520">
      <w:pPr>
        <w:spacing w:line="300" w:lineRule="auto"/>
        <w:ind w:firstLineChars="150" w:firstLine="360"/>
        <w:jc w:val="left"/>
        <w:rPr>
          <w:rFonts w:eastAsia="楷体_GB2312"/>
          <w:sz w:val="24"/>
          <w:szCs w:val="24"/>
        </w:rPr>
      </w:pPr>
    </w:p>
    <w:p w14:paraId="73D38E0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（三）在公司改组方案中，“有利害关系股东”是指以低于本类别其他股东的比例承担责任的股东或者与该类别中的其他股东拥有不同利益的股东。</w:t>
      </w:r>
      <w:r w:rsidRPr="00516277">
        <w:rPr>
          <w:rFonts w:eastAsia="楷体_GB2312"/>
          <w:sz w:val="24"/>
          <w:szCs w:val="24"/>
        </w:rPr>
        <w:br/>
      </w:r>
    </w:p>
    <w:p w14:paraId="15FBBA05" w14:textId="157FD09A" w:rsidR="00F15F8D" w:rsidRPr="00303CD5" w:rsidRDefault="00303CD5" w:rsidP="00303CD5">
      <w:pPr>
        <w:spacing w:line="300" w:lineRule="auto"/>
        <w:jc w:val="left"/>
        <w:outlineLvl w:val="1"/>
        <w:rPr>
          <w:rFonts w:eastAsia="楷体_GB2312"/>
          <w:b/>
          <w:sz w:val="24"/>
          <w:szCs w:val="24"/>
        </w:rPr>
      </w:pPr>
      <w:bookmarkStart w:id="176" w:name="_Toc164846566"/>
      <w:r w:rsidRPr="00FE24B2">
        <w:rPr>
          <w:rFonts w:eastAsia="楷体_GB2312" w:hint="eastAsia"/>
          <w:b/>
          <w:sz w:val="24"/>
          <w:szCs w:val="24"/>
        </w:rPr>
        <w:lastRenderedPageBreak/>
        <w:t>第一百</w:t>
      </w:r>
      <w:r>
        <w:rPr>
          <w:rFonts w:eastAsia="楷体_GB2312" w:hint="eastAsia"/>
          <w:b/>
          <w:sz w:val="24"/>
          <w:szCs w:val="24"/>
        </w:rPr>
        <w:t>六十六</w:t>
      </w:r>
      <w:r w:rsidRPr="00FE24B2">
        <w:rPr>
          <w:rFonts w:eastAsia="楷体_GB2312" w:hint="eastAsia"/>
          <w:b/>
          <w:sz w:val="24"/>
          <w:szCs w:val="24"/>
        </w:rPr>
        <w:t>条</w:t>
      </w:r>
      <w:bookmarkEnd w:id="176"/>
    </w:p>
    <w:p w14:paraId="751C1CD1" w14:textId="77777777" w:rsidR="00F15F8D" w:rsidRPr="00516277" w:rsidRDefault="00F15F8D" w:rsidP="00802520">
      <w:pPr>
        <w:spacing w:line="300" w:lineRule="auto"/>
        <w:jc w:val="left"/>
        <w:rPr>
          <w:rFonts w:eastAsia="楷体_GB2312"/>
          <w:sz w:val="24"/>
          <w:szCs w:val="24"/>
        </w:rPr>
      </w:pPr>
    </w:p>
    <w:p w14:paraId="528A774F"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类别股东会的决议，应当经由出席类别股东会议的有表决权的三分之二以上的股权表决通过，方可</w:t>
      </w:r>
      <w:proofErr w:type="gramStart"/>
      <w:r w:rsidRPr="00516277">
        <w:rPr>
          <w:rFonts w:eastAsia="楷体_GB2312" w:hint="eastAsia"/>
          <w:sz w:val="24"/>
          <w:szCs w:val="24"/>
        </w:rPr>
        <w:t>作出</w:t>
      </w:r>
      <w:proofErr w:type="gramEnd"/>
      <w:r w:rsidRPr="00516277">
        <w:rPr>
          <w:rFonts w:eastAsia="楷体_GB2312" w:hint="eastAsia"/>
          <w:sz w:val="24"/>
          <w:szCs w:val="24"/>
        </w:rPr>
        <w:t>。</w:t>
      </w:r>
      <w:r w:rsidRPr="00516277">
        <w:rPr>
          <w:rFonts w:eastAsia="楷体_GB2312"/>
          <w:sz w:val="24"/>
          <w:szCs w:val="24"/>
        </w:rPr>
        <w:br/>
      </w:r>
    </w:p>
    <w:p w14:paraId="250FF56E" w14:textId="2BF0DAA7" w:rsidR="00F15F8D" w:rsidRPr="00303CD5" w:rsidRDefault="00303CD5" w:rsidP="00303CD5">
      <w:pPr>
        <w:spacing w:line="300" w:lineRule="auto"/>
        <w:jc w:val="left"/>
        <w:outlineLvl w:val="1"/>
        <w:rPr>
          <w:rFonts w:eastAsia="楷体_GB2312"/>
          <w:b/>
          <w:sz w:val="24"/>
          <w:szCs w:val="24"/>
        </w:rPr>
      </w:pPr>
      <w:bookmarkStart w:id="177" w:name="_Toc164846567"/>
      <w:r w:rsidRPr="00FE24B2">
        <w:rPr>
          <w:rFonts w:eastAsia="楷体_GB2312" w:hint="eastAsia"/>
          <w:b/>
          <w:sz w:val="24"/>
          <w:szCs w:val="24"/>
        </w:rPr>
        <w:t>第一百</w:t>
      </w:r>
      <w:r>
        <w:rPr>
          <w:rFonts w:eastAsia="楷体_GB2312" w:hint="eastAsia"/>
          <w:b/>
          <w:sz w:val="24"/>
          <w:szCs w:val="24"/>
        </w:rPr>
        <w:t>六十七</w:t>
      </w:r>
      <w:r w:rsidRPr="00FE24B2">
        <w:rPr>
          <w:rFonts w:eastAsia="楷体_GB2312" w:hint="eastAsia"/>
          <w:b/>
          <w:sz w:val="24"/>
          <w:szCs w:val="24"/>
        </w:rPr>
        <w:t>条</w:t>
      </w:r>
      <w:bookmarkEnd w:id="177"/>
    </w:p>
    <w:p w14:paraId="70474DBB" w14:textId="77777777" w:rsidR="00F15F8D" w:rsidRPr="00516277" w:rsidRDefault="00F15F8D" w:rsidP="00802520">
      <w:pPr>
        <w:spacing w:line="300" w:lineRule="auto"/>
        <w:jc w:val="left"/>
        <w:rPr>
          <w:rFonts w:eastAsia="楷体_GB2312"/>
          <w:sz w:val="24"/>
          <w:szCs w:val="24"/>
        </w:rPr>
      </w:pPr>
    </w:p>
    <w:p w14:paraId="7A7DF7CA" w14:textId="77777777" w:rsidR="00F15F8D" w:rsidRPr="00516277" w:rsidRDefault="00F15F8D" w:rsidP="00F15F8D">
      <w:pPr>
        <w:autoSpaceDE w:val="0"/>
        <w:autoSpaceDN w:val="0"/>
        <w:adjustRightInd w:val="0"/>
        <w:spacing w:line="360" w:lineRule="auto"/>
        <w:ind w:firstLineChars="200" w:firstLine="480"/>
        <w:jc w:val="left"/>
        <w:rPr>
          <w:rFonts w:eastAsia="楷体_GB2312"/>
          <w:sz w:val="24"/>
          <w:szCs w:val="24"/>
        </w:rPr>
      </w:pPr>
      <w:r w:rsidRPr="00516277">
        <w:rPr>
          <w:rFonts w:eastAsia="楷体_GB2312" w:hint="eastAsia"/>
          <w:sz w:val="24"/>
          <w:szCs w:val="24"/>
        </w:rPr>
        <w:t>公司召开类别股东会议，应当将会议召开的时间、地点和审议的事项于会议召开二十个净工作日（即首尾两个工作天不计）前通知各股东；临时股东大会应当于会议召开十五日前通知各股东。</w:t>
      </w:r>
    </w:p>
    <w:p w14:paraId="4D980023" w14:textId="77777777" w:rsidR="00F15F8D" w:rsidRPr="00516277" w:rsidRDefault="00F15F8D" w:rsidP="00802520">
      <w:pPr>
        <w:spacing w:line="300" w:lineRule="auto"/>
        <w:jc w:val="left"/>
        <w:rPr>
          <w:rFonts w:eastAsia="楷体_GB2312"/>
          <w:sz w:val="24"/>
          <w:szCs w:val="24"/>
        </w:rPr>
      </w:pPr>
    </w:p>
    <w:p w14:paraId="5B4A0D03" w14:textId="70244D9D" w:rsidR="00F15F8D" w:rsidRPr="00303CD5" w:rsidRDefault="00303CD5" w:rsidP="00303CD5">
      <w:pPr>
        <w:spacing w:line="300" w:lineRule="auto"/>
        <w:jc w:val="left"/>
        <w:outlineLvl w:val="1"/>
        <w:rPr>
          <w:rFonts w:eastAsia="楷体_GB2312"/>
          <w:b/>
          <w:sz w:val="24"/>
          <w:szCs w:val="24"/>
        </w:rPr>
      </w:pPr>
      <w:bookmarkStart w:id="178" w:name="_Toc164846568"/>
      <w:r w:rsidRPr="00FE24B2">
        <w:rPr>
          <w:rFonts w:eastAsia="楷体_GB2312" w:hint="eastAsia"/>
          <w:b/>
          <w:sz w:val="24"/>
          <w:szCs w:val="24"/>
        </w:rPr>
        <w:t>第一百</w:t>
      </w:r>
      <w:r>
        <w:rPr>
          <w:rFonts w:eastAsia="楷体_GB2312" w:hint="eastAsia"/>
          <w:b/>
          <w:sz w:val="24"/>
          <w:szCs w:val="24"/>
        </w:rPr>
        <w:t>六十八</w:t>
      </w:r>
      <w:r w:rsidRPr="00FE24B2">
        <w:rPr>
          <w:rFonts w:eastAsia="楷体_GB2312" w:hint="eastAsia"/>
          <w:b/>
          <w:sz w:val="24"/>
          <w:szCs w:val="24"/>
        </w:rPr>
        <w:t>条</w:t>
      </w:r>
      <w:bookmarkEnd w:id="178"/>
    </w:p>
    <w:p w14:paraId="42E2252D" w14:textId="77777777" w:rsidR="00F15F8D" w:rsidRPr="00516277" w:rsidRDefault="00F15F8D" w:rsidP="00802520">
      <w:pPr>
        <w:spacing w:line="300" w:lineRule="auto"/>
        <w:jc w:val="left"/>
        <w:rPr>
          <w:rFonts w:eastAsia="楷体_GB2312"/>
          <w:sz w:val="24"/>
          <w:szCs w:val="24"/>
        </w:rPr>
      </w:pPr>
    </w:p>
    <w:p w14:paraId="78B8F733"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类别股东会议的通知只须送给有权在该会议上表决的股东。</w:t>
      </w:r>
      <w:r w:rsidRPr="00516277">
        <w:rPr>
          <w:rFonts w:eastAsia="楷体_GB2312"/>
          <w:sz w:val="24"/>
          <w:szCs w:val="24"/>
        </w:rPr>
        <w:br/>
      </w:r>
    </w:p>
    <w:p w14:paraId="6AF0672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类别股东会议应当以与股东大会尽可能相同的程序举行，公司章程中有关股东大会举行程序的条款适用于类别股东会议。</w:t>
      </w:r>
      <w:r w:rsidRPr="00516277">
        <w:rPr>
          <w:rFonts w:eastAsia="楷体_GB2312"/>
          <w:sz w:val="24"/>
          <w:szCs w:val="24"/>
        </w:rPr>
        <w:br/>
      </w:r>
    </w:p>
    <w:p w14:paraId="23B1EDF4" w14:textId="0D8EB13A" w:rsidR="00F15F8D" w:rsidRPr="00303CD5" w:rsidRDefault="00303CD5" w:rsidP="00303CD5">
      <w:pPr>
        <w:spacing w:line="300" w:lineRule="auto"/>
        <w:jc w:val="left"/>
        <w:outlineLvl w:val="1"/>
        <w:rPr>
          <w:rFonts w:eastAsia="楷体_GB2312"/>
          <w:b/>
          <w:sz w:val="24"/>
          <w:szCs w:val="24"/>
        </w:rPr>
      </w:pPr>
      <w:bookmarkStart w:id="179" w:name="_Toc164846569"/>
      <w:r w:rsidRPr="00FE24B2">
        <w:rPr>
          <w:rFonts w:eastAsia="楷体_GB2312" w:hint="eastAsia"/>
          <w:b/>
          <w:sz w:val="24"/>
          <w:szCs w:val="24"/>
        </w:rPr>
        <w:t>第一百</w:t>
      </w:r>
      <w:r>
        <w:rPr>
          <w:rFonts w:eastAsia="楷体_GB2312" w:hint="eastAsia"/>
          <w:b/>
          <w:sz w:val="24"/>
          <w:szCs w:val="24"/>
        </w:rPr>
        <w:t>六十九</w:t>
      </w:r>
      <w:r w:rsidRPr="00FE24B2">
        <w:rPr>
          <w:rFonts w:eastAsia="楷体_GB2312" w:hint="eastAsia"/>
          <w:b/>
          <w:sz w:val="24"/>
          <w:szCs w:val="24"/>
        </w:rPr>
        <w:t>条</w:t>
      </w:r>
      <w:bookmarkEnd w:id="179"/>
    </w:p>
    <w:p w14:paraId="7C0278B0" w14:textId="77777777" w:rsidR="00F15F8D" w:rsidRPr="00516277" w:rsidRDefault="00F15F8D" w:rsidP="00802520">
      <w:pPr>
        <w:snapToGrid w:val="0"/>
        <w:spacing w:line="300" w:lineRule="auto"/>
        <w:jc w:val="left"/>
        <w:rPr>
          <w:rFonts w:eastAsia="楷体_GB2312"/>
          <w:sz w:val="24"/>
          <w:szCs w:val="24"/>
        </w:rPr>
      </w:pPr>
    </w:p>
    <w:p w14:paraId="05DCE9FB" w14:textId="77777777" w:rsidR="00F15F8D" w:rsidRPr="00516277" w:rsidRDefault="00F15F8D" w:rsidP="00802520">
      <w:pPr>
        <w:snapToGrid w:val="0"/>
        <w:spacing w:line="300" w:lineRule="auto"/>
        <w:ind w:left="425"/>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下列情形不适用类别股东表决的特别程序：</w:t>
      </w:r>
    </w:p>
    <w:p w14:paraId="07090759" w14:textId="77777777" w:rsidR="00F15F8D" w:rsidRPr="00516277" w:rsidRDefault="00F15F8D" w:rsidP="00802520">
      <w:pPr>
        <w:spacing w:line="300" w:lineRule="auto"/>
        <w:ind w:firstLineChars="200" w:firstLine="480"/>
        <w:jc w:val="left"/>
        <w:rPr>
          <w:rFonts w:eastAsia="楷体_GB2312"/>
          <w:sz w:val="24"/>
          <w:szCs w:val="24"/>
        </w:rPr>
      </w:pPr>
    </w:p>
    <w:p w14:paraId="006B878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（一）经股东大会以特别决议批准，公司每间隔十二个月单独或者同时发行内资股、境外上市外资股，并且拟发行的内资股、境外上市外资股的数量各自不超过该类已发行在外股份的百分之二十的；</w:t>
      </w:r>
    </w:p>
    <w:p w14:paraId="383BD1C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 xml:space="preserve"> </w:t>
      </w:r>
    </w:p>
    <w:p w14:paraId="69EAFFC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（二）公司设立时发行内资股、境外上市外资股的计划，自中国证券监督管理部门批准之日起十五个月内完成的；</w:t>
      </w:r>
    </w:p>
    <w:p w14:paraId="77627337" w14:textId="77777777" w:rsidR="00F15F8D" w:rsidRPr="00516277" w:rsidRDefault="00F15F8D" w:rsidP="00802520">
      <w:pPr>
        <w:spacing w:line="300" w:lineRule="auto"/>
        <w:ind w:firstLineChars="200" w:firstLine="480"/>
        <w:jc w:val="left"/>
        <w:rPr>
          <w:rFonts w:eastAsia="楷体_GB2312"/>
          <w:sz w:val="24"/>
          <w:szCs w:val="24"/>
        </w:rPr>
      </w:pPr>
    </w:p>
    <w:p w14:paraId="16EAF899" w14:textId="50D35CE4"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（三）公司内资股股东将所持股份转让给境外投资人，并在境外上市交易。</w:t>
      </w:r>
      <w:r w:rsidRPr="00516277">
        <w:rPr>
          <w:rFonts w:eastAsia="楷体_GB2312"/>
          <w:sz w:val="24"/>
          <w:szCs w:val="24"/>
        </w:rPr>
        <w:br/>
      </w:r>
    </w:p>
    <w:p w14:paraId="4F4FC38C" w14:textId="77777777" w:rsidR="00F15F8D" w:rsidRPr="00516277" w:rsidRDefault="00F15F8D" w:rsidP="00601055">
      <w:pPr>
        <w:spacing w:line="300" w:lineRule="auto"/>
        <w:jc w:val="center"/>
        <w:outlineLvl w:val="0"/>
        <w:rPr>
          <w:rFonts w:eastAsia="楷体_GB2312"/>
          <w:b/>
          <w:sz w:val="24"/>
          <w:szCs w:val="24"/>
        </w:rPr>
      </w:pPr>
      <w:bookmarkStart w:id="180" w:name="_Toc164846570"/>
      <w:r w:rsidRPr="00516277">
        <w:rPr>
          <w:rFonts w:eastAsia="楷体_GB2312" w:hint="eastAsia"/>
          <w:b/>
          <w:sz w:val="24"/>
          <w:szCs w:val="24"/>
        </w:rPr>
        <w:t>第十一章</w:t>
      </w:r>
      <w:r w:rsidRPr="00516277">
        <w:rPr>
          <w:rFonts w:eastAsia="楷体_GB2312"/>
          <w:b/>
          <w:sz w:val="24"/>
          <w:szCs w:val="24"/>
        </w:rPr>
        <w:t xml:space="preserve"> </w:t>
      </w:r>
      <w:r w:rsidRPr="00516277">
        <w:rPr>
          <w:rFonts w:eastAsia="楷体_GB2312" w:hint="eastAsia"/>
          <w:b/>
          <w:sz w:val="24"/>
          <w:szCs w:val="24"/>
        </w:rPr>
        <w:t>董事会</w:t>
      </w:r>
      <w:bookmarkEnd w:id="180"/>
    </w:p>
    <w:p w14:paraId="420DB404" w14:textId="77777777" w:rsidR="00F15F8D" w:rsidRPr="00516277" w:rsidRDefault="00F15F8D" w:rsidP="00802520">
      <w:pPr>
        <w:spacing w:line="300" w:lineRule="auto"/>
        <w:ind w:firstLineChars="200" w:firstLine="480"/>
        <w:jc w:val="left"/>
        <w:rPr>
          <w:rFonts w:eastAsia="楷体_GB2312"/>
          <w:sz w:val="24"/>
          <w:szCs w:val="24"/>
        </w:rPr>
      </w:pPr>
    </w:p>
    <w:p w14:paraId="22BFD559" w14:textId="4AFA3E47" w:rsidR="00F15F8D" w:rsidRPr="00303CD5" w:rsidRDefault="00303CD5" w:rsidP="00303CD5">
      <w:pPr>
        <w:spacing w:line="300" w:lineRule="auto"/>
        <w:jc w:val="left"/>
        <w:outlineLvl w:val="1"/>
        <w:rPr>
          <w:rFonts w:eastAsia="楷体_GB2312"/>
          <w:b/>
          <w:sz w:val="24"/>
          <w:szCs w:val="24"/>
        </w:rPr>
      </w:pPr>
      <w:bookmarkStart w:id="181" w:name="_Toc164846571"/>
      <w:r w:rsidRPr="00FE24B2">
        <w:rPr>
          <w:rFonts w:eastAsia="楷体_GB2312" w:hint="eastAsia"/>
          <w:b/>
          <w:sz w:val="24"/>
          <w:szCs w:val="24"/>
        </w:rPr>
        <w:t>第一百</w:t>
      </w:r>
      <w:r>
        <w:rPr>
          <w:rFonts w:eastAsia="楷体_GB2312" w:hint="eastAsia"/>
          <w:b/>
          <w:sz w:val="24"/>
          <w:szCs w:val="24"/>
        </w:rPr>
        <w:t>七十</w:t>
      </w:r>
      <w:r w:rsidRPr="00FE24B2">
        <w:rPr>
          <w:rFonts w:eastAsia="楷体_GB2312" w:hint="eastAsia"/>
          <w:b/>
          <w:sz w:val="24"/>
          <w:szCs w:val="24"/>
        </w:rPr>
        <w:t>条</w:t>
      </w:r>
      <w:bookmarkEnd w:id="181"/>
      <w:r w:rsidR="00F15F8D" w:rsidRPr="00516277">
        <w:rPr>
          <w:rFonts w:eastAsia="楷体_GB2312"/>
          <w:sz w:val="24"/>
          <w:szCs w:val="24"/>
        </w:rPr>
        <w:t xml:space="preserve"> </w:t>
      </w:r>
    </w:p>
    <w:p w14:paraId="34686D48"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2535349B"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lastRenderedPageBreak/>
        <w:t>公司设董事会，董事会由</w:t>
      </w:r>
      <w:r w:rsidRPr="00516277">
        <w:rPr>
          <w:rFonts w:ascii="楷体_GB2312" w:eastAsia="楷体_GB2312" w:hAnsi="Times New Roman"/>
          <w:sz w:val="24"/>
          <w:lang w:val="en-US" w:eastAsia="zh-CN"/>
        </w:rPr>
        <w:t>11</w:t>
      </w:r>
      <w:r w:rsidRPr="00516277">
        <w:rPr>
          <w:rFonts w:ascii="楷体_GB2312" w:eastAsia="楷体_GB2312" w:hAnsi="Times New Roman" w:hint="eastAsia"/>
          <w:sz w:val="24"/>
          <w:lang w:val="en-US"/>
        </w:rPr>
        <w:t>名董事组成，设董事长1人，副董事长1-2人。</w:t>
      </w:r>
    </w:p>
    <w:p w14:paraId="052FE2CC"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191C6056" w14:textId="00B6B678" w:rsidR="00F15F8D" w:rsidRPr="00303CD5" w:rsidRDefault="00303CD5" w:rsidP="00303CD5">
      <w:pPr>
        <w:spacing w:line="300" w:lineRule="auto"/>
        <w:jc w:val="left"/>
        <w:outlineLvl w:val="1"/>
        <w:rPr>
          <w:rFonts w:eastAsia="楷体_GB2312"/>
          <w:b/>
          <w:sz w:val="24"/>
          <w:szCs w:val="24"/>
        </w:rPr>
      </w:pPr>
      <w:bookmarkStart w:id="182" w:name="_Toc164846572"/>
      <w:r w:rsidRPr="00FE24B2">
        <w:rPr>
          <w:rFonts w:eastAsia="楷体_GB2312" w:hint="eastAsia"/>
          <w:b/>
          <w:sz w:val="24"/>
          <w:szCs w:val="24"/>
        </w:rPr>
        <w:t>第一百</w:t>
      </w:r>
      <w:r>
        <w:rPr>
          <w:rFonts w:eastAsia="楷体_GB2312" w:hint="eastAsia"/>
          <w:b/>
          <w:sz w:val="24"/>
          <w:szCs w:val="24"/>
        </w:rPr>
        <w:t>七十一</w:t>
      </w:r>
      <w:r w:rsidRPr="00FE24B2">
        <w:rPr>
          <w:rFonts w:eastAsia="楷体_GB2312" w:hint="eastAsia"/>
          <w:b/>
          <w:sz w:val="24"/>
          <w:szCs w:val="24"/>
        </w:rPr>
        <w:t>条</w:t>
      </w:r>
      <w:bookmarkEnd w:id="182"/>
    </w:p>
    <w:p w14:paraId="70A88DDE" w14:textId="77777777" w:rsidR="00F15F8D" w:rsidRPr="00516277" w:rsidRDefault="00F15F8D" w:rsidP="00802520">
      <w:pPr>
        <w:spacing w:line="300" w:lineRule="auto"/>
        <w:jc w:val="left"/>
        <w:rPr>
          <w:rFonts w:ascii="楷体_GB2312" w:eastAsia="楷体_GB2312"/>
          <w:sz w:val="24"/>
          <w:szCs w:val="24"/>
        </w:rPr>
      </w:pPr>
    </w:p>
    <w:p w14:paraId="0D577A8F" w14:textId="77777777" w:rsidR="00F15F8D" w:rsidRPr="00516277" w:rsidRDefault="00F15F8D" w:rsidP="00802520">
      <w:pPr>
        <w:pStyle w:val="a7"/>
        <w:spacing w:after="0" w:line="300" w:lineRule="auto"/>
        <w:ind w:leftChars="0" w:left="0" w:firstLineChars="150" w:firstLine="360"/>
        <w:jc w:val="left"/>
        <w:rPr>
          <w:rFonts w:ascii="楷体_GB2312" w:eastAsia="楷体_GB2312"/>
          <w:sz w:val="24"/>
          <w:szCs w:val="24"/>
        </w:rPr>
      </w:pPr>
      <w:r w:rsidRPr="00516277">
        <w:rPr>
          <w:rFonts w:ascii="楷体_GB2312" w:eastAsia="楷体_GB2312" w:hint="eastAsia"/>
          <w:sz w:val="24"/>
          <w:szCs w:val="24"/>
        </w:rPr>
        <w:t xml:space="preserve"> 董事由股东大会选举产生，任期三年。董事任期届满，可以连选连任。</w:t>
      </w:r>
    </w:p>
    <w:p w14:paraId="70056BA1"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1AFEFBB9"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董事长、副董事长由全体董事的过半数选举和罢免，董事长、副董事长任期三年，可以连选连任。</w:t>
      </w:r>
    </w:p>
    <w:p w14:paraId="4D8DBB17" w14:textId="77777777" w:rsidR="00F15F8D" w:rsidRPr="00516277" w:rsidRDefault="00F15F8D" w:rsidP="00802520">
      <w:pPr>
        <w:spacing w:line="300" w:lineRule="auto"/>
        <w:ind w:firstLineChars="150" w:firstLine="360"/>
        <w:jc w:val="left"/>
        <w:rPr>
          <w:rFonts w:ascii="楷体_GB2312" w:eastAsia="楷体_GB2312"/>
          <w:sz w:val="24"/>
          <w:szCs w:val="24"/>
        </w:rPr>
      </w:pPr>
    </w:p>
    <w:p w14:paraId="514F4F0D" w14:textId="77708749" w:rsidR="00F15F8D" w:rsidRPr="00303CD5" w:rsidRDefault="00303CD5" w:rsidP="00303CD5">
      <w:pPr>
        <w:spacing w:line="300" w:lineRule="auto"/>
        <w:jc w:val="left"/>
        <w:outlineLvl w:val="1"/>
        <w:rPr>
          <w:rFonts w:eastAsia="楷体_GB2312"/>
          <w:b/>
          <w:sz w:val="24"/>
          <w:szCs w:val="24"/>
        </w:rPr>
      </w:pPr>
      <w:bookmarkStart w:id="183" w:name="_Toc164846573"/>
      <w:r w:rsidRPr="00FE24B2">
        <w:rPr>
          <w:rFonts w:eastAsia="楷体_GB2312" w:hint="eastAsia"/>
          <w:b/>
          <w:sz w:val="24"/>
          <w:szCs w:val="24"/>
        </w:rPr>
        <w:t>第一百</w:t>
      </w:r>
      <w:r>
        <w:rPr>
          <w:rFonts w:eastAsia="楷体_GB2312" w:hint="eastAsia"/>
          <w:b/>
          <w:sz w:val="24"/>
          <w:szCs w:val="24"/>
        </w:rPr>
        <w:t>七十二</w:t>
      </w:r>
      <w:r w:rsidRPr="00FE24B2">
        <w:rPr>
          <w:rFonts w:eastAsia="楷体_GB2312" w:hint="eastAsia"/>
          <w:b/>
          <w:sz w:val="24"/>
          <w:szCs w:val="24"/>
        </w:rPr>
        <w:t>条</w:t>
      </w:r>
      <w:bookmarkEnd w:id="183"/>
    </w:p>
    <w:p w14:paraId="6A987C90"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76EF8E28" w14:textId="77777777" w:rsidR="00F15F8D" w:rsidRPr="00516277" w:rsidRDefault="00F15F8D" w:rsidP="00802520">
      <w:pPr>
        <w:spacing w:line="300" w:lineRule="auto"/>
        <w:ind w:firstLineChars="200" w:firstLine="480"/>
        <w:jc w:val="left"/>
        <w:rPr>
          <w:rFonts w:ascii="楷体_GB2312" w:eastAsia="楷体_GB2312"/>
          <w:sz w:val="24"/>
          <w:szCs w:val="24"/>
        </w:rPr>
      </w:pPr>
      <w:r w:rsidRPr="00516277">
        <w:rPr>
          <w:rFonts w:ascii="楷体_GB2312" w:eastAsia="楷体_GB2312" w:hint="eastAsia"/>
          <w:sz w:val="24"/>
          <w:szCs w:val="24"/>
        </w:rPr>
        <w:t>董事会应认真履行有关法律、法规和公司章程规定的职责，确保公司遵守法律、法规和公司章程的规定，公平对待所有股东，并关注其他利益相关者的利益。</w:t>
      </w:r>
    </w:p>
    <w:p w14:paraId="5F2D794F" w14:textId="77777777" w:rsidR="00F15F8D" w:rsidRPr="00516277" w:rsidRDefault="00F15F8D" w:rsidP="00802520">
      <w:pPr>
        <w:spacing w:line="300" w:lineRule="auto"/>
        <w:jc w:val="left"/>
        <w:rPr>
          <w:rFonts w:ascii="楷体_GB2312" w:eastAsia="楷体_GB2312"/>
          <w:sz w:val="24"/>
          <w:szCs w:val="24"/>
        </w:rPr>
      </w:pPr>
      <w:r w:rsidRPr="00516277">
        <w:rPr>
          <w:rFonts w:ascii="楷体_GB2312" w:eastAsia="楷体_GB2312"/>
          <w:sz w:val="24"/>
          <w:szCs w:val="24"/>
        </w:rPr>
        <w:t xml:space="preserve">    </w:t>
      </w:r>
    </w:p>
    <w:p w14:paraId="6E93B160" w14:textId="12AFC8B3" w:rsidR="00F15F8D" w:rsidRPr="00303CD5" w:rsidRDefault="00303CD5" w:rsidP="00303CD5">
      <w:pPr>
        <w:spacing w:line="300" w:lineRule="auto"/>
        <w:jc w:val="left"/>
        <w:outlineLvl w:val="1"/>
        <w:rPr>
          <w:rFonts w:eastAsia="楷体_GB2312"/>
          <w:b/>
          <w:sz w:val="24"/>
          <w:szCs w:val="24"/>
        </w:rPr>
      </w:pPr>
      <w:bookmarkStart w:id="184" w:name="_Toc164846574"/>
      <w:r w:rsidRPr="00FE24B2">
        <w:rPr>
          <w:rFonts w:eastAsia="楷体_GB2312" w:hint="eastAsia"/>
          <w:b/>
          <w:sz w:val="24"/>
          <w:szCs w:val="24"/>
        </w:rPr>
        <w:t>第一百</w:t>
      </w:r>
      <w:r>
        <w:rPr>
          <w:rFonts w:eastAsia="楷体_GB2312" w:hint="eastAsia"/>
          <w:b/>
          <w:sz w:val="24"/>
          <w:szCs w:val="24"/>
        </w:rPr>
        <w:t>七十三</w:t>
      </w:r>
      <w:r w:rsidRPr="00FE24B2">
        <w:rPr>
          <w:rFonts w:eastAsia="楷体_GB2312" w:hint="eastAsia"/>
          <w:b/>
          <w:sz w:val="24"/>
          <w:szCs w:val="24"/>
        </w:rPr>
        <w:t>条</w:t>
      </w:r>
      <w:bookmarkEnd w:id="184"/>
    </w:p>
    <w:p w14:paraId="33089C5F"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6C63C2F3" w14:textId="77777777" w:rsidR="00F15F8D" w:rsidRPr="00516277" w:rsidRDefault="00F15F8D" w:rsidP="00802520">
      <w:pPr>
        <w:spacing w:line="300" w:lineRule="auto"/>
        <w:jc w:val="left"/>
        <w:rPr>
          <w:rFonts w:ascii="楷体_GB2312" w:eastAsia="楷体_GB2312"/>
          <w:sz w:val="24"/>
          <w:szCs w:val="24"/>
        </w:rPr>
      </w:pPr>
      <w:r w:rsidRPr="00516277">
        <w:rPr>
          <w:rFonts w:ascii="楷体_GB2312" w:eastAsia="楷体_GB2312" w:hint="eastAsia"/>
          <w:sz w:val="24"/>
          <w:szCs w:val="24"/>
        </w:rPr>
        <w:t xml:space="preserve">　　董事会的人数及人员构成应符合有关法律、法规的要求，确保董事会能够进行富有成效的讨论，</w:t>
      </w:r>
      <w:proofErr w:type="gramStart"/>
      <w:r w:rsidRPr="00516277">
        <w:rPr>
          <w:rFonts w:ascii="楷体_GB2312" w:eastAsia="楷体_GB2312" w:hint="eastAsia"/>
          <w:sz w:val="24"/>
          <w:szCs w:val="24"/>
        </w:rPr>
        <w:t>作出</w:t>
      </w:r>
      <w:proofErr w:type="gramEnd"/>
      <w:r w:rsidRPr="00516277">
        <w:rPr>
          <w:rFonts w:ascii="楷体_GB2312" w:eastAsia="楷体_GB2312" w:hint="eastAsia"/>
          <w:sz w:val="24"/>
          <w:szCs w:val="24"/>
        </w:rPr>
        <w:t>科学、迅速和谨慎的决策。</w:t>
      </w:r>
    </w:p>
    <w:p w14:paraId="4A3AC755" w14:textId="77777777" w:rsidR="00F15F8D" w:rsidRPr="00516277" w:rsidRDefault="00F15F8D" w:rsidP="00802520">
      <w:pPr>
        <w:spacing w:line="300" w:lineRule="auto"/>
        <w:jc w:val="left"/>
        <w:rPr>
          <w:rFonts w:ascii="楷体_GB2312" w:eastAsia="楷体_GB2312"/>
          <w:sz w:val="24"/>
          <w:szCs w:val="24"/>
        </w:rPr>
      </w:pPr>
    </w:p>
    <w:p w14:paraId="4BFDE6D0" w14:textId="5F4BDB2E" w:rsidR="00F15F8D" w:rsidRPr="00303CD5" w:rsidRDefault="00303CD5" w:rsidP="00303CD5">
      <w:pPr>
        <w:spacing w:line="300" w:lineRule="auto"/>
        <w:jc w:val="left"/>
        <w:outlineLvl w:val="1"/>
        <w:rPr>
          <w:rFonts w:eastAsia="楷体_GB2312"/>
          <w:b/>
          <w:sz w:val="24"/>
          <w:szCs w:val="24"/>
        </w:rPr>
      </w:pPr>
      <w:bookmarkStart w:id="185" w:name="_Toc164846575"/>
      <w:r w:rsidRPr="00FE24B2">
        <w:rPr>
          <w:rFonts w:eastAsia="楷体_GB2312" w:hint="eastAsia"/>
          <w:b/>
          <w:sz w:val="24"/>
          <w:szCs w:val="24"/>
        </w:rPr>
        <w:t>第一百</w:t>
      </w:r>
      <w:r>
        <w:rPr>
          <w:rFonts w:eastAsia="楷体_GB2312" w:hint="eastAsia"/>
          <w:b/>
          <w:sz w:val="24"/>
          <w:szCs w:val="24"/>
        </w:rPr>
        <w:t>七十四</w:t>
      </w:r>
      <w:r w:rsidRPr="00FE24B2">
        <w:rPr>
          <w:rFonts w:eastAsia="楷体_GB2312" w:hint="eastAsia"/>
          <w:b/>
          <w:sz w:val="24"/>
          <w:szCs w:val="24"/>
        </w:rPr>
        <w:t>条</w:t>
      </w:r>
      <w:bookmarkEnd w:id="185"/>
    </w:p>
    <w:p w14:paraId="668C98B8"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3ACBBEE9" w14:textId="77777777" w:rsidR="00F15F8D" w:rsidRPr="00516277" w:rsidRDefault="00F15F8D" w:rsidP="00802520">
      <w:pPr>
        <w:spacing w:line="300" w:lineRule="auto"/>
        <w:jc w:val="left"/>
        <w:rPr>
          <w:rFonts w:ascii="楷体_GB2312" w:eastAsia="楷体_GB2312"/>
          <w:sz w:val="24"/>
          <w:szCs w:val="24"/>
        </w:rPr>
      </w:pPr>
      <w:r w:rsidRPr="00516277">
        <w:rPr>
          <w:rFonts w:ascii="楷体_GB2312" w:eastAsia="楷体_GB2312" w:hint="eastAsia"/>
          <w:sz w:val="24"/>
          <w:szCs w:val="24"/>
        </w:rPr>
        <w:t xml:space="preserve">　　董事会应具备合理的专业结构，其成员应具备履行职务所必需的</w:t>
      </w:r>
      <w:proofErr w:type="gramStart"/>
      <w:r w:rsidRPr="00516277">
        <w:rPr>
          <w:rFonts w:ascii="楷体_GB2312" w:eastAsia="楷体_GB2312" w:hint="eastAsia"/>
          <w:sz w:val="24"/>
          <w:szCs w:val="24"/>
        </w:rPr>
        <w:t>的</w:t>
      </w:r>
      <w:proofErr w:type="gramEnd"/>
      <w:r w:rsidRPr="00516277">
        <w:rPr>
          <w:rFonts w:ascii="楷体_GB2312" w:eastAsia="楷体_GB2312" w:hint="eastAsia"/>
          <w:sz w:val="24"/>
          <w:szCs w:val="24"/>
        </w:rPr>
        <w:t>知识、技能和素质。鼓励董事会成员的多元化。</w:t>
      </w:r>
    </w:p>
    <w:p w14:paraId="3567B1FC" w14:textId="77777777" w:rsidR="00F15F8D" w:rsidRPr="00516277" w:rsidRDefault="00F15F8D" w:rsidP="00802520">
      <w:pPr>
        <w:pStyle w:val="a7"/>
        <w:spacing w:after="0" w:line="300" w:lineRule="auto"/>
        <w:ind w:leftChars="0" w:left="0"/>
        <w:jc w:val="left"/>
        <w:rPr>
          <w:rFonts w:ascii="楷体_GB2312" w:eastAsia="楷体_GB2312"/>
          <w:sz w:val="24"/>
          <w:szCs w:val="24"/>
        </w:rPr>
      </w:pPr>
    </w:p>
    <w:p w14:paraId="6623D302" w14:textId="23A3C503" w:rsidR="00F15F8D" w:rsidRPr="00303CD5" w:rsidRDefault="00303CD5" w:rsidP="00303CD5">
      <w:pPr>
        <w:spacing w:line="300" w:lineRule="auto"/>
        <w:jc w:val="left"/>
        <w:outlineLvl w:val="1"/>
        <w:rPr>
          <w:rFonts w:eastAsia="楷体_GB2312"/>
          <w:b/>
          <w:sz w:val="24"/>
          <w:szCs w:val="24"/>
        </w:rPr>
      </w:pPr>
      <w:bookmarkStart w:id="186" w:name="_Toc164846576"/>
      <w:r w:rsidRPr="00FE24B2">
        <w:rPr>
          <w:rFonts w:eastAsia="楷体_GB2312" w:hint="eastAsia"/>
          <w:b/>
          <w:sz w:val="24"/>
          <w:szCs w:val="24"/>
        </w:rPr>
        <w:t>第一百</w:t>
      </w:r>
      <w:r>
        <w:rPr>
          <w:rFonts w:eastAsia="楷体_GB2312" w:hint="eastAsia"/>
          <w:b/>
          <w:sz w:val="24"/>
          <w:szCs w:val="24"/>
        </w:rPr>
        <w:t>七十五</w:t>
      </w:r>
      <w:r w:rsidRPr="00FE24B2">
        <w:rPr>
          <w:rFonts w:eastAsia="楷体_GB2312" w:hint="eastAsia"/>
          <w:b/>
          <w:sz w:val="24"/>
          <w:szCs w:val="24"/>
        </w:rPr>
        <w:t>条</w:t>
      </w:r>
      <w:bookmarkEnd w:id="186"/>
    </w:p>
    <w:p w14:paraId="0762D1FD"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751E9DB7" w14:textId="77777777" w:rsidR="00F15F8D" w:rsidRPr="00516277" w:rsidRDefault="00F15F8D" w:rsidP="00802520">
      <w:pPr>
        <w:spacing w:line="300" w:lineRule="auto"/>
        <w:ind w:firstLineChars="200" w:firstLine="480"/>
        <w:jc w:val="left"/>
        <w:rPr>
          <w:rFonts w:ascii="楷体_GB2312" w:eastAsia="楷体_GB2312"/>
          <w:sz w:val="24"/>
          <w:szCs w:val="24"/>
        </w:rPr>
      </w:pPr>
      <w:r w:rsidRPr="00516277">
        <w:rPr>
          <w:rFonts w:ascii="楷体_GB2312" w:eastAsia="楷体_GB2312" w:hint="eastAsia"/>
          <w:sz w:val="24"/>
          <w:szCs w:val="24"/>
        </w:rPr>
        <w:t>董事会独立于控股股东、实际控制人。</w:t>
      </w:r>
    </w:p>
    <w:p w14:paraId="32956846" w14:textId="77777777" w:rsidR="00F15F8D" w:rsidRPr="00516277" w:rsidRDefault="00F15F8D" w:rsidP="00802520">
      <w:pPr>
        <w:snapToGrid w:val="0"/>
        <w:spacing w:line="300" w:lineRule="auto"/>
        <w:jc w:val="left"/>
        <w:rPr>
          <w:rFonts w:ascii="楷体_GB2312" w:eastAsia="楷体_GB2312"/>
          <w:sz w:val="24"/>
          <w:szCs w:val="24"/>
        </w:rPr>
      </w:pPr>
    </w:p>
    <w:p w14:paraId="28CE0366" w14:textId="77777777" w:rsidR="00F15F8D" w:rsidRPr="00516277" w:rsidRDefault="00F15F8D" w:rsidP="00802520">
      <w:pPr>
        <w:snapToGrid w:val="0"/>
        <w:spacing w:line="300" w:lineRule="auto"/>
        <w:ind w:firstLineChars="200" w:firstLine="480"/>
        <w:jc w:val="left"/>
        <w:rPr>
          <w:rFonts w:ascii="楷体_GB2312" w:eastAsia="楷体_GB2312"/>
          <w:sz w:val="24"/>
          <w:szCs w:val="24"/>
        </w:rPr>
      </w:pPr>
      <w:r w:rsidRPr="00516277">
        <w:rPr>
          <w:rFonts w:ascii="楷体_GB2312" w:eastAsia="楷体_GB2312" w:hint="eastAsia"/>
          <w:sz w:val="24"/>
          <w:szCs w:val="24"/>
        </w:rPr>
        <w:t>董事会应有二分之一以上的外部董事，并应有三分之一以上的独立董事。</w:t>
      </w:r>
    </w:p>
    <w:p w14:paraId="02651BDA" w14:textId="77777777" w:rsidR="00F15F8D" w:rsidRPr="00516277" w:rsidRDefault="00F15F8D" w:rsidP="00802520">
      <w:pPr>
        <w:pStyle w:val="a3"/>
        <w:spacing w:line="300" w:lineRule="auto"/>
        <w:ind w:left="480" w:hangingChars="200" w:hanging="480"/>
        <w:jc w:val="left"/>
        <w:rPr>
          <w:rFonts w:ascii="楷体_GB2312" w:eastAsia="楷体_GB2312" w:hAnsi="Times New Roman"/>
          <w:sz w:val="24"/>
          <w:lang w:val="en-US"/>
        </w:rPr>
      </w:pPr>
    </w:p>
    <w:p w14:paraId="7BEA2BB8" w14:textId="69A52EA5" w:rsidR="00F15F8D" w:rsidRPr="00303CD5" w:rsidRDefault="00303CD5" w:rsidP="00303CD5">
      <w:pPr>
        <w:spacing w:line="300" w:lineRule="auto"/>
        <w:jc w:val="left"/>
        <w:outlineLvl w:val="1"/>
        <w:rPr>
          <w:rFonts w:eastAsia="楷体_GB2312"/>
          <w:b/>
          <w:sz w:val="24"/>
          <w:szCs w:val="24"/>
        </w:rPr>
      </w:pPr>
      <w:bookmarkStart w:id="187" w:name="_Toc164846577"/>
      <w:r w:rsidRPr="00FE24B2">
        <w:rPr>
          <w:rFonts w:eastAsia="楷体_GB2312" w:hint="eastAsia"/>
          <w:b/>
          <w:sz w:val="24"/>
          <w:szCs w:val="24"/>
        </w:rPr>
        <w:t>第一百</w:t>
      </w:r>
      <w:r>
        <w:rPr>
          <w:rFonts w:eastAsia="楷体_GB2312" w:hint="eastAsia"/>
          <w:b/>
          <w:sz w:val="24"/>
          <w:szCs w:val="24"/>
        </w:rPr>
        <w:t>七十六</w:t>
      </w:r>
      <w:r w:rsidRPr="00FE24B2">
        <w:rPr>
          <w:rFonts w:eastAsia="楷体_GB2312" w:hint="eastAsia"/>
          <w:b/>
          <w:sz w:val="24"/>
          <w:szCs w:val="24"/>
        </w:rPr>
        <w:t>条</w:t>
      </w:r>
      <w:bookmarkEnd w:id="187"/>
    </w:p>
    <w:p w14:paraId="619C3485" w14:textId="77777777" w:rsidR="00F15F8D" w:rsidRPr="00516277" w:rsidRDefault="00F15F8D" w:rsidP="00802520">
      <w:pPr>
        <w:pStyle w:val="a3"/>
        <w:spacing w:line="300" w:lineRule="auto"/>
        <w:ind w:left="480" w:hangingChars="200" w:hanging="480"/>
        <w:jc w:val="left"/>
        <w:rPr>
          <w:rFonts w:ascii="楷体_GB2312" w:eastAsia="楷体_GB2312" w:hAnsi="Times New Roman"/>
          <w:sz w:val="24"/>
          <w:lang w:val="en-US"/>
        </w:rPr>
      </w:pPr>
    </w:p>
    <w:p w14:paraId="4097BAD7" w14:textId="77777777" w:rsidR="00F15F8D" w:rsidRPr="00516277" w:rsidRDefault="00F15F8D" w:rsidP="00802520">
      <w:pPr>
        <w:pStyle w:val="a3"/>
        <w:spacing w:line="300" w:lineRule="auto"/>
        <w:ind w:leftChars="200" w:left="420"/>
        <w:jc w:val="left"/>
        <w:rPr>
          <w:rFonts w:ascii="楷体_GB2312" w:eastAsia="楷体_GB2312" w:hAnsi="Times New Roman"/>
          <w:sz w:val="24"/>
          <w:lang w:val="en-US"/>
        </w:rPr>
      </w:pPr>
      <w:r w:rsidRPr="00516277">
        <w:rPr>
          <w:rFonts w:ascii="楷体_GB2312" w:eastAsia="楷体_GB2312" w:hAnsi="Times New Roman" w:hint="eastAsia"/>
          <w:sz w:val="24"/>
          <w:lang w:val="en-US"/>
        </w:rPr>
        <w:t>董事会对股东大会负责，行使下列职权：</w:t>
      </w:r>
      <w:r w:rsidRPr="00516277">
        <w:rPr>
          <w:rFonts w:ascii="楷体_GB2312" w:eastAsia="楷体_GB2312" w:hAnsi="Times New Roman"/>
          <w:sz w:val="24"/>
          <w:lang w:val="en-US"/>
        </w:rPr>
        <w:br/>
      </w:r>
    </w:p>
    <w:p w14:paraId="17E7B2DC" w14:textId="77777777" w:rsidR="00F15F8D" w:rsidRPr="00516277" w:rsidRDefault="00F15F8D" w:rsidP="00802520">
      <w:pPr>
        <w:pStyle w:val="a3"/>
        <w:spacing w:line="300" w:lineRule="auto"/>
        <w:ind w:leftChars="200" w:left="420"/>
        <w:jc w:val="left"/>
        <w:rPr>
          <w:rFonts w:ascii="楷体_GB2312" w:eastAsia="楷体_GB2312" w:hAnsi="Times New Roman"/>
          <w:sz w:val="24"/>
          <w:lang w:val="en-US"/>
        </w:rPr>
      </w:pPr>
      <w:r w:rsidRPr="00516277">
        <w:rPr>
          <w:rFonts w:ascii="楷体_GB2312" w:eastAsia="楷体_GB2312" w:hAnsi="Times New Roman" w:hint="eastAsia"/>
          <w:sz w:val="24"/>
          <w:lang w:val="en-US"/>
        </w:rPr>
        <w:lastRenderedPageBreak/>
        <w:t>（一）负责召集股东大会，并向股东大会报告工作；</w:t>
      </w:r>
      <w:r w:rsidRPr="00516277">
        <w:rPr>
          <w:rFonts w:ascii="楷体_GB2312" w:eastAsia="楷体_GB2312" w:hAnsi="Times New Roman"/>
          <w:sz w:val="24"/>
          <w:lang w:val="en-US"/>
        </w:rPr>
        <w:br/>
      </w:r>
    </w:p>
    <w:p w14:paraId="2EC552DA" w14:textId="77777777" w:rsidR="00F15F8D" w:rsidRPr="00516277" w:rsidRDefault="00F15F8D" w:rsidP="00802520">
      <w:pPr>
        <w:pStyle w:val="a3"/>
        <w:spacing w:line="300" w:lineRule="auto"/>
        <w:ind w:leftChars="200" w:left="420"/>
        <w:jc w:val="left"/>
        <w:rPr>
          <w:rFonts w:ascii="楷体_GB2312" w:eastAsia="楷体_GB2312" w:hAnsi="Times New Roman"/>
          <w:sz w:val="24"/>
          <w:lang w:val="en-US"/>
        </w:rPr>
      </w:pPr>
      <w:r w:rsidRPr="00516277">
        <w:rPr>
          <w:rFonts w:ascii="楷体_GB2312" w:eastAsia="楷体_GB2312" w:hAnsi="Times New Roman" w:hint="eastAsia"/>
          <w:sz w:val="24"/>
          <w:lang w:val="en-US"/>
        </w:rPr>
        <w:t>（二）执行股东大会的决议；</w:t>
      </w:r>
      <w:r w:rsidRPr="00516277">
        <w:rPr>
          <w:rFonts w:ascii="楷体_GB2312" w:eastAsia="楷体_GB2312" w:hAnsi="Times New Roman"/>
          <w:sz w:val="24"/>
          <w:lang w:val="en-US"/>
        </w:rPr>
        <w:br/>
      </w:r>
    </w:p>
    <w:p w14:paraId="6308401F" w14:textId="77777777" w:rsidR="00F15F8D" w:rsidRPr="00516277" w:rsidRDefault="00F15F8D" w:rsidP="00802520">
      <w:pPr>
        <w:pStyle w:val="a3"/>
        <w:spacing w:line="300" w:lineRule="auto"/>
        <w:ind w:leftChars="200" w:left="420"/>
        <w:jc w:val="left"/>
        <w:rPr>
          <w:rFonts w:ascii="楷体_GB2312" w:eastAsia="楷体_GB2312" w:hAnsi="Times New Roman"/>
          <w:sz w:val="24"/>
          <w:lang w:val="en-US"/>
        </w:rPr>
      </w:pPr>
      <w:r w:rsidRPr="00516277">
        <w:rPr>
          <w:rFonts w:ascii="楷体_GB2312" w:eastAsia="楷体_GB2312" w:hAnsi="Times New Roman" w:hint="eastAsia"/>
          <w:sz w:val="24"/>
          <w:lang w:val="en-US"/>
        </w:rPr>
        <w:t>（三）决定公司的经营计划和投资方案；</w:t>
      </w:r>
      <w:r w:rsidRPr="00516277">
        <w:rPr>
          <w:rFonts w:ascii="楷体_GB2312" w:eastAsia="楷体_GB2312" w:hAnsi="Times New Roman"/>
          <w:sz w:val="24"/>
          <w:lang w:val="en-US"/>
        </w:rPr>
        <w:br/>
      </w:r>
    </w:p>
    <w:p w14:paraId="4E90D7AD" w14:textId="77777777" w:rsidR="00F15F8D" w:rsidRPr="00516277" w:rsidRDefault="00F15F8D" w:rsidP="00802520">
      <w:pPr>
        <w:pStyle w:val="a3"/>
        <w:spacing w:line="300" w:lineRule="auto"/>
        <w:ind w:leftChars="200" w:left="420"/>
        <w:jc w:val="left"/>
        <w:rPr>
          <w:rFonts w:ascii="楷体_GB2312" w:eastAsia="楷体_GB2312" w:hAnsi="Times New Roman"/>
          <w:sz w:val="24"/>
          <w:lang w:val="en-US"/>
        </w:rPr>
      </w:pPr>
      <w:r w:rsidRPr="00516277">
        <w:rPr>
          <w:rFonts w:ascii="楷体_GB2312" w:eastAsia="楷体_GB2312" w:hAnsi="Times New Roman" w:hint="eastAsia"/>
          <w:sz w:val="24"/>
          <w:lang w:val="en-US"/>
        </w:rPr>
        <w:t>（四）制定公司的年度财务预算方案、决算方案；</w:t>
      </w:r>
      <w:r w:rsidRPr="00516277">
        <w:rPr>
          <w:rFonts w:ascii="楷体_GB2312" w:eastAsia="楷体_GB2312" w:hAnsi="Times New Roman"/>
          <w:sz w:val="24"/>
          <w:lang w:val="en-US"/>
        </w:rPr>
        <w:br/>
      </w:r>
    </w:p>
    <w:p w14:paraId="25AEEFB3"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（五）制定公司的利润分配方案和弥补亏损方案；</w:t>
      </w:r>
      <w:r w:rsidRPr="00516277">
        <w:rPr>
          <w:rFonts w:ascii="楷体_GB2312" w:eastAsia="楷体_GB2312" w:hAnsi="Times New Roman"/>
          <w:sz w:val="24"/>
          <w:lang w:val="en-US"/>
        </w:rPr>
        <w:br/>
      </w:r>
    </w:p>
    <w:p w14:paraId="432E766D"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（六）制定公司增加或者减少注册资本的方案以及发行公司债券或其他证券及上市方案；</w:t>
      </w:r>
    </w:p>
    <w:p w14:paraId="6882099D"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sz w:val="24"/>
          <w:lang w:val="en-US"/>
        </w:rPr>
        <w:br/>
      </w:r>
      <w:r w:rsidRPr="00516277">
        <w:rPr>
          <w:rFonts w:ascii="楷体_GB2312" w:eastAsia="楷体_GB2312" w:hAnsi="Times New Roman" w:hint="eastAsia"/>
          <w:sz w:val="24"/>
          <w:lang w:val="en-US"/>
        </w:rPr>
        <w:t xml:space="preserve">    （七）拟订公司重大收购、收购公司普通股股票的方案；</w:t>
      </w:r>
    </w:p>
    <w:p w14:paraId="5FB7B9F4"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2665B164"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（八）拟定公司合并、分立、解散及变更公司形式的方案；</w:t>
      </w:r>
    </w:p>
    <w:p w14:paraId="26530473"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59DE6F51"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（九）在股东大会授权范围内，决定公司对外投资、收购出售资产、资产抵押、对外担保事项、委托理财、关联交易等事项；</w:t>
      </w:r>
    </w:p>
    <w:p w14:paraId="45615177"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417F104E"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（十）决定公司内部管理机构的设置；</w:t>
      </w:r>
      <w:r w:rsidRPr="00516277">
        <w:rPr>
          <w:rFonts w:ascii="楷体_GB2312" w:eastAsia="楷体_GB2312" w:hAnsi="Times New Roman"/>
          <w:sz w:val="24"/>
          <w:lang w:val="en-US"/>
        </w:rPr>
        <w:br/>
      </w:r>
    </w:p>
    <w:p w14:paraId="42A16484"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（十一）聘任或者解聘公司经理、董事会秘书，根据经理的提名，聘任或者解聘公司副经理、财务负责人等高级管理人员，决定其报酬和奖惩事项；</w:t>
      </w:r>
      <w:r w:rsidRPr="00516277">
        <w:rPr>
          <w:rFonts w:ascii="楷体_GB2312" w:eastAsia="楷体_GB2312" w:hAnsi="Times New Roman"/>
          <w:sz w:val="24"/>
          <w:lang w:val="en-US"/>
        </w:rPr>
        <w:br/>
      </w:r>
    </w:p>
    <w:p w14:paraId="4499F02C"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（十二）制定公司的基本管理制度；</w:t>
      </w:r>
      <w:r w:rsidRPr="00516277">
        <w:rPr>
          <w:rFonts w:ascii="楷体_GB2312" w:eastAsia="楷体_GB2312" w:hAnsi="Times New Roman"/>
          <w:sz w:val="24"/>
          <w:lang w:val="en-US"/>
        </w:rPr>
        <w:br/>
      </w:r>
    </w:p>
    <w:p w14:paraId="609FA81E"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（十三）制订公司章程修改方案；</w:t>
      </w:r>
    </w:p>
    <w:p w14:paraId="68016275" w14:textId="77777777" w:rsidR="00F15F8D" w:rsidRPr="00516277" w:rsidRDefault="00F15F8D" w:rsidP="00802520">
      <w:pPr>
        <w:spacing w:line="300" w:lineRule="auto"/>
        <w:jc w:val="left"/>
        <w:rPr>
          <w:rFonts w:eastAsia="楷体_GB2312"/>
          <w:sz w:val="24"/>
          <w:szCs w:val="24"/>
        </w:rPr>
      </w:pPr>
    </w:p>
    <w:p w14:paraId="182B215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（十四）管理公司信息披露事项；</w:t>
      </w:r>
      <w:r w:rsidRPr="00516277">
        <w:rPr>
          <w:rFonts w:eastAsia="楷体_GB2312"/>
          <w:sz w:val="24"/>
          <w:szCs w:val="24"/>
        </w:rPr>
        <w:br/>
      </w:r>
    </w:p>
    <w:p w14:paraId="49AB8DC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（十五）向股东大会提请聘请或更换为公司审计的会计师事务所；</w:t>
      </w:r>
      <w:r w:rsidRPr="00516277">
        <w:rPr>
          <w:rFonts w:eastAsia="楷体_GB2312"/>
          <w:sz w:val="24"/>
          <w:szCs w:val="24"/>
        </w:rPr>
        <w:br/>
      </w:r>
    </w:p>
    <w:p w14:paraId="50E6860F" w14:textId="1DD13DD8" w:rsidR="005F692A" w:rsidRPr="00516277" w:rsidRDefault="00F15F8D" w:rsidP="0038613D">
      <w:pPr>
        <w:spacing w:line="300" w:lineRule="auto"/>
        <w:ind w:firstLineChars="200" w:firstLine="480"/>
        <w:jc w:val="left"/>
        <w:rPr>
          <w:rFonts w:eastAsia="楷体_GB2312"/>
          <w:sz w:val="24"/>
          <w:szCs w:val="24"/>
        </w:rPr>
      </w:pPr>
      <w:r w:rsidRPr="00516277">
        <w:rPr>
          <w:rFonts w:eastAsia="楷体_GB2312" w:hint="eastAsia"/>
          <w:sz w:val="24"/>
          <w:szCs w:val="24"/>
        </w:rPr>
        <w:t>（十六）听取公司经理的工作汇报并检查经理的工作；</w:t>
      </w:r>
    </w:p>
    <w:p w14:paraId="0EB348C5" w14:textId="77777777" w:rsidR="0038613D" w:rsidRPr="00516277" w:rsidRDefault="0038613D" w:rsidP="00802520">
      <w:pPr>
        <w:spacing w:line="300" w:lineRule="auto"/>
        <w:jc w:val="left"/>
        <w:rPr>
          <w:rFonts w:eastAsia="楷体_GB2312"/>
          <w:sz w:val="24"/>
          <w:szCs w:val="24"/>
        </w:rPr>
      </w:pPr>
    </w:p>
    <w:p w14:paraId="5DF3AD7C" w14:textId="7F3E3FBD" w:rsidR="00F15F8D" w:rsidRPr="00516277" w:rsidRDefault="00F15F8D" w:rsidP="00802520">
      <w:pPr>
        <w:spacing w:line="300" w:lineRule="auto"/>
        <w:jc w:val="left"/>
        <w:rPr>
          <w:rFonts w:eastAsia="楷体_GB2312"/>
          <w:sz w:val="24"/>
          <w:szCs w:val="24"/>
        </w:rPr>
      </w:pPr>
      <w:r w:rsidRPr="00516277">
        <w:rPr>
          <w:rFonts w:eastAsia="楷体_GB2312"/>
          <w:sz w:val="24"/>
          <w:szCs w:val="24"/>
        </w:rPr>
        <w:lastRenderedPageBreak/>
        <w:t xml:space="preserve"> </w:t>
      </w:r>
      <w:r w:rsidR="005F692A" w:rsidRPr="00516277">
        <w:rPr>
          <w:rFonts w:eastAsia="楷体_GB2312"/>
          <w:sz w:val="24"/>
          <w:szCs w:val="24"/>
        </w:rPr>
        <w:t xml:space="preserve">    </w:t>
      </w:r>
      <w:r w:rsidRPr="00516277">
        <w:rPr>
          <w:rFonts w:eastAsia="楷体_GB2312"/>
          <w:sz w:val="24"/>
          <w:szCs w:val="24"/>
        </w:rPr>
        <w:t xml:space="preserve">   </w:t>
      </w:r>
      <w:r w:rsidRPr="00516277">
        <w:rPr>
          <w:rFonts w:eastAsia="楷体_GB2312" w:hint="eastAsia"/>
          <w:sz w:val="24"/>
          <w:szCs w:val="24"/>
        </w:rPr>
        <w:t>（十七）公司章程规定或者股东大会授予的其它职权。</w:t>
      </w:r>
    </w:p>
    <w:p w14:paraId="30CFF924" w14:textId="77777777" w:rsidR="00F15F8D" w:rsidRPr="00516277" w:rsidRDefault="00F15F8D" w:rsidP="00802520">
      <w:pPr>
        <w:spacing w:line="300" w:lineRule="auto"/>
        <w:ind w:firstLineChars="200" w:firstLine="480"/>
        <w:jc w:val="left"/>
        <w:rPr>
          <w:rFonts w:eastAsia="楷体_GB2312"/>
          <w:sz w:val="24"/>
          <w:szCs w:val="24"/>
        </w:rPr>
      </w:pPr>
    </w:p>
    <w:p w14:paraId="19BCB71D" w14:textId="6BF2C6C4" w:rsidR="00F15F8D" w:rsidRPr="00303CD5" w:rsidRDefault="00303CD5" w:rsidP="00303CD5">
      <w:pPr>
        <w:spacing w:line="300" w:lineRule="auto"/>
        <w:jc w:val="left"/>
        <w:outlineLvl w:val="1"/>
        <w:rPr>
          <w:rFonts w:eastAsia="楷体_GB2312"/>
          <w:b/>
          <w:sz w:val="24"/>
          <w:szCs w:val="24"/>
        </w:rPr>
      </w:pPr>
      <w:bookmarkStart w:id="188" w:name="_Toc164846578"/>
      <w:r w:rsidRPr="00FE24B2">
        <w:rPr>
          <w:rFonts w:eastAsia="楷体_GB2312" w:hint="eastAsia"/>
          <w:b/>
          <w:sz w:val="24"/>
          <w:szCs w:val="24"/>
        </w:rPr>
        <w:t>第一百</w:t>
      </w:r>
      <w:r>
        <w:rPr>
          <w:rFonts w:eastAsia="楷体_GB2312" w:hint="eastAsia"/>
          <w:b/>
          <w:sz w:val="24"/>
          <w:szCs w:val="24"/>
        </w:rPr>
        <w:t>七十七</w:t>
      </w:r>
      <w:r w:rsidRPr="00FE24B2">
        <w:rPr>
          <w:rFonts w:eastAsia="楷体_GB2312" w:hint="eastAsia"/>
          <w:b/>
          <w:sz w:val="24"/>
          <w:szCs w:val="24"/>
        </w:rPr>
        <w:t>条</w:t>
      </w:r>
      <w:bookmarkEnd w:id="188"/>
    </w:p>
    <w:p w14:paraId="77C9947F" w14:textId="77777777" w:rsidR="00F15F8D" w:rsidRPr="00516277" w:rsidRDefault="00F15F8D" w:rsidP="00802520">
      <w:pPr>
        <w:spacing w:line="300" w:lineRule="auto"/>
        <w:ind w:firstLineChars="200" w:firstLine="480"/>
        <w:jc w:val="left"/>
        <w:rPr>
          <w:rFonts w:eastAsia="楷体_GB2312"/>
          <w:sz w:val="24"/>
          <w:szCs w:val="24"/>
        </w:rPr>
      </w:pPr>
    </w:p>
    <w:p w14:paraId="0B52B87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下列报告事项由董事会负责：</w:t>
      </w:r>
    </w:p>
    <w:p w14:paraId="7F7C39B2" w14:textId="77777777" w:rsidR="00F15F8D" w:rsidRPr="00516277" w:rsidRDefault="00F15F8D" w:rsidP="00802520">
      <w:pPr>
        <w:spacing w:line="300" w:lineRule="auto"/>
        <w:ind w:firstLineChars="200" w:firstLine="480"/>
        <w:jc w:val="left"/>
        <w:rPr>
          <w:rFonts w:eastAsia="楷体_GB2312"/>
          <w:sz w:val="24"/>
          <w:szCs w:val="24"/>
        </w:rPr>
      </w:pPr>
    </w:p>
    <w:p w14:paraId="5BBE5AE6" w14:textId="7E0E204C"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（一）公司章程第一百</w:t>
      </w:r>
      <w:r w:rsidR="00303CD5">
        <w:rPr>
          <w:rFonts w:eastAsia="楷体_GB2312" w:hint="eastAsia"/>
          <w:sz w:val="24"/>
          <w:szCs w:val="24"/>
        </w:rPr>
        <w:t>七十六</w:t>
      </w:r>
      <w:r w:rsidRPr="00516277">
        <w:rPr>
          <w:rFonts w:eastAsia="楷体_GB2312" w:hint="eastAsia"/>
          <w:sz w:val="24"/>
          <w:szCs w:val="24"/>
        </w:rPr>
        <w:t>条中第（一）条款；</w:t>
      </w:r>
    </w:p>
    <w:p w14:paraId="30B1FF80" w14:textId="77777777" w:rsidR="00F15F8D" w:rsidRPr="00516277" w:rsidRDefault="00F15F8D" w:rsidP="00802520">
      <w:pPr>
        <w:spacing w:line="300" w:lineRule="auto"/>
        <w:ind w:firstLineChars="200" w:firstLine="480"/>
        <w:jc w:val="left"/>
        <w:rPr>
          <w:rFonts w:eastAsia="楷体_GB2312"/>
          <w:sz w:val="24"/>
          <w:szCs w:val="24"/>
        </w:rPr>
      </w:pPr>
    </w:p>
    <w:p w14:paraId="37A39217"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（二）股东大会决议执行情况及结果；</w:t>
      </w:r>
    </w:p>
    <w:p w14:paraId="192845DD" w14:textId="77777777" w:rsidR="00F15F8D" w:rsidRPr="00516277" w:rsidRDefault="00F15F8D" w:rsidP="00802520">
      <w:pPr>
        <w:spacing w:line="300" w:lineRule="auto"/>
        <w:ind w:firstLineChars="200" w:firstLine="480"/>
        <w:jc w:val="left"/>
        <w:rPr>
          <w:rFonts w:eastAsia="楷体_GB2312"/>
          <w:sz w:val="24"/>
          <w:szCs w:val="24"/>
        </w:rPr>
      </w:pPr>
    </w:p>
    <w:p w14:paraId="390CEA0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（三）董事会决议执行情况及结果；</w:t>
      </w:r>
    </w:p>
    <w:p w14:paraId="3F7AF7F8" w14:textId="77777777" w:rsidR="00F15F8D" w:rsidRPr="00516277" w:rsidRDefault="00F15F8D" w:rsidP="00802520">
      <w:pPr>
        <w:pStyle w:val="a3"/>
        <w:spacing w:line="300" w:lineRule="auto"/>
        <w:jc w:val="left"/>
        <w:rPr>
          <w:rFonts w:ascii="楷体_GB2312" w:eastAsia="楷体_GB2312" w:hAnsi="Times New Roman"/>
          <w:sz w:val="24"/>
        </w:rPr>
      </w:pPr>
    </w:p>
    <w:p w14:paraId="6B87AE5F"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楷体_GB2312" w:eastAsia="楷体_GB2312" w:hAnsi="Times New Roman" w:hint="eastAsia"/>
          <w:sz w:val="24"/>
        </w:rPr>
        <w:t xml:space="preserve">    （四）监事会要求的报告事项；</w:t>
      </w:r>
    </w:p>
    <w:p w14:paraId="4F396514" w14:textId="77777777" w:rsidR="00F15F8D" w:rsidRPr="00516277" w:rsidRDefault="00F15F8D" w:rsidP="00802520">
      <w:pPr>
        <w:pStyle w:val="a3"/>
        <w:spacing w:line="300" w:lineRule="auto"/>
        <w:jc w:val="left"/>
        <w:rPr>
          <w:rFonts w:ascii="楷体_GB2312" w:eastAsia="楷体_GB2312" w:hAnsi="Times New Roman"/>
          <w:sz w:val="24"/>
        </w:rPr>
      </w:pPr>
    </w:p>
    <w:p w14:paraId="67E77FC3"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楷体_GB2312" w:eastAsia="楷体_GB2312" w:hAnsi="Times New Roman" w:hint="eastAsia"/>
          <w:sz w:val="24"/>
        </w:rPr>
        <w:t xml:space="preserve">    （五）证券管理机构、证券交易所要求的报告事项；</w:t>
      </w:r>
    </w:p>
    <w:p w14:paraId="371D5154" w14:textId="77777777" w:rsidR="00F15F8D" w:rsidRPr="00516277" w:rsidRDefault="00F15F8D" w:rsidP="00802520">
      <w:pPr>
        <w:pStyle w:val="a3"/>
        <w:spacing w:line="300" w:lineRule="auto"/>
        <w:jc w:val="left"/>
        <w:rPr>
          <w:rFonts w:ascii="楷体_GB2312" w:eastAsia="楷体_GB2312" w:hAnsi="Times New Roman"/>
          <w:sz w:val="24"/>
        </w:rPr>
      </w:pPr>
    </w:p>
    <w:p w14:paraId="7AC5D629"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楷体_GB2312" w:eastAsia="楷体_GB2312" w:hAnsi="Times New Roman" w:hint="eastAsia"/>
          <w:sz w:val="24"/>
        </w:rPr>
        <w:t xml:space="preserve">    （六）董事会认为必要的其他事项。</w:t>
      </w:r>
    </w:p>
    <w:p w14:paraId="12B5CA26" w14:textId="77777777" w:rsidR="00F15F8D" w:rsidRPr="00516277" w:rsidRDefault="00F15F8D" w:rsidP="00802520">
      <w:pPr>
        <w:spacing w:line="300" w:lineRule="auto"/>
        <w:jc w:val="left"/>
        <w:rPr>
          <w:rFonts w:eastAsia="楷体_GB2312"/>
          <w:sz w:val="24"/>
          <w:szCs w:val="24"/>
        </w:rPr>
      </w:pPr>
    </w:p>
    <w:p w14:paraId="4A6252A7" w14:textId="4A06EFA0" w:rsidR="00F15F8D" w:rsidRPr="00303CD5" w:rsidRDefault="00303CD5" w:rsidP="00303CD5">
      <w:pPr>
        <w:spacing w:line="300" w:lineRule="auto"/>
        <w:jc w:val="left"/>
        <w:outlineLvl w:val="1"/>
        <w:rPr>
          <w:rFonts w:eastAsia="楷体_GB2312"/>
          <w:b/>
          <w:sz w:val="24"/>
          <w:szCs w:val="24"/>
        </w:rPr>
      </w:pPr>
      <w:bookmarkStart w:id="189" w:name="_Toc164846579"/>
      <w:r w:rsidRPr="00FE24B2">
        <w:rPr>
          <w:rFonts w:eastAsia="楷体_GB2312" w:hint="eastAsia"/>
          <w:b/>
          <w:sz w:val="24"/>
          <w:szCs w:val="24"/>
        </w:rPr>
        <w:t>第一百</w:t>
      </w:r>
      <w:r>
        <w:rPr>
          <w:rFonts w:eastAsia="楷体_GB2312" w:hint="eastAsia"/>
          <w:b/>
          <w:sz w:val="24"/>
          <w:szCs w:val="24"/>
        </w:rPr>
        <w:t>七十八</w:t>
      </w:r>
      <w:r w:rsidRPr="00FE24B2">
        <w:rPr>
          <w:rFonts w:eastAsia="楷体_GB2312" w:hint="eastAsia"/>
          <w:b/>
          <w:sz w:val="24"/>
          <w:szCs w:val="24"/>
        </w:rPr>
        <w:t>条</w:t>
      </w:r>
      <w:bookmarkEnd w:id="189"/>
    </w:p>
    <w:p w14:paraId="3909B359" w14:textId="77777777" w:rsidR="00F15F8D" w:rsidRPr="00516277" w:rsidRDefault="00F15F8D" w:rsidP="00802520">
      <w:pPr>
        <w:spacing w:line="300" w:lineRule="auto"/>
        <w:ind w:firstLineChars="200" w:firstLine="480"/>
        <w:jc w:val="left"/>
        <w:rPr>
          <w:rFonts w:eastAsia="楷体_GB2312"/>
          <w:sz w:val="24"/>
          <w:szCs w:val="24"/>
        </w:rPr>
      </w:pPr>
    </w:p>
    <w:p w14:paraId="44323FA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公司全体董事应当审慎对待和严格控制对外担保产生的债务风险，并对严重违规或失当的对外担保产生的损失依法承担连带责任。</w:t>
      </w:r>
    </w:p>
    <w:p w14:paraId="56C0360B"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26E6181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公司全体董事应严格执行下列关于对外担保的规定：</w:t>
      </w:r>
    </w:p>
    <w:p w14:paraId="6436165F"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0A051E52"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（一）除由股东大会审议的对外担保事项外，其他对外担保事项应由公司董事会审议，且应取得出席董事会会议的三分之二以上董事审议同意；</w:t>
      </w:r>
    </w:p>
    <w:p w14:paraId="75F99E6A" w14:textId="77777777" w:rsidR="002E5724" w:rsidRPr="00516277" w:rsidRDefault="002E5724" w:rsidP="00802520">
      <w:pPr>
        <w:spacing w:line="300" w:lineRule="auto"/>
        <w:ind w:firstLine="480"/>
        <w:jc w:val="left"/>
        <w:rPr>
          <w:rFonts w:eastAsia="楷体_GB2312"/>
          <w:sz w:val="24"/>
          <w:szCs w:val="24"/>
        </w:rPr>
      </w:pPr>
    </w:p>
    <w:p w14:paraId="0168E12C"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（二）公司对外担保必须要求对方提供反担保，且反担保的提供方应当具有实际承担能力；</w:t>
      </w:r>
    </w:p>
    <w:p w14:paraId="2F92FCFF"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35009C5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（三）公司严格按照国家法律、法规的有关规定，认真履行对外担保情况的信息披露义务，按规定向注册会计师如实提供公司全部对外担保事项；</w:t>
      </w:r>
    </w:p>
    <w:p w14:paraId="737A11C0"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2D07E30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（四）公司独立董事应在年度报告中，对公司累计和当期对外担保情况、</w:t>
      </w:r>
      <w:r w:rsidRPr="00516277">
        <w:rPr>
          <w:rFonts w:eastAsia="楷体_GB2312" w:hint="eastAsia"/>
          <w:sz w:val="24"/>
          <w:szCs w:val="24"/>
        </w:rPr>
        <w:lastRenderedPageBreak/>
        <w:t>执行上述规定情况进行专项说明，并发表独立意见。</w:t>
      </w:r>
    </w:p>
    <w:p w14:paraId="229D77E9" w14:textId="77777777" w:rsidR="00F15F8D" w:rsidRPr="00516277" w:rsidRDefault="00F15F8D" w:rsidP="00802520">
      <w:pPr>
        <w:spacing w:line="300" w:lineRule="auto"/>
        <w:jc w:val="left"/>
        <w:rPr>
          <w:rFonts w:eastAsia="楷体_GB2312"/>
          <w:sz w:val="24"/>
          <w:szCs w:val="24"/>
        </w:rPr>
      </w:pPr>
    </w:p>
    <w:p w14:paraId="0E0DDC7F" w14:textId="485C005F" w:rsidR="00F15F8D" w:rsidRPr="00303CD5" w:rsidRDefault="00303CD5" w:rsidP="00303CD5">
      <w:pPr>
        <w:spacing w:line="300" w:lineRule="auto"/>
        <w:jc w:val="left"/>
        <w:outlineLvl w:val="1"/>
        <w:rPr>
          <w:rFonts w:eastAsia="楷体_GB2312"/>
          <w:b/>
          <w:sz w:val="24"/>
          <w:szCs w:val="24"/>
        </w:rPr>
      </w:pPr>
      <w:bookmarkStart w:id="190" w:name="_Toc164846580"/>
      <w:r w:rsidRPr="00FE24B2">
        <w:rPr>
          <w:rFonts w:eastAsia="楷体_GB2312" w:hint="eastAsia"/>
          <w:b/>
          <w:sz w:val="24"/>
          <w:szCs w:val="24"/>
        </w:rPr>
        <w:t>第一百</w:t>
      </w:r>
      <w:r>
        <w:rPr>
          <w:rFonts w:eastAsia="楷体_GB2312" w:hint="eastAsia"/>
          <w:b/>
          <w:sz w:val="24"/>
          <w:szCs w:val="24"/>
        </w:rPr>
        <w:t>七十九</w:t>
      </w:r>
      <w:r w:rsidRPr="00FE24B2">
        <w:rPr>
          <w:rFonts w:eastAsia="楷体_GB2312" w:hint="eastAsia"/>
          <w:b/>
          <w:sz w:val="24"/>
          <w:szCs w:val="24"/>
        </w:rPr>
        <w:t>条</w:t>
      </w:r>
      <w:bookmarkEnd w:id="190"/>
    </w:p>
    <w:p w14:paraId="44D0A61D" w14:textId="77777777" w:rsidR="00F15F8D" w:rsidRPr="00516277" w:rsidRDefault="00F15F8D" w:rsidP="00802520">
      <w:pPr>
        <w:spacing w:line="300" w:lineRule="auto"/>
        <w:jc w:val="left"/>
        <w:rPr>
          <w:rFonts w:eastAsia="楷体_GB2312"/>
          <w:sz w:val="24"/>
          <w:szCs w:val="24"/>
        </w:rPr>
      </w:pPr>
    </w:p>
    <w:p w14:paraId="1381864C"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董事长行使下列职权：</w:t>
      </w:r>
      <w:r w:rsidRPr="00516277">
        <w:rPr>
          <w:rFonts w:eastAsia="楷体_GB2312"/>
          <w:sz w:val="24"/>
          <w:szCs w:val="24"/>
        </w:rPr>
        <w:br/>
      </w:r>
    </w:p>
    <w:p w14:paraId="6B09CA5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（一）主持股东大会和召集、主持董事会会议；</w:t>
      </w:r>
      <w:r w:rsidRPr="00516277">
        <w:rPr>
          <w:rFonts w:eastAsia="楷体_GB2312"/>
          <w:sz w:val="24"/>
          <w:szCs w:val="24"/>
        </w:rPr>
        <w:br/>
      </w:r>
    </w:p>
    <w:p w14:paraId="37AC7D7F" w14:textId="6CEFBEB0"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（二）督促、检查董事会决议的实施情况；</w:t>
      </w:r>
      <w:r w:rsidRPr="00516277">
        <w:rPr>
          <w:rFonts w:eastAsia="楷体_GB2312"/>
          <w:sz w:val="24"/>
          <w:szCs w:val="24"/>
        </w:rPr>
        <w:br/>
      </w:r>
      <w:r w:rsidRPr="00516277">
        <w:rPr>
          <w:rFonts w:eastAsia="楷体_GB2312" w:hint="eastAsia"/>
          <w:sz w:val="24"/>
          <w:szCs w:val="24"/>
        </w:rPr>
        <w:t>（三）签署公司股票、公司债券及其他有价证券；</w:t>
      </w:r>
    </w:p>
    <w:p w14:paraId="6F57334C" w14:textId="77777777" w:rsidR="00F15F8D" w:rsidRPr="00516277" w:rsidRDefault="00F15F8D" w:rsidP="00802520">
      <w:pPr>
        <w:spacing w:line="300" w:lineRule="auto"/>
        <w:ind w:firstLineChars="200" w:firstLine="480"/>
        <w:jc w:val="left"/>
        <w:rPr>
          <w:rFonts w:eastAsia="楷体_GB2312"/>
          <w:sz w:val="24"/>
          <w:szCs w:val="24"/>
        </w:rPr>
      </w:pPr>
    </w:p>
    <w:p w14:paraId="7F57D35B" w14:textId="66BA52BF" w:rsidR="00F15F8D" w:rsidRPr="00516277" w:rsidRDefault="00F15F8D" w:rsidP="00EF3260">
      <w:pPr>
        <w:spacing w:line="300" w:lineRule="auto"/>
        <w:ind w:firstLineChars="200" w:firstLine="480"/>
        <w:rPr>
          <w:rFonts w:eastAsia="楷体_GB2312"/>
          <w:sz w:val="24"/>
          <w:szCs w:val="24"/>
        </w:rPr>
      </w:pPr>
      <w:r w:rsidRPr="00516277">
        <w:rPr>
          <w:rFonts w:eastAsia="楷体_GB2312" w:hint="eastAsia"/>
          <w:sz w:val="24"/>
          <w:szCs w:val="24"/>
        </w:rPr>
        <w:t>（四）签署董事会重要文件和其他应由公司法定代表人签署的其他文件；</w:t>
      </w:r>
    </w:p>
    <w:p w14:paraId="675447DC" w14:textId="77777777" w:rsidR="00F15F8D" w:rsidRPr="00516277" w:rsidRDefault="00F15F8D" w:rsidP="00EF3260">
      <w:pPr>
        <w:pStyle w:val="a3"/>
        <w:spacing w:line="300" w:lineRule="auto"/>
        <w:ind w:firstLineChars="200" w:firstLine="480"/>
        <w:rPr>
          <w:rFonts w:ascii="Times New Roman" w:hAnsi="Times New Roman"/>
          <w:sz w:val="24"/>
        </w:rPr>
      </w:pPr>
    </w:p>
    <w:p w14:paraId="2755C23A" w14:textId="150549BF" w:rsidR="00F15F8D" w:rsidRPr="00DD4A92" w:rsidRDefault="00F15F8D" w:rsidP="00802520">
      <w:pPr>
        <w:spacing w:line="300" w:lineRule="auto"/>
        <w:ind w:firstLineChars="200" w:firstLine="480"/>
        <w:jc w:val="left"/>
        <w:rPr>
          <w:rFonts w:ascii="楷体_GB2312" w:eastAsia="楷体_GB2312"/>
          <w:sz w:val="24"/>
        </w:rPr>
      </w:pPr>
      <w:r w:rsidRPr="00802520">
        <w:rPr>
          <w:rFonts w:eastAsia="楷体_GB2312" w:hint="eastAsia"/>
          <w:sz w:val="24"/>
          <w:szCs w:val="24"/>
        </w:rPr>
        <w:t>（五）行使法定代表人职权；</w:t>
      </w:r>
      <w:r w:rsidRPr="00516277">
        <w:rPr>
          <w:rFonts w:ascii="楷体_GB2312" w:eastAsia="楷体_GB2312" w:hint="eastAsia"/>
          <w:sz w:val="24"/>
        </w:rPr>
        <w:br/>
      </w:r>
    </w:p>
    <w:p w14:paraId="2008F5DA" w14:textId="06EAEE7F" w:rsidR="00F15F8D" w:rsidRPr="00516277" w:rsidRDefault="00F15F8D" w:rsidP="00707AD2">
      <w:pPr>
        <w:pStyle w:val="a3"/>
        <w:spacing w:line="300" w:lineRule="auto"/>
        <w:ind w:leftChars="228" w:left="479"/>
        <w:rPr>
          <w:rFonts w:ascii="楷体_GB2312" w:eastAsia="楷体_GB2312" w:hAnsi="Times New Roman"/>
          <w:sz w:val="24"/>
        </w:rPr>
      </w:pPr>
      <w:r w:rsidRPr="00516277">
        <w:rPr>
          <w:rFonts w:ascii="楷体_GB2312" w:eastAsia="楷体_GB2312" w:hAnsi="Times New Roman" w:hint="eastAsia"/>
          <w:sz w:val="24"/>
        </w:rPr>
        <w:t>（</w:t>
      </w:r>
      <w:r w:rsidRPr="00516277">
        <w:rPr>
          <w:rFonts w:ascii="楷体_GB2312" w:eastAsia="楷体_GB2312" w:hAnsi="Times New Roman" w:hint="eastAsia"/>
          <w:sz w:val="24"/>
          <w:lang w:eastAsia="zh-CN"/>
        </w:rPr>
        <w:t>六</w:t>
      </w:r>
      <w:r w:rsidRPr="00516277">
        <w:rPr>
          <w:rFonts w:ascii="楷体_GB2312" w:eastAsia="楷体_GB2312" w:hAnsi="Times New Roman" w:hint="eastAsia"/>
          <w:sz w:val="24"/>
        </w:rPr>
        <w:t>）提名公司总经理人选交董事会通过；</w:t>
      </w:r>
    </w:p>
    <w:p w14:paraId="12CC6A50" w14:textId="77777777" w:rsidR="00F15F8D" w:rsidRPr="00516277" w:rsidRDefault="00F15F8D" w:rsidP="00EF3260">
      <w:pPr>
        <w:pStyle w:val="a3"/>
        <w:spacing w:line="300" w:lineRule="auto"/>
        <w:rPr>
          <w:rFonts w:ascii="楷体_GB2312" w:eastAsia="楷体_GB2312" w:hAnsi="Times New Roman"/>
          <w:sz w:val="24"/>
        </w:rPr>
      </w:pPr>
    </w:p>
    <w:p w14:paraId="471748CB" w14:textId="7DCC23E6" w:rsidR="00F15F8D" w:rsidRPr="00516277" w:rsidRDefault="00F15F8D" w:rsidP="00EF3260">
      <w:pPr>
        <w:pStyle w:val="a3"/>
        <w:spacing w:line="300" w:lineRule="auto"/>
        <w:ind w:firstLineChars="200" w:firstLine="480"/>
        <w:rPr>
          <w:rFonts w:ascii="楷体_GB2312" w:eastAsia="楷体_GB2312" w:hAnsi="Times New Roman"/>
          <w:sz w:val="24"/>
        </w:rPr>
      </w:pPr>
      <w:r w:rsidRPr="00516277">
        <w:rPr>
          <w:rFonts w:ascii="楷体_GB2312" w:eastAsia="楷体_GB2312" w:hAnsi="Times New Roman" w:hint="eastAsia"/>
          <w:sz w:val="24"/>
        </w:rPr>
        <w:t>（</w:t>
      </w:r>
      <w:r w:rsidRPr="00516277">
        <w:rPr>
          <w:rFonts w:ascii="楷体_GB2312" w:eastAsia="楷体_GB2312" w:hAnsi="Times New Roman" w:hint="eastAsia"/>
          <w:sz w:val="24"/>
          <w:lang w:eastAsia="zh-CN"/>
        </w:rPr>
        <w:t>七</w:t>
      </w:r>
      <w:r w:rsidRPr="00516277">
        <w:rPr>
          <w:rFonts w:ascii="楷体_GB2312" w:eastAsia="楷体_GB2312" w:hAnsi="Times New Roman" w:hint="eastAsia"/>
          <w:sz w:val="24"/>
        </w:rPr>
        <w:t>）在发生特大自然灾害等不可抗力的紧急情况下，对公司事务行使符合法律规定和公司利益的特别处置权，并在事后向公司董事会和股东大会报告；</w:t>
      </w:r>
    </w:p>
    <w:p w14:paraId="63506365" w14:textId="77777777" w:rsidR="00F15F8D" w:rsidRPr="00516277" w:rsidRDefault="00F15F8D" w:rsidP="00802520">
      <w:pPr>
        <w:spacing w:line="300" w:lineRule="auto"/>
        <w:jc w:val="left"/>
        <w:rPr>
          <w:rFonts w:eastAsia="楷体_GB2312"/>
          <w:sz w:val="24"/>
          <w:szCs w:val="24"/>
        </w:rPr>
      </w:pPr>
    </w:p>
    <w:p w14:paraId="1E01F6C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（八）董事会授予的其他职权。</w:t>
      </w:r>
      <w:r w:rsidRPr="00516277">
        <w:rPr>
          <w:rFonts w:eastAsia="楷体_GB2312"/>
          <w:sz w:val="24"/>
          <w:szCs w:val="24"/>
        </w:rPr>
        <w:br/>
      </w:r>
    </w:p>
    <w:p w14:paraId="4C64148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公司副董事长协助董事长工作，董事长不能履行职务或者不履行职务的，由副董事长履行职务；副董事长不能履行职务或者不履行职务的，由二分之一以上董事共同推举一名董事履行职务。</w:t>
      </w:r>
      <w:r w:rsidRPr="00516277">
        <w:rPr>
          <w:rFonts w:eastAsia="楷体_GB2312"/>
          <w:sz w:val="24"/>
          <w:szCs w:val="24"/>
        </w:rPr>
        <w:br/>
      </w:r>
    </w:p>
    <w:p w14:paraId="3673F3F4" w14:textId="0BBB9D2A" w:rsidR="00F15F8D" w:rsidRPr="00303CD5" w:rsidRDefault="00303CD5" w:rsidP="00303CD5">
      <w:pPr>
        <w:spacing w:line="300" w:lineRule="auto"/>
        <w:jc w:val="left"/>
        <w:outlineLvl w:val="1"/>
        <w:rPr>
          <w:rFonts w:eastAsia="楷体_GB2312"/>
          <w:b/>
          <w:sz w:val="24"/>
          <w:szCs w:val="24"/>
        </w:rPr>
      </w:pPr>
      <w:bookmarkStart w:id="191" w:name="_Toc164846581"/>
      <w:r w:rsidRPr="00FE24B2">
        <w:rPr>
          <w:rFonts w:eastAsia="楷体_GB2312" w:hint="eastAsia"/>
          <w:b/>
          <w:sz w:val="24"/>
          <w:szCs w:val="24"/>
        </w:rPr>
        <w:t>第一百</w:t>
      </w:r>
      <w:r>
        <w:rPr>
          <w:rFonts w:eastAsia="楷体_GB2312" w:hint="eastAsia"/>
          <w:b/>
          <w:sz w:val="24"/>
          <w:szCs w:val="24"/>
        </w:rPr>
        <w:t>八十</w:t>
      </w:r>
      <w:r w:rsidRPr="00FE24B2">
        <w:rPr>
          <w:rFonts w:eastAsia="楷体_GB2312" w:hint="eastAsia"/>
          <w:b/>
          <w:sz w:val="24"/>
          <w:szCs w:val="24"/>
        </w:rPr>
        <w:t>条</w:t>
      </w:r>
      <w:bookmarkEnd w:id="191"/>
    </w:p>
    <w:p w14:paraId="1962B5FA" w14:textId="77777777" w:rsidR="00F15F8D" w:rsidRPr="00516277" w:rsidRDefault="00F15F8D" w:rsidP="00802520">
      <w:pPr>
        <w:pStyle w:val="a3"/>
        <w:spacing w:line="300" w:lineRule="auto"/>
        <w:ind w:firstLine="480"/>
        <w:jc w:val="left"/>
        <w:rPr>
          <w:rFonts w:ascii="Times New Roman" w:hAnsi="Times New Roman"/>
          <w:sz w:val="24"/>
        </w:rPr>
      </w:pPr>
    </w:p>
    <w:p w14:paraId="7AEC0598" w14:textId="77777777" w:rsidR="00F15F8D" w:rsidRPr="00516277" w:rsidRDefault="00F15F8D" w:rsidP="00802520">
      <w:pPr>
        <w:pStyle w:val="a3"/>
        <w:spacing w:line="300" w:lineRule="auto"/>
        <w:ind w:firstLine="480"/>
        <w:jc w:val="left"/>
        <w:rPr>
          <w:rFonts w:ascii="楷体_GB2312" w:eastAsia="楷体_GB2312" w:hAnsi="Times New Roman"/>
          <w:sz w:val="24"/>
        </w:rPr>
      </w:pPr>
      <w:r w:rsidRPr="00516277">
        <w:rPr>
          <w:rFonts w:ascii="楷体_GB2312" w:eastAsia="楷体_GB2312" w:hAnsi="Times New Roman" w:hint="eastAsia"/>
          <w:sz w:val="24"/>
        </w:rPr>
        <w:t>董事会授权董事长在董事会闭会期间行使部分职权，公司重大事项应由董事会集体决策，不得将法定由董事会行使的职权授予董事长、总经理等行使。董事会对董事长的授权应遵循下列原则：</w:t>
      </w:r>
    </w:p>
    <w:p w14:paraId="4B9F86E3" w14:textId="77777777" w:rsidR="00F15F8D" w:rsidRPr="00516277" w:rsidRDefault="00F15F8D" w:rsidP="00802520">
      <w:pPr>
        <w:pStyle w:val="a3"/>
        <w:spacing w:line="300" w:lineRule="auto"/>
        <w:ind w:firstLine="480"/>
        <w:jc w:val="left"/>
        <w:rPr>
          <w:rFonts w:ascii="楷体_GB2312" w:eastAsia="楷体_GB2312" w:hAnsi="Times New Roman"/>
          <w:sz w:val="24"/>
        </w:rPr>
      </w:pPr>
    </w:p>
    <w:p w14:paraId="4206973E" w14:textId="77777777" w:rsidR="00F15F8D" w:rsidRPr="00516277" w:rsidRDefault="00F15F8D" w:rsidP="00802520">
      <w:pPr>
        <w:pStyle w:val="a3"/>
        <w:spacing w:line="300" w:lineRule="auto"/>
        <w:ind w:firstLine="480"/>
        <w:jc w:val="left"/>
        <w:rPr>
          <w:rFonts w:ascii="楷体_GB2312" w:eastAsia="楷体_GB2312" w:hAnsi="Times New Roman"/>
          <w:sz w:val="24"/>
        </w:rPr>
      </w:pPr>
      <w:r w:rsidRPr="00516277">
        <w:rPr>
          <w:rFonts w:ascii="楷体_GB2312" w:eastAsia="楷体_GB2312" w:hAnsi="Times New Roman" w:hint="eastAsia"/>
          <w:sz w:val="24"/>
        </w:rPr>
        <w:t>（一）符合公司的总体发展战略；</w:t>
      </w:r>
    </w:p>
    <w:p w14:paraId="11E50B21" w14:textId="77777777" w:rsidR="00F15F8D" w:rsidRPr="00516277" w:rsidRDefault="00F15F8D" w:rsidP="00802520">
      <w:pPr>
        <w:pStyle w:val="a3"/>
        <w:spacing w:line="300" w:lineRule="auto"/>
        <w:ind w:firstLine="480"/>
        <w:jc w:val="left"/>
        <w:rPr>
          <w:rFonts w:ascii="楷体_GB2312" w:eastAsia="楷体_GB2312" w:hAnsi="Times New Roman"/>
          <w:sz w:val="24"/>
        </w:rPr>
      </w:pPr>
    </w:p>
    <w:p w14:paraId="1AE8B028" w14:textId="77777777" w:rsidR="00F15F8D" w:rsidRPr="00516277" w:rsidRDefault="00F15F8D" w:rsidP="00802520">
      <w:pPr>
        <w:pStyle w:val="a3"/>
        <w:spacing w:line="300" w:lineRule="auto"/>
        <w:ind w:firstLine="480"/>
        <w:jc w:val="left"/>
        <w:rPr>
          <w:rFonts w:ascii="楷体_GB2312" w:eastAsia="楷体_GB2312" w:hAnsi="Times New Roman"/>
          <w:sz w:val="24"/>
        </w:rPr>
      </w:pPr>
      <w:r w:rsidRPr="00516277">
        <w:rPr>
          <w:rFonts w:ascii="楷体_GB2312" w:eastAsia="楷体_GB2312" w:hAnsi="Times New Roman" w:hint="eastAsia"/>
          <w:sz w:val="24"/>
        </w:rPr>
        <w:t>（二）非风险性及非涉及重大利益的投资；</w:t>
      </w:r>
    </w:p>
    <w:p w14:paraId="6BBAA6BA" w14:textId="77777777" w:rsidR="00F15F8D" w:rsidRPr="00516277" w:rsidRDefault="00F15F8D" w:rsidP="00802520">
      <w:pPr>
        <w:pStyle w:val="a3"/>
        <w:spacing w:line="300" w:lineRule="auto"/>
        <w:ind w:firstLine="480"/>
        <w:jc w:val="left"/>
        <w:rPr>
          <w:rFonts w:ascii="楷体_GB2312" w:eastAsia="楷体_GB2312" w:hAnsi="Times New Roman"/>
          <w:sz w:val="24"/>
        </w:rPr>
      </w:pPr>
    </w:p>
    <w:p w14:paraId="729B1040" w14:textId="77777777" w:rsidR="00F15F8D" w:rsidRPr="00516277" w:rsidRDefault="00F15F8D" w:rsidP="00802520">
      <w:pPr>
        <w:pStyle w:val="a3"/>
        <w:spacing w:line="300" w:lineRule="auto"/>
        <w:ind w:firstLine="480"/>
        <w:jc w:val="left"/>
        <w:rPr>
          <w:rFonts w:ascii="楷体_GB2312" w:eastAsia="楷体_GB2312" w:hAnsi="Times New Roman"/>
          <w:sz w:val="24"/>
        </w:rPr>
      </w:pPr>
      <w:r w:rsidRPr="00516277">
        <w:rPr>
          <w:rFonts w:ascii="楷体_GB2312" w:eastAsia="楷体_GB2312" w:hAnsi="Times New Roman" w:hint="eastAsia"/>
          <w:sz w:val="24"/>
        </w:rPr>
        <w:t>（三）由战略</w:t>
      </w:r>
      <w:r w:rsidRPr="00516277">
        <w:rPr>
          <w:rFonts w:ascii="楷体_GB2312" w:eastAsia="楷体_GB2312" w:hAnsi="Times New Roman" w:hint="eastAsia"/>
          <w:sz w:val="24"/>
          <w:lang w:eastAsia="zh-CN"/>
        </w:rPr>
        <w:t>与可持续发展</w:t>
      </w:r>
      <w:r w:rsidRPr="00516277">
        <w:rPr>
          <w:rFonts w:ascii="楷体_GB2312" w:eastAsia="楷体_GB2312" w:hAnsi="Times New Roman" w:hint="eastAsia"/>
          <w:sz w:val="24"/>
        </w:rPr>
        <w:t>委员会提供的可行性研究报告；</w:t>
      </w:r>
    </w:p>
    <w:p w14:paraId="41CB49A2" w14:textId="77777777" w:rsidR="00F15F8D" w:rsidRPr="00516277" w:rsidRDefault="00F15F8D" w:rsidP="00802520">
      <w:pPr>
        <w:pStyle w:val="a3"/>
        <w:spacing w:line="300" w:lineRule="auto"/>
        <w:ind w:firstLine="480"/>
        <w:jc w:val="left"/>
        <w:rPr>
          <w:rFonts w:ascii="楷体_GB2312" w:eastAsia="楷体_GB2312" w:hAnsi="Times New Roman"/>
          <w:sz w:val="24"/>
        </w:rPr>
      </w:pPr>
    </w:p>
    <w:p w14:paraId="2ED4925C" w14:textId="77777777" w:rsidR="00F15F8D" w:rsidRPr="00516277" w:rsidRDefault="00F15F8D" w:rsidP="00802520">
      <w:pPr>
        <w:pStyle w:val="a3"/>
        <w:spacing w:line="300" w:lineRule="auto"/>
        <w:ind w:firstLine="480"/>
        <w:jc w:val="left"/>
        <w:rPr>
          <w:rFonts w:ascii="Times New Roman" w:hAnsi="Times New Roman"/>
          <w:sz w:val="24"/>
        </w:rPr>
      </w:pPr>
      <w:r w:rsidRPr="00516277">
        <w:rPr>
          <w:rFonts w:ascii="楷体_GB2312" w:eastAsia="楷体_GB2312" w:hAnsi="Times New Roman" w:hint="eastAsia"/>
          <w:sz w:val="24"/>
        </w:rPr>
        <w:t>（四）在董事会作出授权决议之前提下。</w:t>
      </w:r>
    </w:p>
    <w:p w14:paraId="2BFFAA57" w14:textId="77777777" w:rsidR="00F15F8D" w:rsidRPr="00516277" w:rsidRDefault="00F15F8D" w:rsidP="00802520">
      <w:pPr>
        <w:pStyle w:val="a3"/>
        <w:spacing w:line="300" w:lineRule="auto"/>
        <w:ind w:firstLine="480"/>
        <w:jc w:val="left"/>
        <w:rPr>
          <w:rFonts w:ascii="Times New Roman" w:hAnsi="Times New Roman"/>
          <w:sz w:val="24"/>
        </w:rPr>
      </w:pPr>
    </w:p>
    <w:p w14:paraId="0A369A0F" w14:textId="6EC81987" w:rsidR="00F15F8D" w:rsidRPr="00303CD5" w:rsidRDefault="00303CD5" w:rsidP="00303CD5">
      <w:pPr>
        <w:spacing w:line="300" w:lineRule="auto"/>
        <w:jc w:val="left"/>
        <w:outlineLvl w:val="1"/>
        <w:rPr>
          <w:rFonts w:eastAsia="楷体_GB2312"/>
          <w:b/>
          <w:sz w:val="24"/>
          <w:szCs w:val="24"/>
        </w:rPr>
      </w:pPr>
      <w:bookmarkStart w:id="192" w:name="_Toc164846582"/>
      <w:r w:rsidRPr="00FE24B2">
        <w:rPr>
          <w:rFonts w:eastAsia="楷体_GB2312" w:hint="eastAsia"/>
          <w:b/>
          <w:sz w:val="24"/>
          <w:szCs w:val="24"/>
        </w:rPr>
        <w:t>第一百</w:t>
      </w:r>
      <w:r>
        <w:rPr>
          <w:rFonts w:eastAsia="楷体_GB2312" w:hint="eastAsia"/>
          <w:b/>
          <w:sz w:val="24"/>
          <w:szCs w:val="24"/>
        </w:rPr>
        <w:t>八十一</w:t>
      </w:r>
      <w:r w:rsidRPr="00FE24B2">
        <w:rPr>
          <w:rFonts w:eastAsia="楷体_GB2312" w:hint="eastAsia"/>
          <w:b/>
          <w:sz w:val="24"/>
          <w:szCs w:val="24"/>
        </w:rPr>
        <w:t>条</w:t>
      </w:r>
      <w:bookmarkEnd w:id="192"/>
    </w:p>
    <w:p w14:paraId="6BC0EBBE" w14:textId="77777777" w:rsidR="00F15F8D" w:rsidRPr="00516277" w:rsidRDefault="00F15F8D" w:rsidP="00802520">
      <w:pPr>
        <w:spacing w:line="300" w:lineRule="auto"/>
        <w:ind w:firstLineChars="200" w:firstLine="480"/>
        <w:jc w:val="left"/>
        <w:rPr>
          <w:rFonts w:eastAsia="楷体_GB2312"/>
          <w:sz w:val="24"/>
          <w:szCs w:val="24"/>
        </w:rPr>
      </w:pPr>
    </w:p>
    <w:p w14:paraId="6320BE00"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董事会每年至少召开两次会议，并根据需要及时召开临时会议。董事会会议应有事先拟定的议题。</w:t>
      </w:r>
    </w:p>
    <w:p w14:paraId="7A25E814" w14:textId="77777777" w:rsidR="00F15F8D" w:rsidRPr="00516277" w:rsidRDefault="00F15F8D" w:rsidP="00802520">
      <w:pPr>
        <w:spacing w:line="300" w:lineRule="auto"/>
        <w:jc w:val="left"/>
        <w:rPr>
          <w:rFonts w:eastAsia="楷体_GB2312"/>
          <w:sz w:val="24"/>
          <w:szCs w:val="24"/>
        </w:rPr>
      </w:pPr>
    </w:p>
    <w:p w14:paraId="1B453E8E" w14:textId="6898843D" w:rsidR="00F15F8D" w:rsidRPr="00303CD5" w:rsidRDefault="00303CD5" w:rsidP="00303CD5">
      <w:pPr>
        <w:spacing w:line="300" w:lineRule="auto"/>
        <w:jc w:val="left"/>
        <w:outlineLvl w:val="1"/>
        <w:rPr>
          <w:rFonts w:eastAsia="楷体_GB2312"/>
          <w:b/>
          <w:sz w:val="24"/>
          <w:szCs w:val="24"/>
        </w:rPr>
      </w:pPr>
      <w:bookmarkStart w:id="193" w:name="_Toc164846583"/>
      <w:r w:rsidRPr="00FE24B2">
        <w:rPr>
          <w:rFonts w:eastAsia="楷体_GB2312" w:hint="eastAsia"/>
          <w:b/>
          <w:sz w:val="24"/>
          <w:szCs w:val="24"/>
        </w:rPr>
        <w:t>第一百</w:t>
      </w:r>
      <w:r>
        <w:rPr>
          <w:rFonts w:eastAsia="楷体_GB2312" w:hint="eastAsia"/>
          <w:b/>
          <w:sz w:val="24"/>
          <w:szCs w:val="24"/>
        </w:rPr>
        <w:t>八十二</w:t>
      </w:r>
      <w:r w:rsidRPr="00FE24B2">
        <w:rPr>
          <w:rFonts w:eastAsia="楷体_GB2312" w:hint="eastAsia"/>
          <w:b/>
          <w:sz w:val="24"/>
          <w:szCs w:val="24"/>
        </w:rPr>
        <w:t>条</w:t>
      </w:r>
      <w:bookmarkEnd w:id="193"/>
    </w:p>
    <w:p w14:paraId="4A7D87A8" w14:textId="77777777" w:rsidR="00F15F8D" w:rsidRPr="00516277" w:rsidRDefault="00F15F8D" w:rsidP="00802520">
      <w:pPr>
        <w:spacing w:line="300" w:lineRule="auto"/>
        <w:jc w:val="left"/>
        <w:rPr>
          <w:rFonts w:eastAsia="楷体_GB2312"/>
          <w:sz w:val="24"/>
          <w:szCs w:val="24"/>
        </w:rPr>
      </w:pPr>
    </w:p>
    <w:p w14:paraId="4CCA091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董事会会议由董事长召集并主持，但每届第一次董事会</w:t>
      </w:r>
      <w:proofErr w:type="gramStart"/>
      <w:r w:rsidRPr="00516277">
        <w:rPr>
          <w:rFonts w:eastAsia="楷体_GB2312" w:hint="eastAsia"/>
          <w:sz w:val="24"/>
          <w:szCs w:val="24"/>
        </w:rPr>
        <w:t>会议由拟推荐</w:t>
      </w:r>
      <w:proofErr w:type="gramEnd"/>
      <w:r w:rsidRPr="00516277">
        <w:rPr>
          <w:rFonts w:eastAsia="楷体_GB2312" w:hint="eastAsia"/>
          <w:sz w:val="24"/>
          <w:szCs w:val="24"/>
        </w:rPr>
        <w:t>出任董事长的董事召集并主持会议。</w:t>
      </w:r>
    </w:p>
    <w:p w14:paraId="7DCC18D0" w14:textId="77777777" w:rsidR="00F15F8D" w:rsidRPr="00516277" w:rsidRDefault="00F15F8D" w:rsidP="00802520">
      <w:pPr>
        <w:spacing w:line="300" w:lineRule="auto"/>
        <w:ind w:firstLine="570"/>
        <w:jc w:val="left"/>
        <w:rPr>
          <w:rFonts w:eastAsia="楷体_GB2312"/>
          <w:sz w:val="24"/>
          <w:szCs w:val="24"/>
        </w:rPr>
      </w:pPr>
    </w:p>
    <w:p w14:paraId="19E0D2C2" w14:textId="77808C25" w:rsidR="00F15F8D" w:rsidRPr="00303CD5" w:rsidRDefault="00303CD5" w:rsidP="00303CD5">
      <w:pPr>
        <w:spacing w:line="300" w:lineRule="auto"/>
        <w:jc w:val="left"/>
        <w:outlineLvl w:val="1"/>
        <w:rPr>
          <w:rFonts w:eastAsia="楷体_GB2312"/>
          <w:b/>
          <w:sz w:val="24"/>
          <w:szCs w:val="24"/>
        </w:rPr>
      </w:pPr>
      <w:bookmarkStart w:id="194" w:name="_Toc164846584"/>
      <w:r w:rsidRPr="00FE24B2">
        <w:rPr>
          <w:rFonts w:eastAsia="楷体_GB2312" w:hint="eastAsia"/>
          <w:b/>
          <w:sz w:val="24"/>
          <w:szCs w:val="24"/>
        </w:rPr>
        <w:t>第一百</w:t>
      </w:r>
      <w:r>
        <w:rPr>
          <w:rFonts w:eastAsia="楷体_GB2312" w:hint="eastAsia"/>
          <w:b/>
          <w:sz w:val="24"/>
          <w:szCs w:val="24"/>
        </w:rPr>
        <w:t>八十三</w:t>
      </w:r>
      <w:r w:rsidRPr="00FE24B2">
        <w:rPr>
          <w:rFonts w:eastAsia="楷体_GB2312" w:hint="eastAsia"/>
          <w:b/>
          <w:sz w:val="24"/>
          <w:szCs w:val="24"/>
        </w:rPr>
        <w:t>条</w:t>
      </w:r>
      <w:bookmarkEnd w:id="194"/>
    </w:p>
    <w:p w14:paraId="6102253B" w14:textId="77777777" w:rsidR="00F15F8D" w:rsidRPr="00516277" w:rsidRDefault="00F15F8D" w:rsidP="00802520">
      <w:pPr>
        <w:spacing w:line="300" w:lineRule="auto"/>
        <w:jc w:val="left"/>
        <w:rPr>
          <w:rFonts w:eastAsia="楷体_GB2312"/>
          <w:sz w:val="24"/>
          <w:szCs w:val="24"/>
        </w:rPr>
      </w:pPr>
    </w:p>
    <w:p w14:paraId="2A5B3096"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代表十分之一以上表决权的股东、三分之一以上董事或者监事会，可以提议召开董事会临时会议。董事长应当自接到提议后十日内，召集和主持董事会会议。董事长不能履行职责时，由副董事长召集临时董事会会议；副董事长不能履行职责时，由二分之一以上的董事共同推举一名董事负责召集会议。</w:t>
      </w:r>
    </w:p>
    <w:p w14:paraId="0763B067" w14:textId="77777777" w:rsidR="00F15F8D" w:rsidRPr="00516277" w:rsidRDefault="00F15F8D" w:rsidP="00802520">
      <w:pPr>
        <w:pStyle w:val="a3"/>
        <w:spacing w:line="300" w:lineRule="auto"/>
        <w:ind w:firstLineChars="200" w:firstLine="480"/>
        <w:jc w:val="left"/>
        <w:rPr>
          <w:rFonts w:ascii="Times New Roman" w:hAnsi="Times New Roman"/>
          <w:sz w:val="24"/>
        </w:rPr>
      </w:pPr>
    </w:p>
    <w:p w14:paraId="167324F4" w14:textId="3A48F52E" w:rsidR="00F15F8D" w:rsidRPr="00303CD5" w:rsidRDefault="00303CD5" w:rsidP="00303CD5">
      <w:pPr>
        <w:spacing w:line="300" w:lineRule="auto"/>
        <w:jc w:val="left"/>
        <w:outlineLvl w:val="1"/>
        <w:rPr>
          <w:rFonts w:eastAsia="楷体_GB2312"/>
          <w:b/>
          <w:sz w:val="24"/>
          <w:szCs w:val="24"/>
        </w:rPr>
      </w:pPr>
      <w:bookmarkStart w:id="195" w:name="_Toc164846585"/>
      <w:r w:rsidRPr="00FE24B2">
        <w:rPr>
          <w:rFonts w:eastAsia="楷体_GB2312" w:hint="eastAsia"/>
          <w:b/>
          <w:sz w:val="24"/>
          <w:szCs w:val="24"/>
        </w:rPr>
        <w:t>第一百</w:t>
      </w:r>
      <w:r>
        <w:rPr>
          <w:rFonts w:eastAsia="楷体_GB2312" w:hint="eastAsia"/>
          <w:b/>
          <w:sz w:val="24"/>
          <w:szCs w:val="24"/>
        </w:rPr>
        <w:t>八十四</w:t>
      </w:r>
      <w:r w:rsidRPr="00FE24B2">
        <w:rPr>
          <w:rFonts w:eastAsia="楷体_GB2312" w:hint="eastAsia"/>
          <w:b/>
          <w:sz w:val="24"/>
          <w:szCs w:val="24"/>
        </w:rPr>
        <w:t>条</w:t>
      </w:r>
      <w:bookmarkEnd w:id="195"/>
    </w:p>
    <w:p w14:paraId="79E04D69" w14:textId="77777777" w:rsidR="00776DFB" w:rsidRPr="00516277" w:rsidRDefault="00776DFB" w:rsidP="00802520">
      <w:pPr>
        <w:pStyle w:val="a3"/>
        <w:adjustRightInd w:val="0"/>
        <w:spacing w:line="300" w:lineRule="auto"/>
        <w:ind w:firstLineChars="200" w:firstLine="480"/>
        <w:jc w:val="left"/>
        <w:rPr>
          <w:rFonts w:ascii="Times New Roman" w:hAnsi="Times New Roman"/>
          <w:sz w:val="24"/>
          <w:lang w:eastAsia="zh-CN"/>
        </w:rPr>
      </w:pPr>
    </w:p>
    <w:p w14:paraId="5A5D6DB2" w14:textId="185099C7" w:rsidR="00F15F8D" w:rsidRPr="00516277" w:rsidRDefault="00F15F8D" w:rsidP="00802520">
      <w:pPr>
        <w:pStyle w:val="a3"/>
        <w:adjustRightInd w:val="0"/>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公司董事会会议应严格按照规定的程序进行。董事会应按规定的时间事先通知所有董事，并提供足够的资料，包括会议议题的相关背景材料和有助于董事理解公司业务进展的信息和数据。当两名以上独立董事认为资料不充分或论证不明确时，可联名以书面形式向董事会提出延期召开董事会会议或延期审议该事项，董事会应予以采纳，公司应及时披露相关情况。</w:t>
      </w:r>
    </w:p>
    <w:p w14:paraId="4D462353" w14:textId="77777777" w:rsidR="00F15F8D" w:rsidRPr="00516277" w:rsidRDefault="00F15F8D" w:rsidP="00802520">
      <w:pPr>
        <w:spacing w:line="300" w:lineRule="auto"/>
        <w:jc w:val="left"/>
        <w:rPr>
          <w:rFonts w:eastAsia="楷体_GB2312"/>
          <w:sz w:val="24"/>
          <w:szCs w:val="24"/>
        </w:rPr>
      </w:pPr>
    </w:p>
    <w:p w14:paraId="16C602F1" w14:textId="0E954AA4" w:rsidR="00F15F8D" w:rsidRPr="00303CD5" w:rsidRDefault="00303CD5" w:rsidP="00303CD5">
      <w:pPr>
        <w:spacing w:line="300" w:lineRule="auto"/>
        <w:jc w:val="left"/>
        <w:outlineLvl w:val="1"/>
        <w:rPr>
          <w:rFonts w:eastAsia="楷体_GB2312"/>
          <w:b/>
          <w:sz w:val="24"/>
          <w:szCs w:val="24"/>
        </w:rPr>
      </w:pPr>
      <w:bookmarkStart w:id="196" w:name="_Toc164846586"/>
      <w:r w:rsidRPr="00FE24B2">
        <w:rPr>
          <w:rFonts w:eastAsia="楷体_GB2312" w:hint="eastAsia"/>
          <w:b/>
          <w:sz w:val="24"/>
          <w:szCs w:val="24"/>
        </w:rPr>
        <w:t>第一百</w:t>
      </w:r>
      <w:r>
        <w:rPr>
          <w:rFonts w:eastAsia="楷体_GB2312" w:hint="eastAsia"/>
          <w:b/>
          <w:sz w:val="24"/>
          <w:szCs w:val="24"/>
        </w:rPr>
        <w:t>八十五</w:t>
      </w:r>
      <w:r w:rsidRPr="00FE24B2">
        <w:rPr>
          <w:rFonts w:eastAsia="楷体_GB2312" w:hint="eastAsia"/>
          <w:b/>
          <w:sz w:val="24"/>
          <w:szCs w:val="24"/>
        </w:rPr>
        <w:t>条</w:t>
      </w:r>
      <w:bookmarkEnd w:id="196"/>
    </w:p>
    <w:p w14:paraId="2D06BCEB" w14:textId="77777777" w:rsidR="00776DFB" w:rsidRPr="00516277" w:rsidRDefault="00776DFB" w:rsidP="00802520">
      <w:pPr>
        <w:spacing w:line="300" w:lineRule="auto"/>
        <w:ind w:firstLineChars="200" w:firstLine="480"/>
        <w:jc w:val="left"/>
        <w:rPr>
          <w:rFonts w:eastAsia="楷体_GB2312"/>
          <w:sz w:val="24"/>
          <w:szCs w:val="24"/>
        </w:rPr>
      </w:pPr>
    </w:p>
    <w:p w14:paraId="4CAF9B76" w14:textId="672830B8"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董事出席董事会议所发生的合理费用应由公司支付。该等费用包括董事所在地</w:t>
      </w:r>
      <w:proofErr w:type="gramStart"/>
      <w:r w:rsidRPr="00516277">
        <w:rPr>
          <w:rFonts w:eastAsia="楷体_GB2312" w:hint="eastAsia"/>
          <w:sz w:val="24"/>
          <w:szCs w:val="24"/>
        </w:rPr>
        <w:t>至会议</w:t>
      </w:r>
      <w:proofErr w:type="gramEnd"/>
      <w:r w:rsidRPr="00516277">
        <w:rPr>
          <w:rFonts w:eastAsia="楷体_GB2312" w:hint="eastAsia"/>
          <w:sz w:val="24"/>
          <w:szCs w:val="24"/>
        </w:rPr>
        <w:t>地点（如果董事所在地与会议地点不同）的交通费、会议期间的食宿费、会议场所的租金和会议地的交通费。</w:t>
      </w:r>
    </w:p>
    <w:p w14:paraId="07EBD5D6" w14:textId="77777777" w:rsidR="00F15F8D" w:rsidRPr="00516277" w:rsidRDefault="00F15F8D" w:rsidP="00802520">
      <w:pPr>
        <w:spacing w:line="300" w:lineRule="auto"/>
        <w:jc w:val="left"/>
        <w:rPr>
          <w:rFonts w:eastAsia="楷体_GB2312"/>
          <w:sz w:val="24"/>
          <w:szCs w:val="24"/>
        </w:rPr>
      </w:pPr>
    </w:p>
    <w:p w14:paraId="7D772FA8" w14:textId="66159913" w:rsidR="00F15F8D" w:rsidRPr="00303CD5" w:rsidRDefault="00303CD5" w:rsidP="00303CD5">
      <w:pPr>
        <w:spacing w:line="300" w:lineRule="auto"/>
        <w:jc w:val="left"/>
        <w:outlineLvl w:val="1"/>
        <w:rPr>
          <w:rFonts w:eastAsia="楷体_GB2312"/>
          <w:b/>
          <w:sz w:val="24"/>
          <w:szCs w:val="24"/>
        </w:rPr>
      </w:pPr>
      <w:bookmarkStart w:id="197" w:name="_Toc164846587"/>
      <w:r w:rsidRPr="00FE24B2">
        <w:rPr>
          <w:rFonts w:eastAsia="楷体_GB2312" w:hint="eastAsia"/>
          <w:b/>
          <w:sz w:val="24"/>
          <w:szCs w:val="24"/>
        </w:rPr>
        <w:t>第一百</w:t>
      </w:r>
      <w:r>
        <w:rPr>
          <w:rFonts w:eastAsia="楷体_GB2312" w:hint="eastAsia"/>
          <w:b/>
          <w:sz w:val="24"/>
          <w:szCs w:val="24"/>
        </w:rPr>
        <w:t>八十六</w:t>
      </w:r>
      <w:r w:rsidRPr="00FE24B2">
        <w:rPr>
          <w:rFonts w:eastAsia="楷体_GB2312" w:hint="eastAsia"/>
          <w:b/>
          <w:sz w:val="24"/>
          <w:szCs w:val="24"/>
        </w:rPr>
        <w:t>条</w:t>
      </w:r>
      <w:bookmarkEnd w:id="197"/>
    </w:p>
    <w:p w14:paraId="606C33B8" w14:textId="77777777" w:rsidR="00F15F8D" w:rsidRPr="00516277" w:rsidRDefault="00F15F8D" w:rsidP="00802520">
      <w:pPr>
        <w:spacing w:line="300" w:lineRule="auto"/>
        <w:jc w:val="left"/>
        <w:rPr>
          <w:rFonts w:eastAsia="楷体_GB2312"/>
          <w:sz w:val="24"/>
          <w:szCs w:val="24"/>
        </w:rPr>
      </w:pPr>
    </w:p>
    <w:p w14:paraId="32090511" w14:textId="768A3BF0"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00776DFB" w:rsidRPr="00516277">
        <w:rPr>
          <w:rFonts w:eastAsia="楷体_GB2312"/>
          <w:sz w:val="24"/>
          <w:szCs w:val="24"/>
        </w:rPr>
        <w:t xml:space="preserve"> </w:t>
      </w:r>
      <w:r w:rsidRPr="00516277">
        <w:rPr>
          <w:rFonts w:eastAsia="楷体_GB2312" w:hint="eastAsia"/>
          <w:sz w:val="24"/>
          <w:szCs w:val="24"/>
        </w:rPr>
        <w:t>董事会及临时董事会会议的召开按下列方式通知：</w:t>
      </w:r>
    </w:p>
    <w:p w14:paraId="1F14343F" w14:textId="77777777" w:rsidR="00F15F8D" w:rsidRPr="00516277" w:rsidRDefault="00F15F8D" w:rsidP="00802520">
      <w:pPr>
        <w:spacing w:line="300" w:lineRule="auto"/>
        <w:jc w:val="left"/>
        <w:rPr>
          <w:rFonts w:eastAsia="楷体_GB2312"/>
          <w:sz w:val="24"/>
          <w:szCs w:val="24"/>
        </w:rPr>
      </w:pPr>
    </w:p>
    <w:p w14:paraId="65250AE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（一）董事会会议应于会议召开十日以前书面通知全体董事和监事；</w:t>
      </w:r>
    </w:p>
    <w:p w14:paraId="5920650F" w14:textId="77777777" w:rsidR="00F15F8D" w:rsidRPr="00516277" w:rsidRDefault="00F15F8D" w:rsidP="00802520">
      <w:pPr>
        <w:spacing w:line="300" w:lineRule="auto"/>
        <w:jc w:val="left"/>
        <w:rPr>
          <w:rFonts w:eastAsia="楷体_GB2312"/>
          <w:sz w:val="24"/>
          <w:szCs w:val="24"/>
        </w:rPr>
      </w:pPr>
    </w:p>
    <w:p w14:paraId="4AD1D72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（二）董事会召开临时董事会会议的通知原则上以书面形式下达，必要时亦可用其他方式下达，通知应于会议召开五日以前下达到全体董事；</w:t>
      </w:r>
    </w:p>
    <w:p w14:paraId="6F38B44F" w14:textId="77777777" w:rsidR="00F15F8D" w:rsidRPr="00516277" w:rsidRDefault="00F15F8D" w:rsidP="00802520">
      <w:pPr>
        <w:snapToGrid w:val="0"/>
        <w:spacing w:line="300" w:lineRule="auto"/>
        <w:jc w:val="left"/>
        <w:rPr>
          <w:rFonts w:eastAsia="楷体_GB2312"/>
          <w:sz w:val="24"/>
          <w:szCs w:val="24"/>
        </w:rPr>
      </w:pPr>
    </w:p>
    <w:p w14:paraId="6D6A282B"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（三）通知应采用中文，必要时可附英文，并包括会议议程。任何董事可放弃要求获得董事会会议通知的权利；</w:t>
      </w:r>
    </w:p>
    <w:p w14:paraId="1C93E200" w14:textId="77777777" w:rsidR="00F15F8D" w:rsidRPr="00516277" w:rsidRDefault="00F15F8D" w:rsidP="00802520">
      <w:pPr>
        <w:snapToGrid w:val="0"/>
        <w:spacing w:line="300" w:lineRule="auto"/>
        <w:ind w:firstLine="425"/>
        <w:jc w:val="left"/>
        <w:rPr>
          <w:rFonts w:eastAsia="楷体_GB2312"/>
          <w:sz w:val="24"/>
          <w:szCs w:val="24"/>
        </w:rPr>
      </w:pPr>
    </w:p>
    <w:p w14:paraId="7051CE86" w14:textId="77777777" w:rsidR="00F15F8D" w:rsidRPr="00516277" w:rsidRDefault="00F15F8D" w:rsidP="00802520">
      <w:pPr>
        <w:snapToGrid w:val="0"/>
        <w:spacing w:line="300" w:lineRule="auto"/>
        <w:ind w:firstLine="425"/>
        <w:jc w:val="left"/>
        <w:rPr>
          <w:rFonts w:eastAsia="楷体_GB2312"/>
          <w:sz w:val="24"/>
          <w:szCs w:val="24"/>
        </w:rPr>
      </w:pPr>
      <w:r w:rsidRPr="00516277">
        <w:rPr>
          <w:rFonts w:eastAsia="楷体_GB2312" w:hint="eastAsia"/>
          <w:sz w:val="24"/>
          <w:szCs w:val="24"/>
        </w:rPr>
        <w:t>（四）董事如</w:t>
      </w:r>
      <w:proofErr w:type="gramStart"/>
      <w:r w:rsidRPr="00516277">
        <w:rPr>
          <w:rFonts w:eastAsia="楷体_GB2312" w:hint="eastAsia"/>
          <w:sz w:val="24"/>
          <w:szCs w:val="24"/>
        </w:rPr>
        <w:t>已出席</w:t>
      </w:r>
      <w:proofErr w:type="gramEnd"/>
      <w:r w:rsidRPr="00516277">
        <w:rPr>
          <w:rFonts w:eastAsia="楷体_GB2312" w:hint="eastAsia"/>
          <w:sz w:val="24"/>
          <w:szCs w:val="24"/>
        </w:rPr>
        <w:t>会议，并且未在到</w:t>
      </w:r>
      <w:proofErr w:type="gramStart"/>
      <w:r w:rsidRPr="00516277">
        <w:rPr>
          <w:rFonts w:eastAsia="楷体_GB2312" w:hint="eastAsia"/>
          <w:sz w:val="24"/>
          <w:szCs w:val="24"/>
        </w:rPr>
        <w:t>会前或</w:t>
      </w:r>
      <w:proofErr w:type="gramEnd"/>
      <w:r w:rsidRPr="00516277">
        <w:rPr>
          <w:rFonts w:eastAsia="楷体_GB2312" w:hint="eastAsia"/>
          <w:sz w:val="24"/>
          <w:szCs w:val="24"/>
        </w:rPr>
        <w:t>会议开始时提出未收到会议通知的异议，应视作已向其发出会议通知。</w:t>
      </w:r>
    </w:p>
    <w:p w14:paraId="0D6CD12F" w14:textId="77777777" w:rsidR="00F15F8D" w:rsidRPr="00516277" w:rsidRDefault="00F15F8D" w:rsidP="00802520">
      <w:pPr>
        <w:spacing w:line="300" w:lineRule="auto"/>
        <w:jc w:val="left"/>
        <w:rPr>
          <w:rFonts w:eastAsia="楷体_GB2312"/>
          <w:sz w:val="24"/>
          <w:szCs w:val="24"/>
        </w:rPr>
      </w:pPr>
    </w:p>
    <w:p w14:paraId="22A1BE22" w14:textId="049DAC4E" w:rsidR="00F15F8D" w:rsidRPr="00303CD5" w:rsidRDefault="00303CD5" w:rsidP="00303CD5">
      <w:pPr>
        <w:spacing w:line="300" w:lineRule="auto"/>
        <w:jc w:val="left"/>
        <w:outlineLvl w:val="1"/>
        <w:rPr>
          <w:rFonts w:eastAsia="楷体_GB2312"/>
          <w:b/>
          <w:sz w:val="24"/>
          <w:szCs w:val="24"/>
        </w:rPr>
      </w:pPr>
      <w:bookmarkStart w:id="198" w:name="_Toc164846588"/>
      <w:r w:rsidRPr="00FE24B2">
        <w:rPr>
          <w:rFonts w:eastAsia="楷体_GB2312" w:hint="eastAsia"/>
          <w:b/>
          <w:sz w:val="24"/>
          <w:szCs w:val="24"/>
        </w:rPr>
        <w:t>第一百</w:t>
      </w:r>
      <w:r>
        <w:rPr>
          <w:rFonts w:eastAsia="楷体_GB2312" w:hint="eastAsia"/>
          <w:b/>
          <w:sz w:val="24"/>
          <w:szCs w:val="24"/>
        </w:rPr>
        <w:t>八十七</w:t>
      </w:r>
      <w:r w:rsidRPr="00FE24B2">
        <w:rPr>
          <w:rFonts w:eastAsia="楷体_GB2312" w:hint="eastAsia"/>
          <w:b/>
          <w:sz w:val="24"/>
          <w:szCs w:val="24"/>
        </w:rPr>
        <w:t>条</w:t>
      </w:r>
      <w:bookmarkEnd w:id="198"/>
    </w:p>
    <w:p w14:paraId="3207F1D3" w14:textId="77777777" w:rsidR="00F15F8D" w:rsidRPr="00516277" w:rsidRDefault="00F15F8D" w:rsidP="00802520">
      <w:pPr>
        <w:pStyle w:val="a3"/>
        <w:spacing w:line="300" w:lineRule="auto"/>
        <w:ind w:firstLineChars="200" w:firstLine="480"/>
        <w:jc w:val="left"/>
        <w:rPr>
          <w:rFonts w:ascii="Times New Roman" w:hAnsi="Times New Roman"/>
          <w:sz w:val="24"/>
        </w:rPr>
      </w:pPr>
    </w:p>
    <w:p w14:paraId="75D4EC76"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董事会会议通知包括以下内容：</w:t>
      </w:r>
    </w:p>
    <w:p w14:paraId="04806FA5"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p>
    <w:p w14:paraId="4E47BB52"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楷体_GB2312" w:eastAsia="楷体_GB2312" w:hAnsi="Times New Roman" w:hint="eastAsia"/>
          <w:sz w:val="24"/>
        </w:rPr>
        <w:t xml:space="preserve">    （一）会议日期和地点；</w:t>
      </w:r>
    </w:p>
    <w:p w14:paraId="30EA2357" w14:textId="77777777" w:rsidR="00F15F8D" w:rsidRPr="00516277" w:rsidRDefault="00F15F8D" w:rsidP="00802520">
      <w:pPr>
        <w:pStyle w:val="a3"/>
        <w:spacing w:line="300" w:lineRule="auto"/>
        <w:jc w:val="left"/>
        <w:rPr>
          <w:rFonts w:ascii="楷体_GB2312" w:eastAsia="楷体_GB2312" w:hAnsi="Times New Roman"/>
          <w:sz w:val="24"/>
        </w:rPr>
      </w:pPr>
    </w:p>
    <w:p w14:paraId="215A7F53" w14:textId="77777777" w:rsidR="00F15F8D" w:rsidRPr="00516277" w:rsidRDefault="00F15F8D" w:rsidP="00802520">
      <w:pPr>
        <w:pStyle w:val="a3"/>
        <w:spacing w:line="300" w:lineRule="auto"/>
        <w:ind w:firstLine="480"/>
        <w:jc w:val="left"/>
        <w:rPr>
          <w:rFonts w:ascii="楷体_GB2312" w:eastAsia="楷体_GB2312" w:hAnsi="Times New Roman"/>
          <w:sz w:val="24"/>
        </w:rPr>
      </w:pPr>
      <w:r w:rsidRPr="00516277">
        <w:rPr>
          <w:rFonts w:ascii="楷体_GB2312" w:eastAsia="楷体_GB2312" w:hAnsi="Times New Roman" w:hint="eastAsia"/>
          <w:sz w:val="24"/>
        </w:rPr>
        <w:t>（二）会议期限；</w:t>
      </w:r>
    </w:p>
    <w:p w14:paraId="27D347E7" w14:textId="77777777" w:rsidR="00F15F8D" w:rsidRPr="00516277" w:rsidRDefault="00F15F8D" w:rsidP="00802520">
      <w:pPr>
        <w:pStyle w:val="a3"/>
        <w:spacing w:line="300" w:lineRule="auto"/>
        <w:ind w:firstLine="480"/>
        <w:jc w:val="left"/>
        <w:rPr>
          <w:rFonts w:ascii="楷体_GB2312" w:eastAsia="楷体_GB2312" w:hAnsi="Times New Roman"/>
          <w:sz w:val="24"/>
        </w:rPr>
      </w:pPr>
    </w:p>
    <w:p w14:paraId="6F7A3DF6" w14:textId="77777777" w:rsidR="00F15F8D" w:rsidRPr="00516277" w:rsidRDefault="00F15F8D" w:rsidP="00802520">
      <w:pPr>
        <w:pStyle w:val="a3"/>
        <w:spacing w:line="300" w:lineRule="auto"/>
        <w:ind w:firstLine="480"/>
        <w:jc w:val="left"/>
        <w:rPr>
          <w:rFonts w:ascii="楷体_GB2312" w:eastAsia="楷体_GB2312" w:hAnsi="Times New Roman"/>
          <w:sz w:val="24"/>
        </w:rPr>
      </w:pPr>
      <w:r w:rsidRPr="00516277">
        <w:rPr>
          <w:rFonts w:ascii="楷体_GB2312" w:eastAsia="楷体_GB2312" w:hAnsi="Times New Roman" w:hint="eastAsia"/>
          <w:sz w:val="24"/>
        </w:rPr>
        <w:t>（三）事由及议题；</w:t>
      </w:r>
    </w:p>
    <w:p w14:paraId="3FA7E66D" w14:textId="77777777" w:rsidR="00F15F8D" w:rsidRPr="00516277" w:rsidRDefault="00F15F8D" w:rsidP="00802520">
      <w:pPr>
        <w:pStyle w:val="a3"/>
        <w:spacing w:line="300" w:lineRule="auto"/>
        <w:ind w:firstLine="480"/>
        <w:jc w:val="left"/>
        <w:rPr>
          <w:rFonts w:ascii="楷体_GB2312" w:eastAsia="楷体_GB2312" w:hAnsi="Times New Roman"/>
          <w:sz w:val="24"/>
        </w:rPr>
      </w:pPr>
    </w:p>
    <w:p w14:paraId="273FB858"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楷体_GB2312" w:eastAsia="楷体_GB2312" w:hAnsi="Times New Roman" w:hint="eastAsia"/>
          <w:sz w:val="24"/>
        </w:rPr>
        <w:t xml:space="preserve">    （四）发出通知的日期。</w:t>
      </w:r>
    </w:p>
    <w:p w14:paraId="528FCC27" w14:textId="77777777" w:rsidR="00F15F8D" w:rsidRPr="00516277" w:rsidRDefault="00F15F8D" w:rsidP="00802520">
      <w:pPr>
        <w:spacing w:line="300" w:lineRule="auto"/>
        <w:jc w:val="left"/>
        <w:rPr>
          <w:rFonts w:eastAsia="楷体_GB2312"/>
          <w:sz w:val="24"/>
          <w:szCs w:val="24"/>
        </w:rPr>
      </w:pPr>
    </w:p>
    <w:p w14:paraId="7197D93E" w14:textId="316C6B41" w:rsidR="00F15F8D" w:rsidRPr="00303CD5" w:rsidRDefault="00303CD5" w:rsidP="00303CD5">
      <w:pPr>
        <w:spacing w:line="300" w:lineRule="auto"/>
        <w:jc w:val="left"/>
        <w:outlineLvl w:val="1"/>
        <w:rPr>
          <w:rFonts w:eastAsia="楷体_GB2312"/>
          <w:b/>
          <w:sz w:val="24"/>
          <w:szCs w:val="24"/>
        </w:rPr>
      </w:pPr>
      <w:bookmarkStart w:id="199" w:name="_Toc164846589"/>
      <w:r w:rsidRPr="00FE24B2">
        <w:rPr>
          <w:rFonts w:eastAsia="楷体_GB2312" w:hint="eastAsia"/>
          <w:b/>
          <w:sz w:val="24"/>
          <w:szCs w:val="24"/>
        </w:rPr>
        <w:t>第一百</w:t>
      </w:r>
      <w:r>
        <w:rPr>
          <w:rFonts w:eastAsia="楷体_GB2312" w:hint="eastAsia"/>
          <w:b/>
          <w:sz w:val="24"/>
          <w:szCs w:val="24"/>
        </w:rPr>
        <w:t>八十八</w:t>
      </w:r>
      <w:r w:rsidRPr="00FE24B2">
        <w:rPr>
          <w:rFonts w:eastAsia="楷体_GB2312" w:hint="eastAsia"/>
          <w:b/>
          <w:sz w:val="24"/>
          <w:szCs w:val="24"/>
        </w:rPr>
        <w:t>条</w:t>
      </w:r>
      <w:bookmarkEnd w:id="199"/>
    </w:p>
    <w:p w14:paraId="697620FF" w14:textId="77777777" w:rsidR="00F15F8D" w:rsidRPr="00516277" w:rsidRDefault="00F15F8D" w:rsidP="00802520">
      <w:pPr>
        <w:spacing w:line="300" w:lineRule="auto"/>
        <w:jc w:val="left"/>
        <w:rPr>
          <w:rFonts w:eastAsia="楷体_GB2312"/>
          <w:sz w:val="24"/>
          <w:szCs w:val="24"/>
        </w:rPr>
      </w:pPr>
    </w:p>
    <w:p w14:paraId="73DCD20A" w14:textId="393E659F"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r w:rsidR="002C10FB" w:rsidRPr="00516277">
        <w:rPr>
          <w:rFonts w:eastAsia="楷体_GB2312"/>
          <w:sz w:val="24"/>
          <w:szCs w:val="24"/>
        </w:rPr>
        <w:t xml:space="preserve">    </w:t>
      </w:r>
      <w:r w:rsidRPr="00516277">
        <w:rPr>
          <w:rFonts w:eastAsia="楷体_GB2312"/>
          <w:sz w:val="24"/>
          <w:szCs w:val="24"/>
        </w:rPr>
        <w:t xml:space="preserve"> </w:t>
      </w:r>
      <w:r w:rsidRPr="00516277">
        <w:rPr>
          <w:rFonts w:eastAsia="楷体_GB2312" w:hint="eastAsia"/>
          <w:sz w:val="24"/>
          <w:szCs w:val="24"/>
        </w:rPr>
        <w:t>董事会会议应当由二分之一以上的董事出席方可举行。</w:t>
      </w:r>
      <w:r w:rsidRPr="00516277">
        <w:rPr>
          <w:rFonts w:eastAsia="楷体_GB2312"/>
          <w:sz w:val="24"/>
          <w:szCs w:val="24"/>
        </w:rPr>
        <w:br/>
      </w:r>
    </w:p>
    <w:p w14:paraId="7972D00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每名董事有一票表决权。董事会</w:t>
      </w:r>
      <w:proofErr w:type="gramStart"/>
      <w:r w:rsidRPr="00516277">
        <w:rPr>
          <w:rFonts w:eastAsia="楷体_GB2312" w:hint="eastAsia"/>
          <w:sz w:val="24"/>
          <w:szCs w:val="24"/>
        </w:rPr>
        <w:t>作出</w:t>
      </w:r>
      <w:proofErr w:type="gramEnd"/>
      <w:r w:rsidRPr="00516277">
        <w:rPr>
          <w:rFonts w:eastAsia="楷体_GB2312" w:hint="eastAsia"/>
          <w:sz w:val="24"/>
          <w:szCs w:val="24"/>
        </w:rPr>
        <w:t>决议，必须经全体董事的过半数通过。</w:t>
      </w:r>
      <w:r w:rsidRPr="00516277">
        <w:rPr>
          <w:rFonts w:eastAsia="楷体_GB2312"/>
          <w:sz w:val="24"/>
          <w:szCs w:val="24"/>
        </w:rPr>
        <w:br/>
      </w:r>
    </w:p>
    <w:p w14:paraId="34CA1143" w14:textId="663A3FD7" w:rsidR="00F15F8D" w:rsidRPr="002C5F88" w:rsidRDefault="002C5F88" w:rsidP="002C5F88">
      <w:pPr>
        <w:spacing w:line="300" w:lineRule="auto"/>
        <w:jc w:val="left"/>
        <w:outlineLvl w:val="1"/>
        <w:rPr>
          <w:rFonts w:eastAsia="楷体_GB2312"/>
          <w:b/>
          <w:sz w:val="24"/>
          <w:szCs w:val="24"/>
        </w:rPr>
      </w:pPr>
      <w:bookmarkStart w:id="200" w:name="_Toc164846590"/>
      <w:r w:rsidRPr="00FE24B2">
        <w:rPr>
          <w:rFonts w:eastAsia="楷体_GB2312" w:hint="eastAsia"/>
          <w:b/>
          <w:sz w:val="24"/>
          <w:szCs w:val="24"/>
        </w:rPr>
        <w:t>第一百</w:t>
      </w:r>
      <w:r>
        <w:rPr>
          <w:rFonts w:eastAsia="楷体_GB2312" w:hint="eastAsia"/>
          <w:b/>
          <w:sz w:val="24"/>
          <w:szCs w:val="24"/>
        </w:rPr>
        <w:t>八十九</w:t>
      </w:r>
      <w:r w:rsidRPr="00FE24B2">
        <w:rPr>
          <w:rFonts w:eastAsia="楷体_GB2312" w:hint="eastAsia"/>
          <w:b/>
          <w:sz w:val="24"/>
          <w:szCs w:val="24"/>
        </w:rPr>
        <w:t>条</w:t>
      </w:r>
      <w:bookmarkEnd w:id="200"/>
    </w:p>
    <w:p w14:paraId="47050E7B" w14:textId="77777777" w:rsidR="00F15F8D" w:rsidRPr="00516277" w:rsidRDefault="00F15F8D" w:rsidP="00802520">
      <w:pPr>
        <w:spacing w:line="300" w:lineRule="auto"/>
        <w:jc w:val="left"/>
        <w:rPr>
          <w:rFonts w:eastAsia="楷体_GB2312"/>
          <w:sz w:val="24"/>
          <w:szCs w:val="24"/>
        </w:rPr>
      </w:pPr>
    </w:p>
    <w:p w14:paraId="2809680A" w14:textId="56663AC2"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lastRenderedPageBreak/>
        <w:t>当四分之一以上董事或两名以上外部董事认为决议事项的资料不够充分或论证不明确时，可以联名提出缓开董事会或缓议董事会所议的部份事项，董事会应予采纳。</w:t>
      </w:r>
    </w:p>
    <w:p w14:paraId="0BE91BEE" w14:textId="77777777" w:rsidR="00F15F8D" w:rsidRPr="00516277" w:rsidRDefault="00F15F8D" w:rsidP="00802520">
      <w:pPr>
        <w:snapToGrid w:val="0"/>
        <w:spacing w:line="300" w:lineRule="auto"/>
        <w:ind w:firstLineChars="200" w:firstLine="480"/>
        <w:jc w:val="left"/>
        <w:rPr>
          <w:rFonts w:eastAsia="楷体_GB2312"/>
          <w:sz w:val="24"/>
          <w:szCs w:val="24"/>
        </w:rPr>
      </w:pPr>
    </w:p>
    <w:p w14:paraId="08E13A34"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董事会会议决议事项与某位董事或其联系人有利害关系时，该董事应予回避，且无表决权，而在计算出席会议的法定董事人数时，该董事亦不计入。</w:t>
      </w:r>
    </w:p>
    <w:p w14:paraId="028D3BF6" w14:textId="77777777" w:rsidR="00F15F8D" w:rsidRPr="00516277" w:rsidRDefault="00F15F8D" w:rsidP="00802520">
      <w:pPr>
        <w:snapToGrid w:val="0"/>
        <w:spacing w:line="300" w:lineRule="auto"/>
        <w:jc w:val="left"/>
        <w:rPr>
          <w:rFonts w:eastAsia="楷体_GB2312"/>
          <w:sz w:val="24"/>
          <w:szCs w:val="24"/>
        </w:rPr>
      </w:pPr>
    </w:p>
    <w:p w14:paraId="7F42102C" w14:textId="1BC0F4B4" w:rsidR="00F15F8D" w:rsidRPr="002C5F88" w:rsidRDefault="002C5F88" w:rsidP="002C5F88">
      <w:pPr>
        <w:spacing w:line="300" w:lineRule="auto"/>
        <w:jc w:val="left"/>
        <w:outlineLvl w:val="1"/>
        <w:rPr>
          <w:rFonts w:eastAsia="楷体_GB2312"/>
          <w:b/>
          <w:sz w:val="24"/>
          <w:szCs w:val="24"/>
        </w:rPr>
      </w:pPr>
      <w:bookmarkStart w:id="201" w:name="_Toc164846591"/>
      <w:r w:rsidRPr="00FE24B2">
        <w:rPr>
          <w:rFonts w:eastAsia="楷体_GB2312" w:hint="eastAsia"/>
          <w:b/>
          <w:sz w:val="24"/>
          <w:szCs w:val="24"/>
        </w:rPr>
        <w:t>第一百</w:t>
      </w:r>
      <w:r>
        <w:rPr>
          <w:rFonts w:eastAsia="楷体_GB2312" w:hint="eastAsia"/>
          <w:b/>
          <w:sz w:val="24"/>
          <w:szCs w:val="24"/>
        </w:rPr>
        <w:t>九十</w:t>
      </w:r>
      <w:r w:rsidRPr="00FE24B2">
        <w:rPr>
          <w:rFonts w:eastAsia="楷体_GB2312" w:hint="eastAsia"/>
          <w:b/>
          <w:sz w:val="24"/>
          <w:szCs w:val="24"/>
        </w:rPr>
        <w:t>条</w:t>
      </w:r>
      <w:bookmarkEnd w:id="201"/>
    </w:p>
    <w:p w14:paraId="247376F4" w14:textId="77777777" w:rsidR="00F15F8D" w:rsidRPr="00516277" w:rsidRDefault="00F15F8D" w:rsidP="00802520">
      <w:pPr>
        <w:snapToGrid w:val="0"/>
        <w:spacing w:line="300" w:lineRule="auto"/>
        <w:jc w:val="left"/>
        <w:rPr>
          <w:rFonts w:eastAsia="楷体_GB2312"/>
          <w:sz w:val="24"/>
          <w:szCs w:val="24"/>
        </w:rPr>
      </w:pPr>
    </w:p>
    <w:p w14:paraId="7CA728B5" w14:textId="77777777" w:rsidR="00F15F8D" w:rsidRPr="00516277" w:rsidRDefault="00F15F8D" w:rsidP="00802520">
      <w:pPr>
        <w:snapToGrid w:val="0"/>
        <w:spacing w:line="300" w:lineRule="auto"/>
        <w:ind w:firstLine="42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董事会会议，应当由董事本人出席。董事因故不能出席，可以书面委托其他董事代为出席董事会，委托其他董事代为出席董事会的董事可视为亲自出席，但要独立承担法律责任。</w:t>
      </w:r>
    </w:p>
    <w:p w14:paraId="33D19F31" w14:textId="77777777" w:rsidR="00F15F8D" w:rsidRPr="00516277" w:rsidRDefault="00F15F8D" w:rsidP="00802520">
      <w:pPr>
        <w:snapToGrid w:val="0"/>
        <w:spacing w:line="300" w:lineRule="auto"/>
        <w:ind w:firstLine="420"/>
        <w:jc w:val="left"/>
        <w:rPr>
          <w:rFonts w:eastAsia="楷体_GB2312"/>
          <w:sz w:val="24"/>
          <w:szCs w:val="24"/>
        </w:rPr>
      </w:pPr>
    </w:p>
    <w:p w14:paraId="0BD4E2F6" w14:textId="77777777" w:rsidR="00F15F8D" w:rsidRPr="00516277" w:rsidRDefault="00F15F8D" w:rsidP="00802520">
      <w:pPr>
        <w:snapToGrid w:val="0"/>
        <w:spacing w:line="300" w:lineRule="auto"/>
        <w:ind w:firstLine="420"/>
        <w:jc w:val="left"/>
        <w:rPr>
          <w:rFonts w:eastAsia="楷体_GB2312"/>
          <w:sz w:val="24"/>
          <w:szCs w:val="24"/>
        </w:rPr>
      </w:pPr>
      <w:r w:rsidRPr="00516277">
        <w:rPr>
          <w:rFonts w:eastAsia="楷体_GB2312" w:hint="eastAsia"/>
          <w:sz w:val="24"/>
          <w:szCs w:val="24"/>
        </w:rPr>
        <w:t>委托书应当载明代理人的姓名、代理事项、授权范围和有效期限，并由委托人签名或盖章。</w:t>
      </w:r>
    </w:p>
    <w:p w14:paraId="0113A7C6" w14:textId="77777777" w:rsidR="00F15F8D" w:rsidRPr="00516277" w:rsidRDefault="00F15F8D" w:rsidP="00802520">
      <w:pPr>
        <w:snapToGrid w:val="0"/>
        <w:spacing w:line="300" w:lineRule="auto"/>
        <w:ind w:firstLineChars="150" w:firstLine="360"/>
        <w:jc w:val="left"/>
        <w:rPr>
          <w:rFonts w:eastAsia="楷体_GB2312"/>
          <w:sz w:val="24"/>
          <w:szCs w:val="24"/>
        </w:rPr>
      </w:pPr>
    </w:p>
    <w:p w14:paraId="6A181771" w14:textId="04F04E8C" w:rsidR="00F15F8D" w:rsidRPr="002C5F88" w:rsidRDefault="002C5F88" w:rsidP="002C5F88">
      <w:pPr>
        <w:spacing w:line="300" w:lineRule="auto"/>
        <w:jc w:val="left"/>
        <w:outlineLvl w:val="1"/>
        <w:rPr>
          <w:rFonts w:eastAsia="楷体_GB2312"/>
          <w:b/>
          <w:sz w:val="24"/>
          <w:szCs w:val="24"/>
        </w:rPr>
      </w:pPr>
      <w:bookmarkStart w:id="202" w:name="_Toc164846592"/>
      <w:r w:rsidRPr="00FE24B2">
        <w:rPr>
          <w:rFonts w:eastAsia="楷体_GB2312" w:hint="eastAsia"/>
          <w:b/>
          <w:sz w:val="24"/>
          <w:szCs w:val="24"/>
        </w:rPr>
        <w:t>第一百</w:t>
      </w:r>
      <w:r>
        <w:rPr>
          <w:rFonts w:eastAsia="楷体_GB2312" w:hint="eastAsia"/>
          <w:b/>
          <w:sz w:val="24"/>
          <w:szCs w:val="24"/>
        </w:rPr>
        <w:t>九十一</w:t>
      </w:r>
      <w:r w:rsidRPr="00FE24B2">
        <w:rPr>
          <w:rFonts w:eastAsia="楷体_GB2312" w:hint="eastAsia"/>
          <w:b/>
          <w:sz w:val="24"/>
          <w:szCs w:val="24"/>
        </w:rPr>
        <w:t>条</w:t>
      </w:r>
      <w:bookmarkEnd w:id="202"/>
    </w:p>
    <w:p w14:paraId="394832F4" w14:textId="77777777" w:rsidR="00F15F8D" w:rsidRPr="00516277" w:rsidRDefault="00F15F8D" w:rsidP="00802520">
      <w:pPr>
        <w:snapToGrid w:val="0"/>
        <w:spacing w:line="300" w:lineRule="auto"/>
        <w:ind w:firstLineChars="150" w:firstLine="360"/>
        <w:jc w:val="left"/>
        <w:rPr>
          <w:rFonts w:eastAsia="楷体_GB2312"/>
          <w:sz w:val="24"/>
          <w:szCs w:val="24"/>
        </w:rPr>
      </w:pPr>
    </w:p>
    <w:p w14:paraId="21D784F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代为出席会议的董事应当在授权范围内行使董事的权利。董事未出席某次董事会会议，亦未委托其他董事出席的，应当视作已放弃在该次会议上的投票权。</w:t>
      </w:r>
    </w:p>
    <w:p w14:paraId="6414FF20" w14:textId="77777777" w:rsidR="00F15F8D" w:rsidRPr="00516277" w:rsidRDefault="00F15F8D" w:rsidP="00802520">
      <w:pPr>
        <w:snapToGrid w:val="0"/>
        <w:spacing w:line="300" w:lineRule="auto"/>
        <w:jc w:val="left"/>
        <w:rPr>
          <w:rFonts w:eastAsia="楷体_GB2312"/>
          <w:sz w:val="24"/>
          <w:szCs w:val="24"/>
        </w:rPr>
      </w:pPr>
    </w:p>
    <w:p w14:paraId="148C5115" w14:textId="32A1498C" w:rsidR="00F15F8D" w:rsidRPr="002C5F88" w:rsidRDefault="002C5F88" w:rsidP="002C5F88">
      <w:pPr>
        <w:spacing w:line="300" w:lineRule="auto"/>
        <w:jc w:val="left"/>
        <w:outlineLvl w:val="1"/>
        <w:rPr>
          <w:rFonts w:eastAsia="楷体_GB2312"/>
          <w:b/>
          <w:sz w:val="24"/>
          <w:szCs w:val="24"/>
        </w:rPr>
      </w:pPr>
      <w:bookmarkStart w:id="203" w:name="_Toc164846593"/>
      <w:r w:rsidRPr="00FE24B2">
        <w:rPr>
          <w:rFonts w:eastAsia="楷体_GB2312" w:hint="eastAsia"/>
          <w:b/>
          <w:sz w:val="24"/>
          <w:szCs w:val="24"/>
        </w:rPr>
        <w:t>第一百</w:t>
      </w:r>
      <w:r>
        <w:rPr>
          <w:rFonts w:eastAsia="楷体_GB2312" w:hint="eastAsia"/>
          <w:b/>
          <w:sz w:val="24"/>
          <w:szCs w:val="24"/>
        </w:rPr>
        <w:t>九十二</w:t>
      </w:r>
      <w:r w:rsidRPr="00FE24B2">
        <w:rPr>
          <w:rFonts w:eastAsia="楷体_GB2312" w:hint="eastAsia"/>
          <w:b/>
          <w:sz w:val="24"/>
          <w:szCs w:val="24"/>
        </w:rPr>
        <w:t>条</w:t>
      </w:r>
      <w:bookmarkEnd w:id="203"/>
    </w:p>
    <w:p w14:paraId="660F6007" w14:textId="77777777" w:rsidR="00F15F8D" w:rsidRPr="00516277" w:rsidRDefault="00F15F8D" w:rsidP="00802520">
      <w:pPr>
        <w:snapToGrid w:val="0"/>
        <w:spacing w:line="300" w:lineRule="auto"/>
        <w:ind w:firstLineChars="200" w:firstLine="480"/>
        <w:jc w:val="left"/>
        <w:rPr>
          <w:rFonts w:eastAsia="楷体_GB2312"/>
          <w:sz w:val="24"/>
          <w:szCs w:val="24"/>
        </w:rPr>
      </w:pPr>
    </w:p>
    <w:p w14:paraId="76E3DEBB"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董事会会议或临时会议可以电话会议形式或借助类似通讯设备举行，只要与会董事能听清其它董事讲话，并进行交流，所有与会董事应被视作已亲自出席会议。</w:t>
      </w:r>
    </w:p>
    <w:p w14:paraId="1EE4A53F" w14:textId="77777777" w:rsidR="00F15F8D" w:rsidRPr="00516277" w:rsidRDefault="00F15F8D" w:rsidP="00802520">
      <w:pPr>
        <w:spacing w:line="300" w:lineRule="auto"/>
        <w:jc w:val="left"/>
        <w:rPr>
          <w:rFonts w:eastAsia="楷体_GB2312"/>
          <w:sz w:val="24"/>
          <w:szCs w:val="24"/>
        </w:rPr>
      </w:pPr>
    </w:p>
    <w:p w14:paraId="44A4185C" w14:textId="6F5E29F4" w:rsidR="00F15F8D" w:rsidRPr="002C5F88" w:rsidRDefault="002C5F88" w:rsidP="002C5F88">
      <w:pPr>
        <w:spacing w:line="300" w:lineRule="auto"/>
        <w:jc w:val="left"/>
        <w:outlineLvl w:val="1"/>
        <w:rPr>
          <w:rFonts w:eastAsia="楷体_GB2312"/>
          <w:b/>
          <w:sz w:val="24"/>
          <w:szCs w:val="24"/>
        </w:rPr>
      </w:pPr>
      <w:bookmarkStart w:id="204" w:name="_Toc164846594"/>
      <w:r w:rsidRPr="00FE24B2">
        <w:rPr>
          <w:rFonts w:eastAsia="楷体_GB2312" w:hint="eastAsia"/>
          <w:b/>
          <w:sz w:val="24"/>
          <w:szCs w:val="24"/>
        </w:rPr>
        <w:t>第一百</w:t>
      </w:r>
      <w:r>
        <w:rPr>
          <w:rFonts w:eastAsia="楷体_GB2312" w:hint="eastAsia"/>
          <w:b/>
          <w:sz w:val="24"/>
          <w:szCs w:val="24"/>
        </w:rPr>
        <w:t>九十三</w:t>
      </w:r>
      <w:r w:rsidRPr="00FE24B2">
        <w:rPr>
          <w:rFonts w:eastAsia="楷体_GB2312" w:hint="eastAsia"/>
          <w:b/>
          <w:sz w:val="24"/>
          <w:szCs w:val="24"/>
        </w:rPr>
        <w:t>条</w:t>
      </w:r>
      <w:bookmarkEnd w:id="204"/>
    </w:p>
    <w:p w14:paraId="66475D48" w14:textId="77777777" w:rsidR="00F15F8D" w:rsidRPr="00516277" w:rsidRDefault="00F15F8D" w:rsidP="00802520">
      <w:pPr>
        <w:spacing w:line="300" w:lineRule="auto"/>
        <w:jc w:val="left"/>
        <w:rPr>
          <w:rFonts w:eastAsia="楷体_GB2312"/>
          <w:sz w:val="24"/>
          <w:szCs w:val="24"/>
        </w:rPr>
      </w:pPr>
    </w:p>
    <w:p w14:paraId="3B468305" w14:textId="77777777" w:rsidR="002C5F88" w:rsidRDefault="00F15F8D" w:rsidP="00802520">
      <w:pPr>
        <w:spacing w:line="300" w:lineRule="auto"/>
        <w:ind w:firstLine="570"/>
        <w:jc w:val="left"/>
        <w:rPr>
          <w:rFonts w:eastAsia="楷体_GB2312"/>
          <w:sz w:val="24"/>
          <w:szCs w:val="24"/>
        </w:rPr>
      </w:pPr>
      <w:r w:rsidRPr="00516277">
        <w:rPr>
          <w:rFonts w:eastAsia="楷体_GB2312" w:hint="eastAsia"/>
          <w:sz w:val="24"/>
          <w:szCs w:val="24"/>
        </w:rPr>
        <w:t>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表决通过。出席董事会的无关联董事人数不足三人的，应将该事项提交股东大会审议。</w:t>
      </w:r>
    </w:p>
    <w:p w14:paraId="3806E786" w14:textId="77777777" w:rsidR="002C5F88" w:rsidRDefault="002C5F88" w:rsidP="00802520">
      <w:pPr>
        <w:spacing w:line="300" w:lineRule="auto"/>
        <w:ind w:firstLine="570"/>
        <w:jc w:val="left"/>
        <w:rPr>
          <w:rFonts w:eastAsia="楷体_GB2312"/>
          <w:sz w:val="24"/>
          <w:szCs w:val="24"/>
        </w:rPr>
      </w:pPr>
    </w:p>
    <w:p w14:paraId="7BECD565" w14:textId="1A18F17C" w:rsidR="002C5F88" w:rsidRPr="002C5F88" w:rsidRDefault="002C5F88" w:rsidP="002C5F88">
      <w:pPr>
        <w:spacing w:line="300" w:lineRule="auto"/>
        <w:jc w:val="left"/>
        <w:outlineLvl w:val="1"/>
        <w:rPr>
          <w:rFonts w:eastAsia="楷体_GB2312"/>
          <w:b/>
          <w:sz w:val="24"/>
          <w:szCs w:val="24"/>
        </w:rPr>
      </w:pPr>
      <w:bookmarkStart w:id="205" w:name="_Toc164846595"/>
      <w:r w:rsidRPr="00FE24B2">
        <w:rPr>
          <w:rFonts w:eastAsia="楷体_GB2312" w:hint="eastAsia"/>
          <w:b/>
          <w:sz w:val="24"/>
          <w:szCs w:val="24"/>
        </w:rPr>
        <w:lastRenderedPageBreak/>
        <w:t>第一百</w:t>
      </w:r>
      <w:r>
        <w:rPr>
          <w:rFonts w:eastAsia="楷体_GB2312" w:hint="eastAsia"/>
          <w:b/>
          <w:sz w:val="24"/>
          <w:szCs w:val="24"/>
        </w:rPr>
        <w:t>九十四</w:t>
      </w:r>
      <w:r w:rsidRPr="00FE24B2">
        <w:rPr>
          <w:rFonts w:eastAsia="楷体_GB2312" w:hint="eastAsia"/>
          <w:b/>
          <w:sz w:val="24"/>
          <w:szCs w:val="24"/>
        </w:rPr>
        <w:t>条</w:t>
      </w:r>
      <w:bookmarkEnd w:id="205"/>
    </w:p>
    <w:p w14:paraId="47C37C1A" w14:textId="77777777" w:rsidR="002C5F88" w:rsidRPr="00516277" w:rsidRDefault="002C5F88" w:rsidP="002C5F88">
      <w:pPr>
        <w:spacing w:line="300" w:lineRule="auto"/>
        <w:jc w:val="left"/>
        <w:rPr>
          <w:rFonts w:eastAsia="楷体_GB2312"/>
          <w:sz w:val="24"/>
          <w:szCs w:val="24"/>
        </w:rPr>
      </w:pPr>
    </w:p>
    <w:p w14:paraId="30328FFD" w14:textId="77777777" w:rsidR="002C5F88" w:rsidRPr="002C5F88" w:rsidRDefault="002C5F88" w:rsidP="002C5F88">
      <w:pPr>
        <w:spacing w:line="300" w:lineRule="auto"/>
        <w:ind w:firstLine="570"/>
        <w:jc w:val="left"/>
        <w:rPr>
          <w:rFonts w:eastAsia="楷体_GB2312"/>
          <w:sz w:val="24"/>
          <w:szCs w:val="24"/>
        </w:rPr>
      </w:pPr>
      <w:r w:rsidRPr="002C5F88">
        <w:rPr>
          <w:rFonts w:eastAsia="楷体_GB2312" w:hint="eastAsia"/>
          <w:sz w:val="24"/>
          <w:szCs w:val="24"/>
        </w:rPr>
        <w:t>董事会决议存在瑕疵，不管是存在于决议的成立过程，即召集程序或决议方式违反法律或公司章程的规定，还是存在于决议的内容，</w:t>
      </w:r>
      <w:proofErr w:type="gramStart"/>
      <w:r w:rsidRPr="002C5F88">
        <w:rPr>
          <w:rFonts w:eastAsia="楷体_GB2312" w:hint="eastAsia"/>
          <w:sz w:val="24"/>
          <w:szCs w:val="24"/>
        </w:rPr>
        <w:t>即决议</w:t>
      </w:r>
      <w:proofErr w:type="gramEnd"/>
      <w:r w:rsidRPr="002C5F88">
        <w:rPr>
          <w:rFonts w:eastAsia="楷体_GB2312" w:hint="eastAsia"/>
          <w:sz w:val="24"/>
          <w:szCs w:val="24"/>
        </w:rPr>
        <w:t>的内容违反法律或公司章程的规定，该等决议均属无效。</w:t>
      </w:r>
    </w:p>
    <w:p w14:paraId="1ECAAA2A" w14:textId="77777777" w:rsidR="002C5F88" w:rsidRPr="002C5F88" w:rsidRDefault="002C5F88" w:rsidP="002C5F88">
      <w:pPr>
        <w:spacing w:line="300" w:lineRule="auto"/>
        <w:ind w:firstLine="570"/>
        <w:jc w:val="left"/>
        <w:rPr>
          <w:rFonts w:eastAsia="楷体_GB2312"/>
          <w:sz w:val="24"/>
          <w:szCs w:val="24"/>
        </w:rPr>
      </w:pPr>
    </w:p>
    <w:p w14:paraId="5AD28785" w14:textId="57CA9ED1" w:rsidR="00F15F8D" w:rsidRPr="00516277" w:rsidRDefault="002C5F88" w:rsidP="002C5F88">
      <w:pPr>
        <w:spacing w:line="300" w:lineRule="auto"/>
        <w:ind w:firstLine="570"/>
        <w:jc w:val="left"/>
        <w:rPr>
          <w:rFonts w:eastAsia="楷体_GB2312"/>
          <w:sz w:val="24"/>
          <w:szCs w:val="24"/>
        </w:rPr>
      </w:pPr>
      <w:r w:rsidRPr="002C5F88">
        <w:rPr>
          <w:rFonts w:eastAsia="楷体_GB2312" w:hint="eastAsia"/>
          <w:sz w:val="24"/>
          <w:szCs w:val="24"/>
        </w:rPr>
        <w:t>利害关系人可以在任何时候以任何方式提出无效的主张</w:t>
      </w:r>
      <w:r w:rsidRPr="00516277">
        <w:rPr>
          <w:rFonts w:eastAsia="楷体_GB2312" w:hint="eastAsia"/>
          <w:sz w:val="24"/>
          <w:szCs w:val="24"/>
        </w:rPr>
        <w:t>。</w:t>
      </w:r>
    </w:p>
    <w:p w14:paraId="0A1B93D4" w14:textId="77777777" w:rsidR="00F15F8D" w:rsidRPr="00516277" w:rsidRDefault="00F15F8D" w:rsidP="00802520">
      <w:pPr>
        <w:spacing w:line="300" w:lineRule="auto"/>
        <w:ind w:firstLine="570"/>
        <w:jc w:val="left"/>
        <w:rPr>
          <w:rFonts w:eastAsia="楷体_GB2312"/>
          <w:sz w:val="24"/>
          <w:szCs w:val="24"/>
        </w:rPr>
      </w:pPr>
    </w:p>
    <w:p w14:paraId="5F02EE2D" w14:textId="69F7C3FB" w:rsidR="00F15F8D" w:rsidRPr="002C5F88" w:rsidRDefault="002C5F88" w:rsidP="002C5F88">
      <w:pPr>
        <w:spacing w:line="300" w:lineRule="auto"/>
        <w:jc w:val="left"/>
        <w:outlineLvl w:val="1"/>
        <w:rPr>
          <w:rFonts w:eastAsia="楷体_GB2312"/>
          <w:b/>
          <w:sz w:val="24"/>
          <w:szCs w:val="24"/>
        </w:rPr>
      </w:pPr>
      <w:bookmarkStart w:id="206" w:name="_Toc164846596"/>
      <w:r w:rsidRPr="00FE24B2">
        <w:rPr>
          <w:rFonts w:eastAsia="楷体_GB2312" w:hint="eastAsia"/>
          <w:b/>
          <w:sz w:val="24"/>
          <w:szCs w:val="24"/>
        </w:rPr>
        <w:t>第一百</w:t>
      </w:r>
      <w:r>
        <w:rPr>
          <w:rFonts w:eastAsia="楷体_GB2312" w:hint="eastAsia"/>
          <w:b/>
          <w:sz w:val="24"/>
          <w:szCs w:val="24"/>
        </w:rPr>
        <w:t>九十五</w:t>
      </w:r>
      <w:r w:rsidRPr="00FE24B2">
        <w:rPr>
          <w:rFonts w:eastAsia="楷体_GB2312" w:hint="eastAsia"/>
          <w:b/>
          <w:sz w:val="24"/>
          <w:szCs w:val="24"/>
        </w:rPr>
        <w:t>条</w:t>
      </w:r>
      <w:bookmarkEnd w:id="206"/>
    </w:p>
    <w:p w14:paraId="0E781D1A" w14:textId="77777777" w:rsidR="00F15F8D" w:rsidRPr="00516277" w:rsidRDefault="00F15F8D" w:rsidP="00802520">
      <w:pPr>
        <w:spacing w:line="300" w:lineRule="auto"/>
        <w:ind w:firstLineChars="200" w:firstLine="480"/>
        <w:jc w:val="left"/>
        <w:rPr>
          <w:rFonts w:eastAsia="楷体_GB2312"/>
          <w:sz w:val="24"/>
          <w:szCs w:val="24"/>
        </w:rPr>
      </w:pPr>
    </w:p>
    <w:p w14:paraId="31011F60" w14:textId="77777777" w:rsidR="00F15F8D" w:rsidRPr="00516277" w:rsidRDefault="00F15F8D" w:rsidP="00802520">
      <w:pPr>
        <w:spacing w:line="300" w:lineRule="auto"/>
        <w:ind w:firstLine="570"/>
        <w:jc w:val="left"/>
        <w:rPr>
          <w:rFonts w:eastAsia="楷体_GB2312"/>
          <w:sz w:val="24"/>
          <w:szCs w:val="24"/>
        </w:rPr>
      </w:pPr>
      <w:r w:rsidRPr="00516277">
        <w:rPr>
          <w:rFonts w:eastAsia="楷体_GB2312" w:hint="eastAsia"/>
          <w:sz w:val="24"/>
          <w:szCs w:val="24"/>
        </w:rPr>
        <w:t>董事会临时会议在保障董事充分表达意见的前提下，可以用传真方式进行并</w:t>
      </w:r>
      <w:proofErr w:type="gramStart"/>
      <w:r w:rsidRPr="00516277">
        <w:rPr>
          <w:rFonts w:eastAsia="楷体_GB2312" w:hint="eastAsia"/>
          <w:sz w:val="24"/>
          <w:szCs w:val="24"/>
        </w:rPr>
        <w:t>作出</w:t>
      </w:r>
      <w:proofErr w:type="gramEnd"/>
      <w:r w:rsidRPr="00516277">
        <w:rPr>
          <w:rFonts w:eastAsia="楷体_GB2312" w:hint="eastAsia"/>
          <w:sz w:val="24"/>
          <w:szCs w:val="24"/>
        </w:rPr>
        <w:t>决议，但此种决议必须由全体董事传阅签署，并以最后一名董事签署的当日开始生效。</w:t>
      </w:r>
    </w:p>
    <w:p w14:paraId="131D70CE" w14:textId="77777777" w:rsidR="00F15F8D" w:rsidRPr="00516277" w:rsidRDefault="00F15F8D" w:rsidP="00802520">
      <w:pPr>
        <w:pStyle w:val="a3"/>
        <w:spacing w:line="300" w:lineRule="auto"/>
        <w:jc w:val="left"/>
        <w:rPr>
          <w:rFonts w:ascii="Times New Roman" w:hAnsi="Times New Roman"/>
          <w:sz w:val="24"/>
          <w:lang w:val="en-US"/>
        </w:rPr>
      </w:pPr>
    </w:p>
    <w:p w14:paraId="6B7D5AE3" w14:textId="22C85E96" w:rsidR="00F15F8D" w:rsidRPr="002C5F88" w:rsidRDefault="002C5F88" w:rsidP="002C5F88">
      <w:pPr>
        <w:spacing w:line="300" w:lineRule="auto"/>
        <w:jc w:val="left"/>
        <w:outlineLvl w:val="1"/>
        <w:rPr>
          <w:rFonts w:eastAsia="楷体_GB2312"/>
          <w:b/>
          <w:sz w:val="24"/>
          <w:szCs w:val="24"/>
        </w:rPr>
      </w:pPr>
      <w:bookmarkStart w:id="207" w:name="_Toc164846597"/>
      <w:r w:rsidRPr="00FE24B2">
        <w:rPr>
          <w:rFonts w:eastAsia="楷体_GB2312" w:hint="eastAsia"/>
          <w:b/>
          <w:sz w:val="24"/>
          <w:szCs w:val="24"/>
        </w:rPr>
        <w:t>第一百</w:t>
      </w:r>
      <w:r>
        <w:rPr>
          <w:rFonts w:eastAsia="楷体_GB2312" w:hint="eastAsia"/>
          <w:b/>
          <w:sz w:val="24"/>
          <w:szCs w:val="24"/>
        </w:rPr>
        <w:t>九十六</w:t>
      </w:r>
      <w:r w:rsidRPr="00FE24B2">
        <w:rPr>
          <w:rFonts w:eastAsia="楷体_GB2312" w:hint="eastAsia"/>
          <w:b/>
          <w:sz w:val="24"/>
          <w:szCs w:val="24"/>
        </w:rPr>
        <w:t>条</w:t>
      </w:r>
      <w:bookmarkEnd w:id="207"/>
    </w:p>
    <w:p w14:paraId="43149E51" w14:textId="77777777" w:rsidR="00F15F8D" w:rsidRPr="00516277" w:rsidRDefault="00F15F8D" w:rsidP="00802520">
      <w:pPr>
        <w:pStyle w:val="a3"/>
        <w:spacing w:line="300" w:lineRule="auto"/>
        <w:jc w:val="left"/>
        <w:rPr>
          <w:rFonts w:ascii="Times New Roman" w:hAnsi="Times New Roman"/>
          <w:sz w:val="24"/>
        </w:rPr>
      </w:pPr>
    </w:p>
    <w:p w14:paraId="090A59FA" w14:textId="77777777" w:rsidR="00F15F8D" w:rsidRPr="00516277" w:rsidRDefault="00F15F8D" w:rsidP="00802520">
      <w:pPr>
        <w:pStyle w:val="a3"/>
        <w:spacing w:line="300" w:lineRule="auto"/>
        <w:ind w:firstLineChars="150" w:firstLine="360"/>
        <w:jc w:val="left"/>
        <w:rPr>
          <w:rFonts w:ascii="楷体_GB2312" w:eastAsia="楷体_GB2312" w:hAnsi="Times New Roman"/>
          <w:sz w:val="24"/>
        </w:rPr>
      </w:pPr>
      <w:r w:rsidRPr="00516277">
        <w:rPr>
          <w:rFonts w:ascii="Times New Roman" w:hAnsi="Times New Roman"/>
          <w:sz w:val="24"/>
        </w:rPr>
        <w:t xml:space="preserve"> </w:t>
      </w:r>
      <w:r w:rsidRPr="00516277">
        <w:rPr>
          <w:rFonts w:ascii="楷体_GB2312" w:eastAsia="楷体_GB2312" w:hAnsi="Times New Roman" w:hint="eastAsia"/>
          <w:sz w:val="24"/>
        </w:rPr>
        <w:t>董事会应当对会议所议事项的决定作成会议记录，出席会议的董事和记录员应当在会议记录上签名。董事应当对董事会的决议承担责任。董事会的决议违反法律、行政法规或者公司章程，致使公司遭受严重损失的，参与决议的董事对公司负赔偿责任；但经证明在表决时曾表明异议并记载于会议记录的，该董事可以免除责任。</w:t>
      </w:r>
    </w:p>
    <w:p w14:paraId="6D2A8969" w14:textId="77777777" w:rsidR="00F15F8D" w:rsidRPr="00516277" w:rsidRDefault="00F15F8D" w:rsidP="00802520">
      <w:pPr>
        <w:snapToGrid w:val="0"/>
        <w:spacing w:line="300" w:lineRule="auto"/>
        <w:jc w:val="left"/>
        <w:rPr>
          <w:rFonts w:eastAsia="楷体_GB2312"/>
          <w:sz w:val="24"/>
          <w:szCs w:val="24"/>
        </w:rPr>
      </w:pPr>
    </w:p>
    <w:p w14:paraId="13E666D3"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董事会的决议违反法律、行政法规和公司章程，投赞成票的董事应承担直接责任；对经证明在表决时曾表明异议并记载于会议记录的投反对票的董事，可以免除责任；对在表决中投弃权票或未出席也未委托他人出席的董事不得免除责任；对在讨论中明确提出异议但在表决中未明确投反对票的董事，也不得免除责任。</w:t>
      </w:r>
    </w:p>
    <w:p w14:paraId="090372DD" w14:textId="77777777" w:rsidR="00F15F8D" w:rsidRPr="00516277" w:rsidRDefault="00F15F8D" w:rsidP="00802520">
      <w:pPr>
        <w:pStyle w:val="a3"/>
        <w:spacing w:line="300" w:lineRule="auto"/>
        <w:jc w:val="left"/>
        <w:rPr>
          <w:rFonts w:ascii="Times New Roman" w:hAnsi="Times New Roman"/>
          <w:sz w:val="24"/>
          <w:lang w:val="en-US"/>
        </w:rPr>
      </w:pPr>
    </w:p>
    <w:p w14:paraId="645A4354" w14:textId="6BB754C2" w:rsidR="00F15F8D" w:rsidRPr="002C5F88" w:rsidRDefault="002C5F88" w:rsidP="002C5F88">
      <w:pPr>
        <w:spacing w:line="300" w:lineRule="auto"/>
        <w:jc w:val="left"/>
        <w:outlineLvl w:val="1"/>
        <w:rPr>
          <w:rFonts w:eastAsia="楷体_GB2312"/>
          <w:b/>
          <w:sz w:val="24"/>
          <w:szCs w:val="24"/>
        </w:rPr>
      </w:pPr>
      <w:bookmarkStart w:id="208" w:name="_Toc164846598"/>
      <w:r w:rsidRPr="00FE24B2">
        <w:rPr>
          <w:rFonts w:eastAsia="楷体_GB2312" w:hint="eastAsia"/>
          <w:b/>
          <w:sz w:val="24"/>
          <w:szCs w:val="24"/>
        </w:rPr>
        <w:t>第一百</w:t>
      </w:r>
      <w:r>
        <w:rPr>
          <w:rFonts w:eastAsia="楷体_GB2312" w:hint="eastAsia"/>
          <w:b/>
          <w:sz w:val="24"/>
          <w:szCs w:val="24"/>
        </w:rPr>
        <w:t>九十七</w:t>
      </w:r>
      <w:r w:rsidRPr="00FE24B2">
        <w:rPr>
          <w:rFonts w:eastAsia="楷体_GB2312" w:hint="eastAsia"/>
          <w:b/>
          <w:sz w:val="24"/>
          <w:szCs w:val="24"/>
        </w:rPr>
        <w:t>条</w:t>
      </w:r>
      <w:bookmarkEnd w:id="208"/>
    </w:p>
    <w:p w14:paraId="75D5CC72" w14:textId="77777777" w:rsidR="00F15F8D" w:rsidRPr="00516277" w:rsidRDefault="00F15F8D" w:rsidP="00802520">
      <w:pPr>
        <w:pStyle w:val="a3"/>
        <w:spacing w:line="300" w:lineRule="auto"/>
        <w:jc w:val="left"/>
        <w:rPr>
          <w:rFonts w:ascii="Times New Roman" w:hAnsi="Times New Roman"/>
          <w:sz w:val="24"/>
          <w:lang w:val="en-US"/>
        </w:rPr>
      </w:pPr>
    </w:p>
    <w:p w14:paraId="261136F0"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董事会会议记录作为公司档案由董事会秘书保存。保管期限为十年。</w:t>
      </w:r>
    </w:p>
    <w:p w14:paraId="7D756309" w14:textId="77777777" w:rsidR="00F15F8D" w:rsidRPr="00516277" w:rsidRDefault="00F15F8D" w:rsidP="00802520">
      <w:pPr>
        <w:spacing w:line="300" w:lineRule="auto"/>
        <w:jc w:val="left"/>
        <w:rPr>
          <w:rFonts w:ascii="楷体_GB2312" w:eastAsia="楷体_GB2312"/>
          <w:sz w:val="24"/>
          <w:szCs w:val="24"/>
        </w:rPr>
      </w:pPr>
    </w:p>
    <w:p w14:paraId="1B6545E9"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董事会会议记录包括下列内容：</w:t>
      </w:r>
    </w:p>
    <w:p w14:paraId="1737B604"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sz w:val="24"/>
          <w:lang w:val="en-US"/>
        </w:rPr>
        <w:t xml:space="preserve">    </w:t>
      </w:r>
    </w:p>
    <w:p w14:paraId="4F4E7E09"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（一）会议召开的日期、地点和召集人姓名；</w:t>
      </w:r>
    </w:p>
    <w:p w14:paraId="1145FD28"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sz w:val="24"/>
          <w:lang w:val="en-US"/>
        </w:rPr>
        <w:t xml:space="preserve">    </w:t>
      </w:r>
    </w:p>
    <w:p w14:paraId="450DB1DC"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lastRenderedPageBreak/>
        <w:t>（二）出席董事的姓名以及受他人委托出席董事会的董事（代理人）姓名；</w:t>
      </w:r>
    </w:p>
    <w:p w14:paraId="396D25F4"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2B55E419"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（三）会议议程；</w:t>
      </w:r>
    </w:p>
    <w:p w14:paraId="191C607C"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sz w:val="24"/>
          <w:lang w:val="en-US"/>
        </w:rPr>
        <w:t xml:space="preserve">    </w:t>
      </w:r>
    </w:p>
    <w:p w14:paraId="70AE40DF"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（四）董事发言要点；</w:t>
      </w:r>
    </w:p>
    <w:p w14:paraId="67FBA452" w14:textId="77777777" w:rsidR="00F15F8D" w:rsidRPr="00516277" w:rsidRDefault="00F15F8D" w:rsidP="00802520">
      <w:pPr>
        <w:spacing w:line="300" w:lineRule="auto"/>
        <w:ind w:firstLine="480"/>
        <w:jc w:val="left"/>
        <w:rPr>
          <w:rFonts w:eastAsia="楷体_GB2312"/>
          <w:sz w:val="24"/>
          <w:szCs w:val="24"/>
        </w:rPr>
      </w:pPr>
    </w:p>
    <w:p w14:paraId="3BDBBAA0"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（五）每一决议事项的表决方式和结果（表决结果应载明赞成、</w:t>
      </w:r>
      <w:r w:rsidRPr="00516277">
        <w:rPr>
          <w:rFonts w:eastAsia="楷体_GB2312"/>
          <w:sz w:val="24"/>
          <w:szCs w:val="24"/>
        </w:rPr>
        <w:t xml:space="preserve"> </w:t>
      </w:r>
      <w:r w:rsidRPr="00516277">
        <w:rPr>
          <w:rFonts w:eastAsia="楷体_GB2312" w:hint="eastAsia"/>
          <w:sz w:val="24"/>
          <w:szCs w:val="24"/>
        </w:rPr>
        <w:t>反对或弃权的票数）。</w:t>
      </w:r>
    </w:p>
    <w:p w14:paraId="779367FC" w14:textId="77777777" w:rsidR="00F15F8D" w:rsidRPr="00516277" w:rsidRDefault="00F15F8D" w:rsidP="00802520">
      <w:pPr>
        <w:spacing w:line="300" w:lineRule="auto"/>
        <w:ind w:firstLineChars="200" w:firstLine="480"/>
        <w:jc w:val="left"/>
        <w:rPr>
          <w:rFonts w:eastAsia="楷体_GB2312"/>
          <w:sz w:val="24"/>
          <w:szCs w:val="24"/>
        </w:rPr>
      </w:pPr>
    </w:p>
    <w:p w14:paraId="6D0922E8" w14:textId="68B75C6C" w:rsidR="00F15F8D" w:rsidRPr="002C5F88" w:rsidRDefault="002C5F88" w:rsidP="002C5F88">
      <w:pPr>
        <w:spacing w:line="300" w:lineRule="auto"/>
        <w:jc w:val="left"/>
        <w:outlineLvl w:val="1"/>
        <w:rPr>
          <w:rFonts w:eastAsia="楷体_GB2312"/>
          <w:b/>
          <w:sz w:val="24"/>
          <w:szCs w:val="24"/>
        </w:rPr>
      </w:pPr>
      <w:bookmarkStart w:id="209" w:name="_Toc164846599"/>
      <w:r w:rsidRPr="00FE24B2">
        <w:rPr>
          <w:rFonts w:eastAsia="楷体_GB2312" w:hint="eastAsia"/>
          <w:b/>
          <w:sz w:val="24"/>
          <w:szCs w:val="24"/>
        </w:rPr>
        <w:t>第一百</w:t>
      </w:r>
      <w:r>
        <w:rPr>
          <w:rFonts w:eastAsia="楷体_GB2312" w:hint="eastAsia"/>
          <w:b/>
          <w:sz w:val="24"/>
          <w:szCs w:val="24"/>
        </w:rPr>
        <w:t>九十八</w:t>
      </w:r>
      <w:r w:rsidRPr="00FE24B2">
        <w:rPr>
          <w:rFonts w:eastAsia="楷体_GB2312" w:hint="eastAsia"/>
          <w:b/>
          <w:sz w:val="24"/>
          <w:szCs w:val="24"/>
        </w:rPr>
        <w:t>条</w:t>
      </w:r>
      <w:bookmarkEnd w:id="209"/>
    </w:p>
    <w:p w14:paraId="128D21EF" w14:textId="77777777" w:rsidR="00F15F8D" w:rsidRPr="00516277" w:rsidRDefault="00F15F8D" w:rsidP="00802520">
      <w:pPr>
        <w:spacing w:line="300" w:lineRule="auto"/>
        <w:ind w:firstLineChars="200" w:firstLine="480"/>
        <w:jc w:val="left"/>
        <w:rPr>
          <w:rFonts w:eastAsia="楷体_GB2312"/>
          <w:sz w:val="24"/>
          <w:szCs w:val="24"/>
        </w:rPr>
      </w:pPr>
    </w:p>
    <w:p w14:paraId="4B5B86D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公司董事会设立战略与可持续发展、审计、提名、薪酬与考核等专门委员会。董事会另行制定各专门委员会的实施细则，规定其组成、职责、工作权限和议事程序。</w:t>
      </w:r>
    </w:p>
    <w:p w14:paraId="1150EF14" w14:textId="77777777" w:rsidR="00F15F8D" w:rsidRPr="00516277" w:rsidRDefault="00F15F8D" w:rsidP="00802520">
      <w:pPr>
        <w:pStyle w:val="a7"/>
        <w:spacing w:after="0" w:line="300" w:lineRule="auto"/>
        <w:ind w:leftChars="0" w:left="0"/>
        <w:jc w:val="left"/>
        <w:rPr>
          <w:rFonts w:eastAsia="楷体_GB2312"/>
          <w:sz w:val="24"/>
          <w:szCs w:val="24"/>
        </w:rPr>
      </w:pPr>
    </w:p>
    <w:p w14:paraId="68F0873D" w14:textId="14FEDBF2" w:rsidR="00F15F8D" w:rsidRPr="002C5F88" w:rsidRDefault="002C5F88" w:rsidP="002C5F88">
      <w:pPr>
        <w:spacing w:line="300" w:lineRule="auto"/>
        <w:jc w:val="left"/>
        <w:outlineLvl w:val="1"/>
        <w:rPr>
          <w:rFonts w:eastAsia="楷体_GB2312"/>
          <w:b/>
          <w:sz w:val="24"/>
          <w:szCs w:val="24"/>
        </w:rPr>
      </w:pPr>
      <w:bookmarkStart w:id="210" w:name="_Toc164846600"/>
      <w:r w:rsidRPr="00FE24B2">
        <w:rPr>
          <w:rFonts w:eastAsia="楷体_GB2312" w:hint="eastAsia"/>
          <w:b/>
          <w:sz w:val="24"/>
          <w:szCs w:val="24"/>
        </w:rPr>
        <w:t>第一百</w:t>
      </w:r>
      <w:r>
        <w:rPr>
          <w:rFonts w:eastAsia="楷体_GB2312" w:hint="eastAsia"/>
          <w:b/>
          <w:sz w:val="24"/>
          <w:szCs w:val="24"/>
        </w:rPr>
        <w:t>九十九</w:t>
      </w:r>
      <w:r w:rsidRPr="00FE24B2">
        <w:rPr>
          <w:rFonts w:eastAsia="楷体_GB2312" w:hint="eastAsia"/>
          <w:b/>
          <w:sz w:val="24"/>
          <w:szCs w:val="24"/>
        </w:rPr>
        <w:t>条</w:t>
      </w:r>
      <w:bookmarkEnd w:id="210"/>
    </w:p>
    <w:p w14:paraId="6E81191B" w14:textId="77777777" w:rsidR="00F15F8D" w:rsidRPr="00516277" w:rsidRDefault="00F15F8D" w:rsidP="00802520">
      <w:pPr>
        <w:spacing w:line="300" w:lineRule="auto"/>
        <w:ind w:firstLineChars="200" w:firstLine="480"/>
        <w:jc w:val="left"/>
        <w:rPr>
          <w:rFonts w:eastAsia="楷体_GB2312"/>
          <w:sz w:val="24"/>
          <w:szCs w:val="24"/>
        </w:rPr>
      </w:pPr>
    </w:p>
    <w:p w14:paraId="69AD1ADD" w14:textId="77777777" w:rsidR="00F15F8D" w:rsidRPr="00516277" w:rsidRDefault="00F15F8D" w:rsidP="00802520">
      <w:pPr>
        <w:spacing w:line="300" w:lineRule="auto"/>
        <w:ind w:firstLine="495"/>
        <w:jc w:val="left"/>
        <w:rPr>
          <w:rFonts w:eastAsia="楷体_GB2312"/>
          <w:sz w:val="24"/>
          <w:szCs w:val="24"/>
        </w:rPr>
      </w:pPr>
      <w:r w:rsidRPr="00516277">
        <w:rPr>
          <w:rFonts w:eastAsia="楷体_GB2312" w:hint="eastAsia"/>
          <w:sz w:val="24"/>
          <w:szCs w:val="24"/>
        </w:rPr>
        <w:t>公司应和董事签订合同，明确公司和董事之间的权利义务、董事的任期、董事违反法律法规和公司章程的责任以及公司因故提前解除合同的补偿等内容。</w:t>
      </w:r>
    </w:p>
    <w:p w14:paraId="30EC8C71" w14:textId="77777777" w:rsidR="00F15F8D" w:rsidRPr="00516277" w:rsidRDefault="00F15F8D" w:rsidP="00802520">
      <w:pPr>
        <w:pStyle w:val="a3"/>
        <w:spacing w:line="300" w:lineRule="auto"/>
        <w:ind w:firstLineChars="200" w:firstLine="480"/>
        <w:jc w:val="left"/>
        <w:rPr>
          <w:rFonts w:ascii="Times New Roman" w:hAnsi="Times New Roman"/>
          <w:sz w:val="24"/>
          <w:lang w:val="en-US"/>
        </w:rPr>
      </w:pPr>
    </w:p>
    <w:p w14:paraId="7DD4A410"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公司与董事签订的聘任合同不因公司章程的修改而无效、终止或变更，除非公司与董事自愿协商一致，才能对合同进行修改、终止或变更。</w:t>
      </w:r>
    </w:p>
    <w:p w14:paraId="61A6F1EC" w14:textId="77777777" w:rsidR="00F15F8D" w:rsidRPr="00516277" w:rsidRDefault="00F15F8D" w:rsidP="00802520">
      <w:pPr>
        <w:snapToGrid w:val="0"/>
        <w:spacing w:line="300" w:lineRule="auto"/>
        <w:ind w:firstLine="420"/>
        <w:jc w:val="left"/>
        <w:rPr>
          <w:rFonts w:eastAsia="楷体_GB2312"/>
          <w:sz w:val="24"/>
          <w:szCs w:val="24"/>
        </w:rPr>
      </w:pPr>
    </w:p>
    <w:p w14:paraId="5C9BCB2A" w14:textId="61CD9964" w:rsidR="00F15F8D" w:rsidRPr="002C5F88" w:rsidRDefault="002C5F88" w:rsidP="002C5F88">
      <w:pPr>
        <w:spacing w:line="300" w:lineRule="auto"/>
        <w:jc w:val="left"/>
        <w:outlineLvl w:val="1"/>
        <w:rPr>
          <w:rFonts w:eastAsia="楷体_GB2312"/>
          <w:b/>
          <w:sz w:val="24"/>
          <w:szCs w:val="24"/>
        </w:rPr>
      </w:pPr>
      <w:bookmarkStart w:id="211" w:name="_Toc164846601"/>
      <w:r>
        <w:rPr>
          <w:rFonts w:eastAsia="楷体_GB2312" w:hint="eastAsia"/>
          <w:b/>
          <w:sz w:val="24"/>
          <w:szCs w:val="24"/>
        </w:rPr>
        <w:t>第二百</w:t>
      </w:r>
      <w:r w:rsidRPr="00FE24B2">
        <w:rPr>
          <w:rFonts w:eastAsia="楷体_GB2312" w:hint="eastAsia"/>
          <w:b/>
          <w:sz w:val="24"/>
          <w:szCs w:val="24"/>
        </w:rPr>
        <w:t>条</w:t>
      </w:r>
      <w:bookmarkEnd w:id="211"/>
    </w:p>
    <w:p w14:paraId="5FCE01B1" w14:textId="77777777" w:rsidR="00F15F8D" w:rsidRPr="00516277" w:rsidRDefault="00F15F8D" w:rsidP="00802520">
      <w:pPr>
        <w:snapToGrid w:val="0"/>
        <w:spacing w:line="300" w:lineRule="auto"/>
        <w:ind w:firstLineChars="200" w:firstLine="480"/>
        <w:jc w:val="left"/>
        <w:rPr>
          <w:rFonts w:eastAsia="楷体_GB2312"/>
          <w:sz w:val="24"/>
          <w:szCs w:val="24"/>
        </w:rPr>
      </w:pPr>
    </w:p>
    <w:p w14:paraId="7D23D1AB"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董事任期从就任之日起计算，至本届董事会任期届满时为止。董事任期届满未及时改选，在改选出的董事就任前，原董事仍应当依照法律、行政法规、部门规章和本章程的规定，履行董事职务。</w:t>
      </w:r>
      <w:r w:rsidRPr="00516277">
        <w:rPr>
          <w:rFonts w:eastAsia="楷体_GB2312"/>
          <w:sz w:val="24"/>
          <w:szCs w:val="24"/>
        </w:rPr>
        <w:br/>
        <w:t xml:space="preserve">    </w:t>
      </w:r>
    </w:p>
    <w:p w14:paraId="622F7C50" w14:textId="77777777" w:rsidR="00F15F8D" w:rsidRPr="00516277" w:rsidRDefault="00F15F8D" w:rsidP="00802520">
      <w:pPr>
        <w:snapToGrid w:val="0"/>
        <w:spacing w:line="300" w:lineRule="auto"/>
        <w:ind w:firstLine="420"/>
        <w:jc w:val="left"/>
        <w:rPr>
          <w:rFonts w:eastAsia="楷体_GB2312"/>
          <w:sz w:val="24"/>
          <w:szCs w:val="24"/>
        </w:rPr>
      </w:pPr>
      <w:r w:rsidRPr="00516277">
        <w:rPr>
          <w:rFonts w:eastAsia="楷体_GB2312" w:hint="eastAsia"/>
          <w:sz w:val="24"/>
          <w:szCs w:val="24"/>
        </w:rPr>
        <w:t>董事由股东大会选举或者更换，并可在任期届满前由股东大会解除其职务。</w:t>
      </w:r>
    </w:p>
    <w:p w14:paraId="52C0F82E" w14:textId="77777777" w:rsidR="00F15F8D" w:rsidRPr="00516277" w:rsidRDefault="00F15F8D" w:rsidP="00802520">
      <w:pPr>
        <w:snapToGrid w:val="0"/>
        <w:spacing w:line="300" w:lineRule="auto"/>
        <w:jc w:val="left"/>
        <w:rPr>
          <w:rFonts w:eastAsia="楷体_GB2312"/>
          <w:sz w:val="24"/>
          <w:szCs w:val="24"/>
        </w:rPr>
      </w:pPr>
    </w:p>
    <w:p w14:paraId="4FFDE4DC" w14:textId="0ED76E83" w:rsidR="00F15F8D" w:rsidRPr="002C5F88" w:rsidRDefault="002C5F88" w:rsidP="002C5F88">
      <w:pPr>
        <w:spacing w:line="300" w:lineRule="auto"/>
        <w:jc w:val="left"/>
        <w:outlineLvl w:val="1"/>
        <w:rPr>
          <w:rFonts w:eastAsia="楷体_GB2312"/>
          <w:b/>
          <w:sz w:val="24"/>
          <w:szCs w:val="24"/>
        </w:rPr>
      </w:pPr>
      <w:bookmarkStart w:id="212" w:name="_Toc164846602"/>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〇一</w:t>
      </w:r>
      <w:r w:rsidRPr="00FE24B2">
        <w:rPr>
          <w:rFonts w:eastAsia="楷体_GB2312" w:hint="eastAsia"/>
          <w:b/>
          <w:sz w:val="24"/>
          <w:szCs w:val="24"/>
        </w:rPr>
        <w:t>条</w:t>
      </w:r>
      <w:bookmarkEnd w:id="212"/>
    </w:p>
    <w:p w14:paraId="5A41B831" w14:textId="77777777" w:rsidR="00F15F8D" w:rsidRPr="00516277" w:rsidRDefault="00F15F8D" w:rsidP="00802520">
      <w:pPr>
        <w:snapToGrid w:val="0"/>
        <w:spacing w:line="300" w:lineRule="auto"/>
        <w:jc w:val="left"/>
        <w:rPr>
          <w:rFonts w:eastAsia="楷体_GB2312"/>
          <w:sz w:val="24"/>
          <w:szCs w:val="24"/>
        </w:rPr>
      </w:pPr>
    </w:p>
    <w:p w14:paraId="26441BB3"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董事可以兼任经理或者其他高级管理人员，但兼任经理或者其他高级管理人员职务的董事，总计不得超过公司董事总数的二分之一。</w:t>
      </w:r>
      <w:r w:rsidRPr="00516277">
        <w:rPr>
          <w:rFonts w:eastAsia="楷体_GB2312"/>
          <w:sz w:val="24"/>
          <w:szCs w:val="24"/>
        </w:rPr>
        <w:br/>
      </w:r>
    </w:p>
    <w:p w14:paraId="1DE76B16" w14:textId="2C482C79" w:rsidR="00F15F8D" w:rsidRPr="002C5F88" w:rsidRDefault="002C5F88" w:rsidP="002C5F88">
      <w:pPr>
        <w:spacing w:line="300" w:lineRule="auto"/>
        <w:jc w:val="left"/>
        <w:outlineLvl w:val="1"/>
        <w:rPr>
          <w:rFonts w:eastAsia="楷体_GB2312"/>
          <w:b/>
          <w:sz w:val="24"/>
          <w:szCs w:val="24"/>
        </w:rPr>
      </w:pPr>
      <w:bookmarkStart w:id="213" w:name="_Toc164846603"/>
      <w:r>
        <w:rPr>
          <w:rFonts w:eastAsia="楷体_GB2312" w:hint="eastAsia"/>
          <w:b/>
          <w:sz w:val="24"/>
          <w:szCs w:val="24"/>
        </w:rPr>
        <w:lastRenderedPageBreak/>
        <w:t>第二</w:t>
      </w:r>
      <w:r w:rsidRPr="00FE24B2">
        <w:rPr>
          <w:rFonts w:eastAsia="楷体_GB2312" w:hint="eastAsia"/>
          <w:b/>
          <w:sz w:val="24"/>
          <w:szCs w:val="24"/>
        </w:rPr>
        <w:t>百</w:t>
      </w:r>
      <w:r>
        <w:rPr>
          <w:rFonts w:eastAsia="楷体_GB2312" w:hint="eastAsia"/>
          <w:b/>
          <w:sz w:val="24"/>
          <w:szCs w:val="24"/>
        </w:rPr>
        <w:t>〇二</w:t>
      </w:r>
      <w:r w:rsidRPr="00FE24B2">
        <w:rPr>
          <w:rFonts w:eastAsia="楷体_GB2312" w:hint="eastAsia"/>
          <w:b/>
          <w:sz w:val="24"/>
          <w:szCs w:val="24"/>
        </w:rPr>
        <w:t>条</w:t>
      </w:r>
      <w:bookmarkEnd w:id="213"/>
    </w:p>
    <w:p w14:paraId="5203E24A" w14:textId="77777777" w:rsidR="00F15F8D" w:rsidRPr="00516277" w:rsidRDefault="00F15F8D" w:rsidP="00802520">
      <w:pPr>
        <w:snapToGrid w:val="0"/>
        <w:spacing w:line="300" w:lineRule="auto"/>
        <w:ind w:firstLineChars="200" w:firstLine="480"/>
        <w:jc w:val="left"/>
        <w:rPr>
          <w:rFonts w:eastAsia="楷体_GB2312"/>
          <w:sz w:val="24"/>
          <w:szCs w:val="24"/>
        </w:rPr>
      </w:pPr>
    </w:p>
    <w:p w14:paraId="7A0D0CAB" w14:textId="77777777" w:rsidR="00F15F8D" w:rsidRPr="00516277" w:rsidRDefault="00F15F8D" w:rsidP="00802520">
      <w:pPr>
        <w:snapToGrid w:val="0"/>
        <w:spacing w:line="300" w:lineRule="auto"/>
        <w:ind w:firstLine="420"/>
        <w:jc w:val="left"/>
        <w:rPr>
          <w:rFonts w:eastAsia="楷体_GB2312"/>
          <w:sz w:val="24"/>
          <w:szCs w:val="24"/>
        </w:rPr>
      </w:pPr>
      <w:r w:rsidRPr="00516277">
        <w:rPr>
          <w:rFonts w:eastAsia="楷体_GB2312" w:hint="eastAsia"/>
          <w:sz w:val="24"/>
          <w:szCs w:val="24"/>
        </w:rPr>
        <w:t>本章程规定的有关提名董事候选人的意图以及候选人表明愿意接受提名的书面通知，应当在股东大会召开七天前发给公司。前述所指的通知期限自不早于该会议的会议通知出具后一天起至不迟于股东大会召开七天前止。</w:t>
      </w:r>
    </w:p>
    <w:p w14:paraId="61ABE984" w14:textId="77777777" w:rsidR="00F15F8D" w:rsidRPr="00516277" w:rsidRDefault="00F15F8D" w:rsidP="00802520">
      <w:pPr>
        <w:snapToGrid w:val="0"/>
        <w:spacing w:line="300" w:lineRule="auto"/>
        <w:jc w:val="left"/>
        <w:rPr>
          <w:rFonts w:eastAsia="楷体_GB2312"/>
          <w:sz w:val="24"/>
          <w:szCs w:val="24"/>
        </w:rPr>
      </w:pPr>
    </w:p>
    <w:p w14:paraId="1B2A4E4A" w14:textId="2EA5C4CD" w:rsidR="00F15F8D" w:rsidRPr="002C5F88" w:rsidRDefault="002C5F88" w:rsidP="002C5F88">
      <w:pPr>
        <w:spacing w:line="300" w:lineRule="auto"/>
        <w:jc w:val="left"/>
        <w:outlineLvl w:val="1"/>
        <w:rPr>
          <w:rFonts w:eastAsia="楷体_GB2312"/>
          <w:b/>
          <w:sz w:val="24"/>
          <w:szCs w:val="24"/>
        </w:rPr>
      </w:pPr>
      <w:bookmarkStart w:id="214" w:name="_Toc164846604"/>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〇三</w:t>
      </w:r>
      <w:r w:rsidRPr="00FE24B2">
        <w:rPr>
          <w:rFonts w:eastAsia="楷体_GB2312" w:hint="eastAsia"/>
          <w:b/>
          <w:sz w:val="24"/>
          <w:szCs w:val="24"/>
        </w:rPr>
        <w:t>条</w:t>
      </w:r>
      <w:bookmarkEnd w:id="214"/>
    </w:p>
    <w:p w14:paraId="410A1E7C" w14:textId="77777777" w:rsidR="00F15F8D" w:rsidRPr="00516277" w:rsidRDefault="00F15F8D" w:rsidP="00802520">
      <w:pPr>
        <w:snapToGrid w:val="0"/>
        <w:spacing w:line="300" w:lineRule="auto"/>
        <w:jc w:val="left"/>
        <w:rPr>
          <w:rFonts w:eastAsia="楷体_GB2312"/>
          <w:sz w:val="24"/>
          <w:szCs w:val="24"/>
        </w:rPr>
      </w:pPr>
    </w:p>
    <w:p w14:paraId="3C405E54"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股东大会在遵守有关法律、行政法规规定的前提下，可以以普通决议的形式将任何任期未届满的董事（包括董事总经理或其它执行董事，</w:t>
      </w:r>
      <w:proofErr w:type="gramStart"/>
      <w:r w:rsidRPr="00516277">
        <w:rPr>
          <w:rFonts w:eastAsia="楷体_GB2312" w:hint="eastAsia"/>
          <w:sz w:val="24"/>
          <w:szCs w:val="24"/>
        </w:rPr>
        <w:t>惟依据</w:t>
      </w:r>
      <w:proofErr w:type="gramEnd"/>
      <w:r w:rsidRPr="00516277">
        <w:rPr>
          <w:rFonts w:eastAsia="楷体_GB2312" w:hint="eastAsia"/>
          <w:sz w:val="24"/>
          <w:szCs w:val="24"/>
        </w:rPr>
        <w:t>任何合同可提出的索偿要求不受此影响）罢免。</w:t>
      </w:r>
    </w:p>
    <w:p w14:paraId="0C6F89D8" w14:textId="77777777" w:rsidR="00F15F8D" w:rsidRPr="00516277" w:rsidRDefault="00F15F8D" w:rsidP="00802520">
      <w:pPr>
        <w:snapToGrid w:val="0"/>
        <w:spacing w:line="300" w:lineRule="auto"/>
        <w:ind w:firstLine="420"/>
        <w:jc w:val="left"/>
        <w:rPr>
          <w:rFonts w:eastAsia="楷体_GB2312"/>
          <w:sz w:val="24"/>
          <w:szCs w:val="24"/>
        </w:rPr>
      </w:pPr>
    </w:p>
    <w:p w14:paraId="2E07E854" w14:textId="7DBEDF6F" w:rsidR="00F15F8D" w:rsidRPr="002C5F88" w:rsidRDefault="002C5F88" w:rsidP="002C5F88">
      <w:pPr>
        <w:spacing w:line="300" w:lineRule="auto"/>
        <w:jc w:val="left"/>
        <w:outlineLvl w:val="1"/>
        <w:rPr>
          <w:rFonts w:eastAsia="楷体_GB2312"/>
          <w:b/>
          <w:sz w:val="24"/>
          <w:szCs w:val="24"/>
        </w:rPr>
      </w:pPr>
      <w:bookmarkStart w:id="215" w:name="_Toc164846605"/>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〇四</w:t>
      </w:r>
      <w:r w:rsidRPr="00FE24B2">
        <w:rPr>
          <w:rFonts w:eastAsia="楷体_GB2312" w:hint="eastAsia"/>
          <w:b/>
          <w:sz w:val="24"/>
          <w:szCs w:val="24"/>
        </w:rPr>
        <w:t>条</w:t>
      </w:r>
      <w:bookmarkEnd w:id="215"/>
    </w:p>
    <w:p w14:paraId="0068B596" w14:textId="77777777" w:rsidR="00F15F8D" w:rsidRPr="00516277" w:rsidRDefault="00F15F8D" w:rsidP="00802520">
      <w:pPr>
        <w:snapToGrid w:val="0"/>
        <w:spacing w:line="300" w:lineRule="auto"/>
        <w:ind w:firstLine="420"/>
        <w:jc w:val="left"/>
        <w:rPr>
          <w:rFonts w:eastAsia="楷体_GB2312"/>
          <w:sz w:val="24"/>
          <w:szCs w:val="24"/>
        </w:rPr>
      </w:pPr>
    </w:p>
    <w:p w14:paraId="4C0AF184"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由董事会委任以填补董事会临时空缺或增任为董事的任何人士，其任期须以发行人的下次股东大会时间为止，该等人士有资格重选连任。</w:t>
      </w:r>
    </w:p>
    <w:p w14:paraId="5AE02D5E" w14:textId="77777777" w:rsidR="00F15F8D" w:rsidRPr="00516277" w:rsidRDefault="00F15F8D" w:rsidP="00802520">
      <w:pPr>
        <w:snapToGrid w:val="0"/>
        <w:spacing w:line="300" w:lineRule="auto"/>
        <w:jc w:val="left"/>
        <w:rPr>
          <w:rFonts w:eastAsia="楷体_GB2312"/>
          <w:sz w:val="24"/>
          <w:szCs w:val="24"/>
        </w:rPr>
      </w:pPr>
    </w:p>
    <w:p w14:paraId="65396442" w14:textId="137BDC83" w:rsidR="00F15F8D" w:rsidRPr="002C5F88" w:rsidRDefault="002C5F88" w:rsidP="002C5F88">
      <w:pPr>
        <w:spacing w:line="300" w:lineRule="auto"/>
        <w:jc w:val="left"/>
        <w:outlineLvl w:val="1"/>
        <w:rPr>
          <w:rFonts w:eastAsia="楷体_GB2312"/>
          <w:b/>
          <w:sz w:val="24"/>
          <w:szCs w:val="24"/>
        </w:rPr>
      </w:pPr>
      <w:bookmarkStart w:id="216" w:name="_Toc164846606"/>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〇五</w:t>
      </w:r>
      <w:r w:rsidRPr="00FE24B2">
        <w:rPr>
          <w:rFonts w:eastAsia="楷体_GB2312" w:hint="eastAsia"/>
          <w:b/>
          <w:sz w:val="24"/>
          <w:szCs w:val="24"/>
        </w:rPr>
        <w:t>条</w:t>
      </w:r>
      <w:bookmarkEnd w:id="216"/>
    </w:p>
    <w:p w14:paraId="65C83481" w14:textId="77777777" w:rsidR="00F15F8D" w:rsidRPr="00516277" w:rsidRDefault="00F15F8D" w:rsidP="00802520">
      <w:pPr>
        <w:snapToGrid w:val="0"/>
        <w:spacing w:line="300" w:lineRule="auto"/>
        <w:jc w:val="left"/>
        <w:rPr>
          <w:rFonts w:eastAsia="楷体_GB2312"/>
          <w:sz w:val="24"/>
          <w:szCs w:val="24"/>
        </w:rPr>
      </w:pPr>
    </w:p>
    <w:p w14:paraId="4C9334B8"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控股股东、实际控制人的董事长、副董事长、执行董事兼任公司董事长、副董事长、执行董事职务的人数不得超过两名。</w:t>
      </w:r>
    </w:p>
    <w:p w14:paraId="465A5A59" w14:textId="77777777" w:rsidR="00F15F8D" w:rsidRPr="00516277" w:rsidRDefault="00F15F8D" w:rsidP="00802520">
      <w:pPr>
        <w:snapToGrid w:val="0"/>
        <w:spacing w:line="300" w:lineRule="auto"/>
        <w:jc w:val="left"/>
        <w:rPr>
          <w:rFonts w:eastAsia="楷体_GB2312"/>
          <w:sz w:val="24"/>
          <w:szCs w:val="24"/>
        </w:rPr>
      </w:pPr>
    </w:p>
    <w:p w14:paraId="1348EA91" w14:textId="1798F3CF" w:rsidR="00F15F8D" w:rsidRPr="002C5F88" w:rsidRDefault="002C5F88" w:rsidP="002C5F88">
      <w:pPr>
        <w:spacing w:line="300" w:lineRule="auto"/>
        <w:jc w:val="left"/>
        <w:outlineLvl w:val="1"/>
        <w:rPr>
          <w:rFonts w:eastAsia="楷体_GB2312"/>
          <w:b/>
          <w:sz w:val="24"/>
          <w:szCs w:val="24"/>
        </w:rPr>
      </w:pPr>
      <w:bookmarkStart w:id="217" w:name="_Toc164846607"/>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〇六</w:t>
      </w:r>
      <w:r w:rsidRPr="00FE24B2">
        <w:rPr>
          <w:rFonts w:eastAsia="楷体_GB2312" w:hint="eastAsia"/>
          <w:b/>
          <w:sz w:val="24"/>
          <w:szCs w:val="24"/>
        </w:rPr>
        <w:t>条</w:t>
      </w:r>
      <w:bookmarkEnd w:id="217"/>
    </w:p>
    <w:p w14:paraId="6F5B752B" w14:textId="77777777" w:rsidR="00F15F8D" w:rsidRPr="00516277" w:rsidRDefault="00F15F8D" w:rsidP="00802520">
      <w:pPr>
        <w:snapToGrid w:val="0"/>
        <w:spacing w:line="300" w:lineRule="auto"/>
        <w:jc w:val="left"/>
        <w:rPr>
          <w:rFonts w:eastAsia="楷体_GB2312"/>
          <w:sz w:val="24"/>
          <w:szCs w:val="24"/>
        </w:rPr>
      </w:pPr>
    </w:p>
    <w:p w14:paraId="22AAF12D"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外部董事应有足够的时间和必要的知识能力以履行其职责。外部董事履行职责时，公司必须提供必要的信息。独立董事可直接向股东大会、中国证监会和其他有关部门报告情况。</w:t>
      </w:r>
    </w:p>
    <w:p w14:paraId="12F31D3F" w14:textId="77777777" w:rsidR="00F15F8D" w:rsidRPr="00516277" w:rsidRDefault="00F15F8D" w:rsidP="00802520">
      <w:pPr>
        <w:spacing w:line="300" w:lineRule="auto"/>
        <w:ind w:firstLineChars="200" w:firstLine="480"/>
        <w:jc w:val="left"/>
        <w:rPr>
          <w:rFonts w:eastAsia="楷体_GB2312"/>
          <w:sz w:val="24"/>
          <w:szCs w:val="24"/>
        </w:rPr>
      </w:pPr>
    </w:p>
    <w:p w14:paraId="13B5C1D2" w14:textId="2E8CD9A9" w:rsidR="00F15F8D" w:rsidRPr="002C5F88" w:rsidRDefault="002C5F88" w:rsidP="002C5F88">
      <w:pPr>
        <w:spacing w:line="300" w:lineRule="auto"/>
        <w:jc w:val="left"/>
        <w:outlineLvl w:val="1"/>
        <w:rPr>
          <w:rFonts w:eastAsia="楷体_GB2312"/>
          <w:b/>
          <w:sz w:val="24"/>
          <w:szCs w:val="24"/>
        </w:rPr>
      </w:pPr>
      <w:bookmarkStart w:id="218" w:name="_Toc164846608"/>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〇七</w:t>
      </w:r>
      <w:r w:rsidRPr="00FE24B2">
        <w:rPr>
          <w:rFonts w:eastAsia="楷体_GB2312" w:hint="eastAsia"/>
          <w:b/>
          <w:sz w:val="24"/>
          <w:szCs w:val="24"/>
        </w:rPr>
        <w:t>条</w:t>
      </w:r>
      <w:bookmarkEnd w:id="218"/>
    </w:p>
    <w:p w14:paraId="3ED95727" w14:textId="77777777" w:rsidR="00F15F8D" w:rsidRPr="00516277" w:rsidRDefault="00F15F8D" w:rsidP="00802520">
      <w:pPr>
        <w:spacing w:line="300" w:lineRule="auto"/>
        <w:ind w:firstLineChars="200" w:firstLine="480"/>
        <w:jc w:val="left"/>
        <w:rPr>
          <w:rFonts w:eastAsia="楷体_GB2312"/>
          <w:sz w:val="24"/>
          <w:szCs w:val="24"/>
        </w:rPr>
      </w:pPr>
    </w:p>
    <w:p w14:paraId="32F1400C"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董事应保证有足够的时间和精力履行其应尽的职责，并履行其</w:t>
      </w:r>
      <w:proofErr w:type="gramStart"/>
      <w:r w:rsidRPr="00516277">
        <w:rPr>
          <w:rFonts w:eastAsia="楷体_GB2312" w:hint="eastAsia"/>
          <w:sz w:val="24"/>
          <w:szCs w:val="24"/>
        </w:rPr>
        <w:t>作出</w:t>
      </w:r>
      <w:proofErr w:type="gramEnd"/>
      <w:r w:rsidRPr="00516277">
        <w:rPr>
          <w:rFonts w:eastAsia="楷体_GB2312" w:hint="eastAsia"/>
          <w:sz w:val="24"/>
          <w:szCs w:val="24"/>
        </w:rPr>
        <w:t>的承诺。董事应当出席董事会会议，对所审议事项发表明确意见。</w:t>
      </w:r>
    </w:p>
    <w:p w14:paraId="6C32CDC5" w14:textId="77777777" w:rsidR="00F15F8D" w:rsidRPr="00516277" w:rsidRDefault="00F15F8D" w:rsidP="00802520">
      <w:pPr>
        <w:pStyle w:val="a3"/>
        <w:spacing w:line="300" w:lineRule="auto"/>
        <w:jc w:val="left"/>
        <w:rPr>
          <w:rFonts w:ascii="Times New Roman" w:hAnsi="Times New Roman"/>
          <w:sz w:val="24"/>
          <w:lang w:val="en-US"/>
        </w:rPr>
      </w:pPr>
    </w:p>
    <w:p w14:paraId="740CEE5B" w14:textId="624AF094" w:rsidR="00F15F8D" w:rsidRPr="002C5F88" w:rsidRDefault="002C5F88" w:rsidP="002C5F88">
      <w:pPr>
        <w:spacing w:line="300" w:lineRule="auto"/>
        <w:jc w:val="left"/>
        <w:outlineLvl w:val="1"/>
        <w:rPr>
          <w:rFonts w:eastAsia="楷体_GB2312"/>
          <w:b/>
          <w:sz w:val="24"/>
          <w:szCs w:val="24"/>
        </w:rPr>
      </w:pPr>
      <w:bookmarkStart w:id="219" w:name="_Toc164846609"/>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〇八</w:t>
      </w:r>
      <w:r w:rsidRPr="00FE24B2">
        <w:rPr>
          <w:rFonts w:eastAsia="楷体_GB2312" w:hint="eastAsia"/>
          <w:b/>
          <w:sz w:val="24"/>
          <w:szCs w:val="24"/>
        </w:rPr>
        <w:t>条</w:t>
      </w:r>
      <w:bookmarkEnd w:id="219"/>
    </w:p>
    <w:p w14:paraId="2F211990" w14:textId="77777777" w:rsidR="00F15F8D" w:rsidRPr="00516277" w:rsidRDefault="00F15F8D" w:rsidP="00802520">
      <w:pPr>
        <w:spacing w:line="300" w:lineRule="auto"/>
        <w:ind w:firstLineChars="200" w:firstLine="480"/>
        <w:jc w:val="left"/>
        <w:rPr>
          <w:rFonts w:eastAsia="楷体_GB2312"/>
          <w:sz w:val="24"/>
          <w:szCs w:val="24"/>
        </w:rPr>
      </w:pPr>
    </w:p>
    <w:p w14:paraId="23DE7092"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Times New Roman" w:hAnsi="Times New Roman" w:hint="eastAsia"/>
          <w:sz w:val="24"/>
          <w:lang w:val="en-US"/>
        </w:rPr>
        <w:t xml:space="preserve">　　</w:t>
      </w:r>
      <w:r w:rsidRPr="00516277">
        <w:rPr>
          <w:rFonts w:ascii="楷体_GB2312" w:eastAsia="楷体_GB2312" w:hAnsi="Times New Roman" w:hint="eastAsia"/>
          <w:sz w:val="24"/>
        </w:rPr>
        <w:t>未经公司章程或者董事会的合法授权，任何董事不得以个人名义代表公司</w:t>
      </w:r>
      <w:r w:rsidRPr="00516277">
        <w:rPr>
          <w:rFonts w:ascii="楷体_GB2312" w:eastAsia="楷体_GB2312" w:hAnsi="Times New Roman" w:hint="eastAsia"/>
          <w:sz w:val="24"/>
        </w:rPr>
        <w:lastRenderedPageBreak/>
        <w:t>或者董事会行事。董事以其个人名义行事时，在第三方会合理地认为该董事在代表公司或者董事会行事的情况下，该董事应当事先声明其立场和身份。</w:t>
      </w:r>
    </w:p>
    <w:p w14:paraId="279160EA" w14:textId="77777777" w:rsidR="00F15F8D" w:rsidRPr="00516277" w:rsidRDefault="00F15F8D" w:rsidP="00802520">
      <w:pPr>
        <w:pStyle w:val="a3"/>
        <w:spacing w:line="300" w:lineRule="auto"/>
        <w:jc w:val="left"/>
        <w:rPr>
          <w:rFonts w:ascii="楷体_GB2312" w:eastAsia="楷体_GB2312" w:hAnsi="Times New Roman"/>
          <w:sz w:val="24"/>
        </w:rPr>
      </w:pPr>
    </w:p>
    <w:p w14:paraId="0F3FBC9D" w14:textId="526A13D5" w:rsidR="00F15F8D" w:rsidRPr="002C5F88" w:rsidRDefault="002C5F88" w:rsidP="002C5F88">
      <w:pPr>
        <w:spacing w:line="300" w:lineRule="auto"/>
        <w:jc w:val="left"/>
        <w:outlineLvl w:val="1"/>
        <w:rPr>
          <w:rFonts w:eastAsia="楷体_GB2312"/>
          <w:b/>
          <w:sz w:val="24"/>
          <w:szCs w:val="24"/>
        </w:rPr>
      </w:pPr>
      <w:bookmarkStart w:id="220" w:name="_Toc164846610"/>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〇九</w:t>
      </w:r>
      <w:r w:rsidRPr="00FE24B2">
        <w:rPr>
          <w:rFonts w:eastAsia="楷体_GB2312" w:hint="eastAsia"/>
          <w:b/>
          <w:sz w:val="24"/>
          <w:szCs w:val="24"/>
        </w:rPr>
        <w:t>条</w:t>
      </w:r>
      <w:bookmarkEnd w:id="220"/>
    </w:p>
    <w:p w14:paraId="1B339114"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24516F07"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楷体_GB2312" w:eastAsia="楷体_GB2312" w:hAnsi="Times New Roman" w:hint="eastAsia"/>
          <w:sz w:val="24"/>
        </w:rPr>
        <w:t xml:space="preserve">　　董事个人或者其所任职的其他企业直接或间接与公司已有或者计划中的合同、交易、安排有关联关系时（聘任合同除外），不论有关事项一般情况下是否需要董事会批准同意，均应当尽快向董事会披露其关联关系的性质和程度。</w:t>
      </w:r>
    </w:p>
    <w:p w14:paraId="631D3350"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楷体_GB2312" w:eastAsia="楷体_GB2312" w:hAnsi="Times New Roman"/>
          <w:sz w:val="24"/>
        </w:rPr>
        <w:t xml:space="preserve">    </w:t>
      </w:r>
    </w:p>
    <w:p w14:paraId="724660BF"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除非有关联关系的董事按照本条前款的要求向董事会作了披露，并且董事会在不将其计入法定人数，该董事亦未参加表决的会议上批准了该事项，公司有权撤销该合同、交易或者安排，但是对方是善意第三人的情况下除外。</w:t>
      </w:r>
    </w:p>
    <w:p w14:paraId="10FA73AE" w14:textId="77777777" w:rsidR="00F15F8D" w:rsidRPr="00516277" w:rsidRDefault="00F15F8D" w:rsidP="00802520">
      <w:pPr>
        <w:pStyle w:val="a3"/>
        <w:spacing w:line="300" w:lineRule="auto"/>
        <w:ind w:firstLine="480"/>
        <w:jc w:val="left"/>
        <w:rPr>
          <w:rFonts w:ascii="楷体_GB2312" w:eastAsia="楷体_GB2312" w:hAnsi="Times New Roman"/>
          <w:sz w:val="24"/>
        </w:rPr>
      </w:pPr>
    </w:p>
    <w:p w14:paraId="73348A16" w14:textId="77777777" w:rsidR="00F15F8D" w:rsidRPr="00516277" w:rsidRDefault="00F15F8D" w:rsidP="00802520">
      <w:pPr>
        <w:pStyle w:val="a3"/>
        <w:spacing w:line="300" w:lineRule="auto"/>
        <w:ind w:firstLine="480"/>
        <w:jc w:val="left"/>
        <w:rPr>
          <w:rFonts w:ascii="楷体_GB2312" w:eastAsia="楷体_GB2312" w:hAnsi="Times New Roman"/>
          <w:sz w:val="24"/>
        </w:rPr>
      </w:pPr>
      <w:r w:rsidRPr="00516277">
        <w:rPr>
          <w:rFonts w:ascii="楷体_GB2312" w:eastAsia="楷体_GB2312" w:hAnsi="Times New Roman" w:hint="eastAsia"/>
          <w:sz w:val="24"/>
        </w:rPr>
        <w:t>董事在向董事会报告上款所称关联关系时，应当采用书面形式，并接受其他董事的质询，如实回答其他董事提出的问题；在董事会对该等关联交易表决时，该董事应当回避；其他董事按照本章程所规定的董事会会议程序对该等关联关系所涉及的事项进行表决。</w:t>
      </w:r>
    </w:p>
    <w:p w14:paraId="41A270D1" w14:textId="77777777" w:rsidR="00F15F8D" w:rsidRPr="00516277" w:rsidRDefault="00F15F8D" w:rsidP="00802520">
      <w:pPr>
        <w:pStyle w:val="a3"/>
        <w:spacing w:line="300" w:lineRule="auto"/>
        <w:ind w:firstLine="482"/>
        <w:jc w:val="left"/>
        <w:rPr>
          <w:rFonts w:ascii="楷体_GB2312" w:eastAsia="楷体_GB2312" w:hAnsi="Times New Roman"/>
          <w:sz w:val="24"/>
        </w:rPr>
      </w:pPr>
    </w:p>
    <w:p w14:paraId="0FCEE176" w14:textId="77777777" w:rsidR="00F15F8D" w:rsidRPr="00516277" w:rsidRDefault="00F15F8D" w:rsidP="00802520">
      <w:pPr>
        <w:pStyle w:val="a3"/>
        <w:spacing w:line="300" w:lineRule="auto"/>
        <w:ind w:firstLine="482"/>
        <w:jc w:val="left"/>
        <w:rPr>
          <w:rFonts w:ascii="楷体_GB2312" w:eastAsia="楷体_GB2312" w:hAnsi="Times New Roman"/>
          <w:sz w:val="24"/>
        </w:rPr>
      </w:pPr>
      <w:r w:rsidRPr="00516277">
        <w:rPr>
          <w:rFonts w:ascii="楷体_GB2312" w:eastAsia="楷体_GB2312" w:hAnsi="Times New Roman" w:hint="eastAsia"/>
          <w:sz w:val="24"/>
        </w:rPr>
        <w:t>如因关联董事回避后董事会不足法定人数时，应当由全体董事（含关联董事）就将该等交易提交公司股东大会审议等程序性问题作出决议，由股东大会对该等交易作出相关决议。</w:t>
      </w:r>
    </w:p>
    <w:p w14:paraId="0EAC360D"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楷体_GB2312" w:eastAsia="楷体_GB2312" w:hAnsi="Times New Roman"/>
          <w:sz w:val="24"/>
        </w:rPr>
        <w:t xml:space="preserve">    </w:t>
      </w:r>
    </w:p>
    <w:p w14:paraId="7FA23D74" w14:textId="093A5873" w:rsidR="00F15F8D" w:rsidRPr="002C5F88" w:rsidRDefault="002C5F88" w:rsidP="002C5F88">
      <w:pPr>
        <w:spacing w:line="300" w:lineRule="auto"/>
        <w:jc w:val="left"/>
        <w:outlineLvl w:val="1"/>
        <w:rPr>
          <w:rFonts w:eastAsia="楷体_GB2312"/>
          <w:b/>
          <w:sz w:val="24"/>
          <w:szCs w:val="24"/>
        </w:rPr>
      </w:pPr>
      <w:bookmarkStart w:id="221" w:name="_Toc164846611"/>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一十</w:t>
      </w:r>
      <w:r w:rsidRPr="00FE24B2">
        <w:rPr>
          <w:rFonts w:eastAsia="楷体_GB2312" w:hint="eastAsia"/>
          <w:b/>
          <w:sz w:val="24"/>
          <w:szCs w:val="24"/>
        </w:rPr>
        <w:t>条</w:t>
      </w:r>
      <w:bookmarkEnd w:id="221"/>
    </w:p>
    <w:p w14:paraId="0E1C75D8"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74E185C1"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楷体_GB2312" w:eastAsia="楷体_GB2312" w:hAnsi="Times New Roman" w:hint="eastAsia"/>
          <w:sz w:val="24"/>
        </w:rPr>
        <w:t xml:space="preserve">　　如果公司董事在公司首次考虑订立有关合同、交易、安排前以书面形式通知董事会，声明由于通知所列的内容，公司日后达成的合同、交易、安排与其有利益关系，则在通知声明的范围内，有关董事视为做了本章前条款所规定的披露。</w:t>
      </w:r>
    </w:p>
    <w:p w14:paraId="0AD5365A" w14:textId="77777777" w:rsidR="00F15F8D" w:rsidRPr="00516277" w:rsidRDefault="00F15F8D" w:rsidP="00802520">
      <w:pPr>
        <w:pStyle w:val="a3"/>
        <w:spacing w:line="300" w:lineRule="auto"/>
        <w:ind w:firstLine="482"/>
        <w:jc w:val="left"/>
        <w:rPr>
          <w:rFonts w:ascii="楷体_GB2312" w:eastAsia="楷体_GB2312" w:hAnsi="Times New Roman"/>
          <w:sz w:val="24"/>
        </w:rPr>
      </w:pPr>
    </w:p>
    <w:p w14:paraId="3092CA47" w14:textId="688CA2E6" w:rsidR="00F15F8D" w:rsidRPr="002C5F88" w:rsidRDefault="002C5F88" w:rsidP="002C5F88">
      <w:pPr>
        <w:spacing w:line="300" w:lineRule="auto"/>
        <w:jc w:val="left"/>
        <w:outlineLvl w:val="1"/>
        <w:rPr>
          <w:rFonts w:eastAsia="楷体_GB2312"/>
          <w:b/>
          <w:sz w:val="24"/>
          <w:szCs w:val="24"/>
        </w:rPr>
      </w:pPr>
      <w:bookmarkStart w:id="222" w:name="_Toc164846612"/>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一十一</w:t>
      </w:r>
      <w:r w:rsidRPr="00FE24B2">
        <w:rPr>
          <w:rFonts w:eastAsia="楷体_GB2312" w:hint="eastAsia"/>
          <w:b/>
          <w:sz w:val="24"/>
          <w:szCs w:val="24"/>
        </w:rPr>
        <w:t>条</w:t>
      </w:r>
      <w:bookmarkEnd w:id="222"/>
    </w:p>
    <w:p w14:paraId="0A66C662"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23D5671C" w14:textId="77777777" w:rsidR="00F15F8D" w:rsidRPr="00516277" w:rsidRDefault="00F15F8D" w:rsidP="00802520">
      <w:pPr>
        <w:pStyle w:val="a3"/>
        <w:spacing w:line="300" w:lineRule="auto"/>
        <w:ind w:firstLine="482"/>
        <w:jc w:val="left"/>
        <w:rPr>
          <w:rFonts w:ascii="楷体_GB2312" w:eastAsia="楷体_GB2312" w:hAnsi="Times New Roman"/>
          <w:sz w:val="24"/>
        </w:rPr>
      </w:pPr>
      <w:r w:rsidRPr="00516277">
        <w:rPr>
          <w:rFonts w:ascii="楷体_GB2312" w:eastAsia="楷体_GB2312" w:hAnsi="Times New Roman" w:hint="eastAsia"/>
          <w:sz w:val="24"/>
        </w:rPr>
        <w:t>董事连续两次未能亲自出席，也不委托其他董事出席董事会会议，或有下列情形之一者，视为不能履行职责，该董事应主动提出辞职，否则，董事会应当建议股东大会予以撤换：</w:t>
      </w:r>
    </w:p>
    <w:p w14:paraId="4CE157EA" w14:textId="77777777" w:rsidR="00F15F8D" w:rsidRPr="00516277" w:rsidRDefault="00F15F8D" w:rsidP="00802520">
      <w:pPr>
        <w:pStyle w:val="a3"/>
        <w:spacing w:line="300" w:lineRule="auto"/>
        <w:ind w:firstLine="482"/>
        <w:jc w:val="left"/>
        <w:rPr>
          <w:rFonts w:ascii="楷体_GB2312" w:eastAsia="楷体_GB2312" w:hAnsi="Times New Roman"/>
          <w:sz w:val="24"/>
        </w:rPr>
      </w:pPr>
    </w:p>
    <w:p w14:paraId="7BF6956E" w14:textId="77777777" w:rsidR="00F15F8D" w:rsidRPr="00516277" w:rsidRDefault="00F15F8D" w:rsidP="00802520">
      <w:pPr>
        <w:pStyle w:val="a3"/>
        <w:spacing w:line="300" w:lineRule="auto"/>
        <w:ind w:firstLine="482"/>
        <w:jc w:val="left"/>
        <w:rPr>
          <w:rFonts w:ascii="楷体_GB2312" w:eastAsia="楷体_GB2312" w:hAnsi="Times New Roman"/>
          <w:sz w:val="24"/>
        </w:rPr>
      </w:pPr>
      <w:r w:rsidRPr="00516277">
        <w:rPr>
          <w:rFonts w:ascii="楷体_GB2312" w:eastAsia="楷体_GB2312" w:hAnsi="Times New Roman" w:hint="eastAsia"/>
          <w:sz w:val="24"/>
        </w:rPr>
        <w:lastRenderedPageBreak/>
        <w:t>（一）董事的行为违反了公司章程；</w:t>
      </w:r>
    </w:p>
    <w:p w14:paraId="3DCF8C9B" w14:textId="77777777" w:rsidR="00F15F8D" w:rsidRPr="00516277" w:rsidRDefault="00F15F8D" w:rsidP="00802520">
      <w:pPr>
        <w:pStyle w:val="a3"/>
        <w:spacing w:line="300" w:lineRule="auto"/>
        <w:ind w:firstLine="482"/>
        <w:jc w:val="left"/>
        <w:rPr>
          <w:rFonts w:ascii="楷体_GB2312" w:eastAsia="楷体_GB2312" w:hAnsi="Times New Roman"/>
          <w:sz w:val="24"/>
        </w:rPr>
      </w:pPr>
    </w:p>
    <w:p w14:paraId="5E51E2A9" w14:textId="77777777" w:rsidR="00F15F8D" w:rsidRPr="00516277" w:rsidRDefault="00F15F8D" w:rsidP="00802520">
      <w:pPr>
        <w:pStyle w:val="a3"/>
        <w:spacing w:line="300" w:lineRule="auto"/>
        <w:ind w:firstLine="482"/>
        <w:jc w:val="left"/>
        <w:rPr>
          <w:rFonts w:ascii="楷体_GB2312" w:eastAsia="楷体_GB2312" w:hAnsi="Times New Roman"/>
          <w:sz w:val="24"/>
        </w:rPr>
      </w:pPr>
      <w:r w:rsidRPr="00516277">
        <w:rPr>
          <w:rFonts w:ascii="楷体_GB2312" w:eastAsia="楷体_GB2312" w:hAnsi="Times New Roman" w:hint="eastAsia"/>
          <w:sz w:val="24"/>
        </w:rPr>
        <w:t>（二）在公开和非公开场合泄露公司的商业秘密或未经公开披露的信息，对公司造成不良影响的或重大损失的；</w:t>
      </w:r>
    </w:p>
    <w:p w14:paraId="06714AC2" w14:textId="77777777" w:rsidR="00F15F8D" w:rsidRPr="00516277" w:rsidRDefault="00F15F8D" w:rsidP="00802520">
      <w:pPr>
        <w:pStyle w:val="a3"/>
        <w:spacing w:line="300" w:lineRule="auto"/>
        <w:ind w:firstLine="482"/>
        <w:jc w:val="left"/>
        <w:rPr>
          <w:rFonts w:ascii="楷体_GB2312" w:eastAsia="楷体_GB2312" w:hAnsi="Times New Roman"/>
          <w:sz w:val="24"/>
        </w:rPr>
      </w:pPr>
    </w:p>
    <w:p w14:paraId="434DB464" w14:textId="77777777" w:rsidR="00F15F8D" w:rsidRPr="00516277" w:rsidRDefault="00F15F8D" w:rsidP="00802520">
      <w:pPr>
        <w:pStyle w:val="a3"/>
        <w:spacing w:line="300" w:lineRule="auto"/>
        <w:ind w:firstLine="482"/>
        <w:jc w:val="left"/>
        <w:rPr>
          <w:rFonts w:ascii="楷体_GB2312" w:eastAsia="楷体_GB2312" w:hAnsi="Times New Roman"/>
          <w:sz w:val="24"/>
        </w:rPr>
      </w:pPr>
      <w:r w:rsidRPr="00516277">
        <w:rPr>
          <w:rFonts w:ascii="楷体_GB2312" w:eastAsia="楷体_GB2312" w:hAnsi="Times New Roman" w:hint="eastAsia"/>
          <w:sz w:val="24"/>
        </w:rPr>
        <w:t>（三）其他表明董事不能履行职责的情形。</w:t>
      </w:r>
    </w:p>
    <w:p w14:paraId="170E37D9" w14:textId="77777777" w:rsidR="00F15F8D" w:rsidRPr="00516277" w:rsidRDefault="00F15F8D" w:rsidP="00802520">
      <w:pPr>
        <w:spacing w:line="300" w:lineRule="auto"/>
        <w:ind w:firstLineChars="200" w:firstLine="480"/>
        <w:jc w:val="left"/>
        <w:rPr>
          <w:rFonts w:eastAsia="楷体_GB2312"/>
          <w:sz w:val="24"/>
          <w:szCs w:val="24"/>
        </w:rPr>
      </w:pPr>
    </w:p>
    <w:p w14:paraId="1781394E" w14:textId="5042D283" w:rsidR="00F15F8D" w:rsidRPr="002C5F88" w:rsidRDefault="002C5F88" w:rsidP="002C5F88">
      <w:pPr>
        <w:spacing w:line="300" w:lineRule="auto"/>
        <w:jc w:val="left"/>
        <w:outlineLvl w:val="1"/>
        <w:rPr>
          <w:rFonts w:eastAsia="楷体_GB2312"/>
          <w:b/>
          <w:sz w:val="24"/>
          <w:szCs w:val="24"/>
        </w:rPr>
      </w:pPr>
      <w:bookmarkStart w:id="223" w:name="_Toc164846613"/>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一十二</w:t>
      </w:r>
      <w:r w:rsidRPr="00FE24B2">
        <w:rPr>
          <w:rFonts w:eastAsia="楷体_GB2312" w:hint="eastAsia"/>
          <w:b/>
          <w:sz w:val="24"/>
          <w:szCs w:val="24"/>
        </w:rPr>
        <w:t>条</w:t>
      </w:r>
      <w:bookmarkEnd w:id="223"/>
    </w:p>
    <w:p w14:paraId="53802506" w14:textId="77777777" w:rsidR="00F15F8D" w:rsidRPr="00516277" w:rsidRDefault="00F15F8D" w:rsidP="00802520">
      <w:pPr>
        <w:spacing w:line="300" w:lineRule="auto"/>
        <w:ind w:firstLineChars="200" w:firstLine="480"/>
        <w:jc w:val="left"/>
        <w:rPr>
          <w:rFonts w:eastAsia="楷体_GB2312"/>
          <w:sz w:val="24"/>
          <w:szCs w:val="24"/>
        </w:rPr>
      </w:pPr>
    </w:p>
    <w:p w14:paraId="76194027"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董事可以在任期届满以前提出辞职。董事辞职应当向董事会提交书面辞职报告。董事会将在二日内披露有关情况。</w:t>
      </w:r>
    </w:p>
    <w:p w14:paraId="41BF045D" w14:textId="77777777" w:rsidR="00F15F8D" w:rsidRPr="00516277" w:rsidRDefault="00F15F8D" w:rsidP="00802520">
      <w:pPr>
        <w:pStyle w:val="a3"/>
        <w:spacing w:line="300" w:lineRule="auto"/>
        <w:jc w:val="left"/>
        <w:rPr>
          <w:rFonts w:ascii="Times New Roman" w:hAnsi="Times New Roman"/>
          <w:sz w:val="24"/>
          <w:lang w:val="en-US"/>
        </w:rPr>
      </w:pPr>
      <w:r w:rsidRPr="00516277">
        <w:rPr>
          <w:rFonts w:ascii="Times New Roman" w:hAnsi="Times New Roman"/>
          <w:sz w:val="24"/>
          <w:lang w:val="en-US"/>
        </w:rPr>
        <w:t xml:space="preserve">    </w:t>
      </w:r>
    </w:p>
    <w:p w14:paraId="581748B6" w14:textId="4A1C1EF3" w:rsidR="00F15F8D" w:rsidRPr="002C5F88" w:rsidRDefault="002C5F88" w:rsidP="002C5F88">
      <w:pPr>
        <w:spacing w:line="300" w:lineRule="auto"/>
        <w:jc w:val="left"/>
        <w:outlineLvl w:val="1"/>
        <w:rPr>
          <w:rFonts w:eastAsia="楷体_GB2312"/>
          <w:b/>
          <w:sz w:val="24"/>
          <w:szCs w:val="24"/>
        </w:rPr>
      </w:pPr>
      <w:bookmarkStart w:id="224" w:name="_Toc164846614"/>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一十三</w:t>
      </w:r>
      <w:r w:rsidRPr="00FE24B2">
        <w:rPr>
          <w:rFonts w:eastAsia="楷体_GB2312" w:hint="eastAsia"/>
          <w:b/>
          <w:sz w:val="24"/>
          <w:szCs w:val="24"/>
        </w:rPr>
        <w:t>条</w:t>
      </w:r>
      <w:bookmarkEnd w:id="224"/>
    </w:p>
    <w:p w14:paraId="104D61A9" w14:textId="77777777" w:rsidR="00F15F8D" w:rsidRPr="00516277" w:rsidRDefault="00F15F8D" w:rsidP="00802520">
      <w:pPr>
        <w:spacing w:line="300" w:lineRule="auto"/>
        <w:ind w:firstLineChars="200" w:firstLine="480"/>
        <w:jc w:val="left"/>
        <w:rPr>
          <w:rFonts w:eastAsia="楷体_GB2312"/>
          <w:sz w:val="24"/>
          <w:szCs w:val="24"/>
        </w:rPr>
      </w:pPr>
    </w:p>
    <w:p w14:paraId="03A84752" w14:textId="77777777" w:rsidR="00F15F8D" w:rsidRPr="00516277" w:rsidRDefault="00F15F8D" w:rsidP="00802520">
      <w:pPr>
        <w:pStyle w:val="a3"/>
        <w:spacing w:line="300" w:lineRule="auto"/>
        <w:ind w:firstLineChars="196" w:firstLine="470"/>
        <w:jc w:val="left"/>
        <w:rPr>
          <w:rFonts w:ascii="楷体_GB2312" w:eastAsia="楷体_GB2312" w:hAnsi="Times New Roman"/>
          <w:sz w:val="24"/>
          <w:lang w:val="en-US"/>
        </w:rPr>
      </w:pPr>
      <w:r w:rsidRPr="00516277">
        <w:rPr>
          <w:rFonts w:ascii="楷体_GB2312" w:eastAsia="楷体_GB2312" w:hAnsi="Times New Roman" w:hint="eastAsia"/>
          <w:sz w:val="24"/>
          <w:lang w:val="en-US"/>
        </w:rPr>
        <w:t>如因董事的辞职导致公司董事会低于法定最低人数时，在改选出的董事就任前，原董事仍应当依照法律、行政法规、部门规章和本章程规定，履行董事职务。</w:t>
      </w:r>
      <w:r w:rsidRPr="00516277">
        <w:rPr>
          <w:rFonts w:ascii="楷体_GB2312" w:eastAsia="楷体_GB2312" w:hAnsi="Times New Roman"/>
          <w:sz w:val="24"/>
          <w:lang w:val="en-US"/>
        </w:rPr>
        <w:br/>
      </w:r>
      <w:r w:rsidRPr="00516277">
        <w:rPr>
          <w:rFonts w:ascii="楷体_GB2312" w:eastAsia="楷体_GB2312" w:hAnsi="Times New Roman" w:hint="eastAsia"/>
          <w:sz w:val="24"/>
          <w:lang w:val="en-US"/>
        </w:rPr>
        <w:t xml:space="preserve">　　</w:t>
      </w:r>
    </w:p>
    <w:p w14:paraId="69C4CDBB" w14:textId="77777777" w:rsidR="00F15F8D" w:rsidRPr="00516277" w:rsidRDefault="00F15F8D" w:rsidP="00802520">
      <w:pPr>
        <w:pStyle w:val="a3"/>
        <w:spacing w:line="300" w:lineRule="auto"/>
        <w:ind w:firstLineChars="196" w:firstLine="470"/>
        <w:jc w:val="left"/>
        <w:rPr>
          <w:rFonts w:ascii="楷体_GB2312" w:eastAsia="楷体_GB2312" w:hAnsi="Times New Roman"/>
          <w:sz w:val="24"/>
          <w:lang w:val="en-US"/>
        </w:rPr>
      </w:pPr>
      <w:r w:rsidRPr="00516277">
        <w:rPr>
          <w:rFonts w:ascii="楷体_GB2312" w:eastAsia="楷体_GB2312" w:hAnsi="Times New Roman" w:hint="eastAsia"/>
          <w:sz w:val="24"/>
          <w:lang w:val="en-US"/>
        </w:rPr>
        <w:t>余任董事会应当尽快召集临时股东大会，选举董事填补因董事辞职产生的空缺。在股东大会未就董事选举作出决议以前，该提出辞职的董事以及余任董事会的职权应当受到合理的限制。</w:t>
      </w:r>
      <w:r w:rsidRPr="00516277">
        <w:rPr>
          <w:rFonts w:ascii="楷体_GB2312" w:eastAsia="楷体_GB2312" w:hAnsi="Times New Roman"/>
          <w:sz w:val="24"/>
          <w:lang w:val="en-US"/>
        </w:rPr>
        <w:br/>
        <w:t xml:space="preserve">    </w:t>
      </w:r>
    </w:p>
    <w:p w14:paraId="3E1580EF" w14:textId="77777777" w:rsidR="00F15F8D" w:rsidRPr="00516277" w:rsidRDefault="00F15F8D" w:rsidP="00802520">
      <w:pPr>
        <w:pStyle w:val="a3"/>
        <w:spacing w:line="300" w:lineRule="auto"/>
        <w:ind w:firstLineChars="196" w:firstLine="470"/>
        <w:jc w:val="left"/>
        <w:rPr>
          <w:rFonts w:ascii="楷体_GB2312" w:eastAsia="楷体_GB2312" w:hAnsi="Times New Roman"/>
          <w:sz w:val="24"/>
          <w:lang w:val="en-US"/>
        </w:rPr>
      </w:pPr>
      <w:r w:rsidRPr="00516277">
        <w:rPr>
          <w:rFonts w:ascii="楷体_GB2312" w:eastAsia="楷体_GB2312" w:hAnsi="Times New Roman" w:hint="eastAsia"/>
          <w:sz w:val="24"/>
          <w:lang w:val="en-US"/>
        </w:rPr>
        <w:t>除前款所列情形外，董事辞职自辞职报告送达董事会时生效。</w:t>
      </w:r>
      <w:r w:rsidRPr="00516277">
        <w:rPr>
          <w:rFonts w:ascii="楷体_GB2312" w:eastAsia="楷体_GB2312" w:hAnsi="Times New Roman"/>
          <w:sz w:val="24"/>
          <w:lang w:val="en-US"/>
        </w:rPr>
        <w:br/>
        <w:t xml:space="preserve">    </w:t>
      </w:r>
    </w:p>
    <w:p w14:paraId="5A003048" w14:textId="0292D89F" w:rsidR="00F15F8D" w:rsidRPr="002C5F88" w:rsidRDefault="002C5F88" w:rsidP="002C5F88">
      <w:pPr>
        <w:spacing w:line="300" w:lineRule="auto"/>
        <w:jc w:val="left"/>
        <w:outlineLvl w:val="1"/>
        <w:rPr>
          <w:rFonts w:eastAsia="楷体_GB2312"/>
          <w:b/>
          <w:sz w:val="24"/>
          <w:szCs w:val="24"/>
        </w:rPr>
      </w:pPr>
      <w:bookmarkStart w:id="225" w:name="_Toc164846615"/>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一十四</w:t>
      </w:r>
      <w:r w:rsidRPr="00FE24B2">
        <w:rPr>
          <w:rFonts w:eastAsia="楷体_GB2312" w:hint="eastAsia"/>
          <w:b/>
          <w:sz w:val="24"/>
          <w:szCs w:val="24"/>
        </w:rPr>
        <w:t>条</w:t>
      </w:r>
      <w:bookmarkEnd w:id="225"/>
    </w:p>
    <w:p w14:paraId="544923BB"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14EC9427" w14:textId="77777777" w:rsidR="00F15F8D" w:rsidRPr="00516277" w:rsidRDefault="00F15F8D" w:rsidP="00802520">
      <w:pPr>
        <w:pStyle w:val="a3"/>
        <w:spacing w:line="300" w:lineRule="auto"/>
        <w:ind w:firstLineChars="196" w:firstLine="470"/>
        <w:jc w:val="left"/>
        <w:rPr>
          <w:rFonts w:ascii="楷体_GB2312" w:eastAsia="楷体_GB2312" w:hAnsi="Times New Roman"/>
          <w:sz w:val="24"/>
          <w:lang w:val="en-US"/>
        </w:rPr>
      </w:pPr>
      <w:r w:rsidRPr="00516277">
        <w:rPr>
          <w:rFonts w:ascii="楷体_GB2312" w:eastAsia="楷体_GB2312" w:hAnsi="Times New Roman" w:hint="eastAsia"/>
          <w:sz w:val="24"/>
          <w:lang w:val="en-US"/>
        </w:rPr>
        <w:t>董事提出辞职或者任期届满，应当向董事会办妥所有移交手续，其对公司和股东负有的忠实义务在其辞职报告尚未生效或者生效后的合理期间内，以及任期结束后的合理期间内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14:paraId="52FC6021" w14:textId="77777777" w:rsidR="00F15F8D" w:rsidRPr="00516277" w:rsidRDefault="00F15F8D" w:rsidP="00802520">
      <w:pPr>
        <w:pStyle w:val="a7"/>
        <w:spacing w:after="0" w:line="300" w:lineRule="auto"/>
        <w:ind w:leftChars="0" w:left="0"/>
        <w:jc w:val="left"/>
        <w:rPr>
          <w:rFonts w:ascii="楷体_GB2312" w:eastAsia="楷体_GB2312"/>
          <w:sz w:val="24"/>
          <w:szCs w:val="24"/>
        </w:rPr>
      </w:pPr>
      <w:r w:rsidRPr="00516277">
        <w:rPr>
          <w:rFonts w:ascii="楷体_GB2312" w:eastAsia="楷体_GB2312"/>
          <w:sz w:val="24"/>
          <w:szCs w:val="24"/>
        </w:rPr>
        <w:t xml:space="preserve">    </w:t>
      </w:r>
    </w:p>
    <w:p w14:paraId="3700A22A" w14:textId="22BBE274" w:rsidR="00F15F8D" w:rsidRPr="002C5F88" w:rsidRDefault="002C5F88" w:rsidP="002C5F88">
      <w:pPr>
        <w:spacing w:line="300" w:lineRule="auto"/>
        <w:jc w:val="left"/>
        <w:outlineLvl w:val="1"/>
        <w:rPr>
          <w:rFonts w:eastAsia="楷体_GB2312"/>
          <w:b/>
          <w:sz w:val="24"/>
          <w:szCs w:val="24"/>
        </w:rPr>
      </w:pPr>
      <w:bookmarkStart w:id="226" w:name="_Toc164846616"/>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一十五</w:t>
      </w:r>
      <w:r w:rsidRPr="00FE24B2">
        <w:rPr>
          <w:rFonts w:eastAsia="楷体_GB2312" w:hint="eastAsia"/>
          <w:b/>
          <w:sz w:val="24"/>
          <w:szCs w:val="24"/>
        </w:rPr>
        <w:t>条</w:t>
      </w:r>
      <w:bookmarkEnd w:id="226"/>
    </w:p>
    <w:p w14:paraId="2E59E65F"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49E79E6E"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lastRenderedPageBreak/>
        <w:t>任职尚未结束的董事，对因其擅自离职使公司造成的损失，应当承担赔偿责任。</w:t>
      </w:r>
    </w:p>
    <w:p w14:paraId="55B5CC95"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p>
    <w:p w14:paraId="3A765C2D" w14:textId="14A6F289" w:rsidR="00F15F8D" w:rsidRPr="002C5F88" w:rsidRDefault="002C5F88" w:rsidP="002C5F88">
      <w:pPr>
        <w:spacing w:line="300" w:lineRule="auto"/>
        <w:jc w:val="left"/>
        <w:outlineLvl w:val="1"/>
        <w:rPr>
          <w:rFonts w:eastAsia="楷体_GB2312"/>
          <w:b/>
          <w:sz w:val="24"/>
          <w:szCs w:val="24"/>
        </w:rPr>
      </w:pPr>
      <w:bookmarkStart w:id="227" w:name="_Toc164846617"/>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一十六</w:t>
      </w:r>
      <w:r w:rsidRPr="00FE24B2">
        <w:rPr>
          <w:rFonts w:eastAsia="楷体_GB2312" w:hint="eastAsia"/>
          <w:b/>
          <w:sz w:val="24"/>
          <w:szCs w:val="24"/>
        </w:rPr>
        <w:t>条</w:t>
      </w:r>
      <w:bookmarkEnd w:id="227"/>
    </w:p>
    <w:p w14:paraId="69BB0156" w14:textId="77777777" w:rsidR="00F15F8D" w:rsidRPr="00516277" w:rsidRDefault="00F15F8D" w:rsidP="00802520">
      <w:pPr>
        <w:spacing w:line="300" w:lineRule="auto"/>
        <w:ind w:firstLineChars="200" w:firstLine="480"/>
        <w:jc w:val="left"/>
        <w:rPr>
          <w:rFonts w:eastAsia="楷体_GB2312"/>
          <w:sz w:val="24"/>
          <w:szCs w:val="24"/>
        </w:rPr>
      </w:pPr>
    </w:p>
    <w:p w14:paraId="462F3C06" w14:textId="77777777" w:rsidR="00F15F8D" w:rsidRPr="00516277" w:rsidRDefault="00F15F8D" w:rsidP="00802520">
      <w:pPr>
        <w:pStyle w:val="a7"/>
        <w:spacing w:after="0" w:line="300" w:lineRule="auto"/>
        <w:ind w:leftChars="0" w:left="0" w:firstLine="480"/>
        <w:jc w:val="left"/>
        <w:rPr>
          <w:rFonts w:eastAsia="楷体_GB2312"/>
          <w:sz w:val="24"/>
          <w:szCs w:val="24"/>
        </w:rPr>
      </w:pPr>
      <w:r w:rsidRPr="00516277">
        <w:rPr>
          <w:rFonts w:eastAsia="楷体_GB2312" w:hint="eastAsia"/>
          <w:sz w:val="24"/>
          <w:szCs w:val="24"/>
        </w:rPr>
        <w:t>董事执行公司职务时违反法律、行政法规、部门规章或本章程的规定，给公司造成损失的，应当承担赔偿责任。</w:t>
      </w:r>
      <w:r w:rsidRPr="00516277">
        <w:rPr>
          <w:rFonts w:eastAsia="楷体_GB2312"/>
          <w:sz w:val="24"/>
          <w:szCs w:val="24"/>
        </w:rPr>
        <w:br/>
      </w:r>
    </w:p>
    <w:p w14:paraId="1D1E8EB8" w14:textId="5F5D8D1F" w:rsidR="00F15F8D" w:rsidRPr="002C5F88" w:rsidRDefault="002C5F88" w:rsidP="002C5F88">
      <w:pPr>
        <w:spacing w:line="300" w:lineRule="auto"/>
        <w:jc w:val="left"/>
        <w:outlineLvl w:val="1"/>
        <w:rPr>
          <w:rFonts w:eastAsia="楷体_GB2312"/>
          <w:b/>
          <w:sz w:val="24"/>
          <w:szCs w:val="24"/>
        </w:rPr>
      </w:pPr>
      <w:bookmarkStart w:id="228" w:name="_Toc164846618"/>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一十七</w:t>
      </w:r>
      <w:r w:rsidRPr="00FE24B2">
        <w:rPr>
          <w:rFonts w:eastAsia="楷体_GB2312" w:hint="eastAsia"/>
          <w:b/>
          <w:sz w:val="24"/>
          <w:szCs w:val="24"/>
        </w:rPr>
        <w:t>条</w:t>
      </w:r>
      <w:bookmarkEnd w:id="228"/>
    </w:p>
    <w:p w14:paraId="3855E8D5" w14:textId="77777777" w:rsidR="00F15F8D" w:rsidRPr="00516277" w:rsidRDefault="00F15F8D" w:rsidP="00802520">
      <w:pPr>
        <w:spacing w:line="300" w:lineRule="auto"/>
        <w:ind w:firstLineChars="200" w:firstLine="480"/>
        <w:jc w:val="left"/>
        <w:rPr>
          <w:rFonts w:eastAsia="楷体_GB2312"/>
          <w:sz w:val="24"/>
          <w:szCs w:val="24"/>
        </w:rPr>
      </w:pPr>
    </w:p>
    <w:p w14:paraId="52D211DD"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经股东大会批准，公司可以为董事购买责任保险。但董事因违反法律法规和公司章程规定而导致的责任除外。</w:t>
      </w:r>
    </w:p>
    <w:p w14:paraId="600426FF" w14:textId="77777777" w:rsidR="00F15F8D" w:rsidRPr="00516277" w:rsidRDefault="00F15F8D" w:rsidP="00802520">
      <w:pPr>
        <w:spacing w:line="300" w:lineRule="auto"/>
        <w:jc w:val="left"/>
        <w:rPr>
          <w:rFonts w:eastAsia="楷体_GB2312"/>
          <w:sz w:val="24"/>
          <w:szCs w:val="24"/>
        </w:rPr>
      </w:pPr>
    </w:p>
    <w:p w14:paraId="1A58EB11" w14:textId="24511805" w:rsidR="00F15F8D" w:rsidRPr="002C5F88" w:rsidRDefault="002C5F88" w:rsidP="002C5F88">
      <w:pPr>
        <w:spacing w:line="300" w:lineRule="auto"/>
        <w:jc w:val="left"/>
        <w:outlineLvl w:val="1"/>
        <w:rPr>
          <w:rFonts w:eastAsia="楷体_GB2312"/>
          <w:b/>
          <w:sz w:val="24"/>
          <w:szCs w:val="24"/>
        </w:rPr>
      </w:pPr>
      <w:bookmarkStart w:id="229" w:name="_Toc164846619"/>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一十八</w:t>
      </w:r>
      <w:r w:rsidRPr="00FE24B2">
        <w:rPr>
          <w:rFonts w:eastAsia="楷体_GB2312" w:hint="eastAsia"/>
          <w:b/>
          <w:sz w:val="24"/>
          <w:szCs w:val="24"/>
        </w:rPr>
        <w:t>条</w:t>
      </w:r>
      <w:bookmarkEnd w:id="229"/>
    </w:p>
    <w:p w14:paraId="603EAA44" w14:textId="77777777" w:rsidR="00F15F8D" w:rsidRPr="00516277" w:rsidRDefault="00F15F8D" w:rsidP="00802520">
      <w:pPr>
        <w:spacing w:line="300" w:lineRule="auto"/>
        <w:ind w:firstLineChars="200" w:firstLine="480"/>
        <w:jc w:val="left"/>
        <w:rPr>
          <w:rFonts w:eastAsia="楷体_GB2312"/>
          <w:sz w:val="24"/>
          <w:szCs w:val="24"/>
        </w:rPr>
      </w:pPr>
    </w:p>
    <w:p w14:paraId="5F16CA4B" w14:textId="6518DCD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公司独立董事人数不少于全体董事人数的三分之一，其中至少一名</w:t>
      </w:r>
      <w:r w:rsidR="00046528" w:rsidRPr="00516277">
        <w:rPr>
          <w:rFonts w:eastAsia="楷体_GB2312" w:hint="eastAsia"/>
          <w:sz w:val="24"/>
          <w:szCs w:val="24"/>
        </w:rPr>
        <w:t>符合法</w:t>
      </w:r>
      <w:r w:rsidR="00046528" w:rsidRPr="00516277">
        <w:rPr>
          <w:rFonts w:eastAsia="楷体_GB2312"/>
          <w:sz w:val="24"/>
          <w:szCs w:val="24"/>
        </w:rPr>
        <w:cr/>
      </w:r>
      <w:r w:rsidR="00046528" w:rsidRPr="00516277">
        <w:rPr>
          <w:rFonts w:eastAsia="楷体_GB2312" w:hint="eastAsia"/>
          <w:sz w:val="24"/>
          <w:szCs w:val="24"/>
        </w:rPr>
        <w:t>律法规、监管规定、自律规则及其他相关规定</w:t>
      </w:r>
      <w:r w:rsidRPr="00516277">
        <w:rPr>
          <w:rFonts w:eastAsia="楷体_GB2312" w:hint="eastAsia"/>
          <w:sz w:val="24"/>
          <w:szCs w:val="24"/>
        </w:rPr>
        <w:t>的会计专业人士。</w:t>
      </w:r>
    </w:p>
    <w:p w14:paraId="085B860D" w14:textId="77777777" w:rsidR="00F15F8D" w:rsidRPr="00516277" w:rsidRDefault="00F15F8D" w:rsidP="00802520">
      <w:pPr>
        <w:pStyle w:val="a7"/>
        <w:spacing w:after="0" w:line="300" w:lineRule="auto"/>
        <w:ind w:leftChars="0" w:left="0"/>
        <w:jc w:val="left"/>
        <w:rPr>
          <w:rFonts w:eastAsia="楷体_GB2312"/>
          <w:sz w:val="24"/>
          <w:szCs w:val="24"/>
        </w:rPr>
      </w:pPr>
    </w:p>
    <w:p w14:paraId="3A325C4B" w14:textId="5134BCB6" w:rsidR="00F15F8D" w:rsidRPr="007E6120" w:rsidRDefault="007E6120" w:rsidP="007E6120">
      <w:pPr>
        <w:spacing w:line="300" w:lineRule="auto"/>
        <w:jc w:val="left"/>
        <w:outlineLvl w:val="1"/>
        <w:rPr>
          <w:rFonts w:eastAsia="楷体_GB2312"/>
          <w:b/>
          <w:sz w:val="24"/>
          <w:szCs w:val="24"/>
        </w:rPr>
      </w:pPr>
      <w:bookmarkStart w:id="230" w:name="_Toc164846620"/>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一十九</w:t>
      </w:r>
      <w:r w:rsidRPr="00FE24B2">
        <w:rPr>
          <w:rFonts w:eastAsia="楷体_GB2312" w:hint="eastAsia"/>
          <w:b/>
          <w:sz w:val="24"/>
          <w:szCs w:val="24"/>
        </w:rPr>
        <w:t>条</w:t>
      </w:r>
      <w:bookmarkEnd w:id="230"/>
    </w:p>
    <w:p w14:paraId="390B6C3C" w14:textId="77777777" w:rsidR="00F15F8D" w:rsidRPr="00516277" w:rsidRDefault="00F15F8D" w:rsidP="00802520">
      <w:pPr>
        <w:spacing w:line="300" w:lineRule="auto"/>
        <w:ind w:firstLineChars="200" w:firstLine="480"/>
        <w:jc w:val="left"/>
        <w:rPr>
          <w:rFonts w:eastAsia="楷体_GB2312"/>
          <w:sz w:val="24"/>
          <w:szCs w:val="24"/>
        </w:rPr>
      </w:pPr>
    </w:p>
    <w:p w14:paraId="0643FC1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独立董事应按照法律、行政法规及部门规章的有关规定执行。</w:t>
      </w:r>
    </w:p>
    <w:p w14:paraId="792B8E7E" w14:textId="77777777" w:rsidR="00F15F8D" w:rsidRPr="00516277" w:rsidRDefault="00F15F8D" w:rsidP="00802520">
      <w:pPr>
        <w:spacing w:line="300" w:lineRule="auto"/>
        <w:jc w:val="left"/>
        <w:rPr>
          <w:rFonts w:eastAsia="楷体_GB2312"/>
          <w:sz w:val="24"/>
          <w:szCs w:val="24"/>
        </w:rPr>
      </w:pPr>
    </w:p>
    <w:p w14:paraId="17066D3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独立董事应独立于所受聘的公司及其主要股东。独立董事不得在公司担任除独立董事外的其他任何职务。</w:t>
      </w:r>
    </w:p>
    <w:p w14:paraId="6C979630"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p>
    <w:p w14:paraId="0E69A1C8" w14:textId="00209816" w:rsidR="00F15F8D" w:rsidRPr="007E6120" w:rsidRDefault="007E6120" w:rsidP="007E6120">
      <w:pPr>
        <w:spacing w:line="300" w:lineRule="auto"/>
        <w:jc w:val="left"/>
        <w:outlineLvl w:val="1"/>
        <w:rPr>
          <w:rFonts w:eastAsia="楷体_GB2312"/>
          <w:b/>
          <w:sz w:val="24"/>
          <w:szCs w:val="24"/>
        </w:rPr>
      </w:pPr>
      <w:bookmarkStart w:id="231" w:name="_Toc164846621"/>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二十</w:t>
      </w:r>
      <w:r w:rsidRPr="00FE24B2">
        <w:rPr>
          <w:rFonts w:eastAsia="楷体_GB2312" w:hint="eastAsia"/>
          <w:b/>
          <w:sz w:val="24"/>
          <w:szCs w:val="24"/>
        </w:rPr>
        <w:t>条</w:t>
      </w:r>
      <w:bookmarkEnd w:id="231"/>
    </w:p>
    <w:p w14:paraId="05703054" w14:textId="77777777" w:rsidR="00F15F8D" w:rsidRPr="00516277" w:rsidRDefault="00F15F8D" w:rsidP="00802520">
      <w:pPr>
        <w:spacing w:line="300" w:lineRule="auto"/>
        <w:ind w:firstLineChars="200" w:firstLine="480"/>
        <w:jc w:val="left"/>
        <w:rPr>
          <w:rFonts w:eastAsia="楷体_GB2312"/>
          <w:sz w:val="24"/>
          <w:szCs w:val="24"/>
        </w:rPr>
      </w:pPr>
    </w:p>
    <w:p w14:paraId="3BFAC29C" w14:textId="0C3A653E"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独立董事对公司及全体股东负有诚信与勤勉义务。独立董事应当按照相关法律法规、《</w:t>
      </w:r>
      <w:r w:rsidR="00D4672A" w:rsidRPr="00516277">
        <w:rPr>
          <w:rFonts w:eastAsia="楷体_GB2312" w:hint="eastAsia"/>
          <w:sz w:val="24"/>
          <w:szCs w:val="24"/>
        </w:rPr>
        <w:t>独董办法</w:t>
      </w:r>
      <w:r w:rsidRPr="00516277">
        <w:rPr>
          <w:rFonts w:eastAsia="楷体_GB2312" w:hint="eastAsia"/>
          <w:sz w:val="24"/>
          <w:szCs w:val="24"/>
        </w:rPr>
        <w:t>》和公司章程的要求，认真履行职责，维护公司整体利益，尤其要关注中小股东的合法权益不受损害。独立董事应当独立履行职责，不受公司主要股东、实际控制人、或者其他与公司存在利害关系的单位或个人的影响。独立董事原则上最多在</w:t>
      </w:r>
      <w:r w:rsidR="00D4672A" w:rsidRPr="00516277">
        <w:rPr>
          <w:rFonts w:eastAsia="楷体_GB2312" w:hint="eastAsia"/>
          <w:sz w:val="24"/>
          <w:szCs w:val="24"/>
        </w:rPr>
        <w:t>三</w:t>
      </w:r>
      <w:r w:rsidRPr="00516277">
        <w:rPr>
          <w:rFonts w:eastAsia="楷体_GB2312" w:hint="eastAsia"/>
          <w:sz w:val="24"/>
          <w:szCs w:val="24"/>
        </w:rPr>
        <w:t>家上市公司兼任独立董事，并确保有足够的时间和精力有效地履行独立董事的职责。</w:t>
      </w:r>
    </w:p>
    <w:p w14:paraId="1E08A813" w14:textId="77777777" w:rsidR="00F15F8D" w:rsidRPr="00516277" w:rsidRDefault="00F15F8D" w:rsidP="00802520">
      <w:pPr>
        <w:spacing w:line="300" w:lineRule="auto"/>
        <w:jc w:val="left"/>
        <w:rPr>
          <w:rFonts w:eastAsia="楷体_GB2312"/>
          <w:sz w:val="24"/>
          <w:szCs w:val="24"/>
        </w:rPr>
      </w:pPr>
    </w:p>
    <w:p w14:paraId="4D24ACBB" w14:textId="28CFD9FF" w:rsidR="00F15F8D" w:rsidRPr="007E6120" w:rsidRDefault="007E6120" w:rsidP="007E6120">
      <w:pPr>
        <w:spacing w:line="300" w:lineRule="auto"/>
        <w:jc w:val="left"/>
        <w:outlineLvl w:val="1"/>
        <w:rPr>
          <w:rFonts w:eastAsia="楷体_GB2312"/>
          <w:b/>
          <w:sz w:val="24"/>
          <w:szCs w:val="24"/>
        </w:rPr>
      </w:pPr>
      <w:bookmarkStart w:id="232" w:name="_Toc164846622"/>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二十一</w:t>
      </w:r>
      <w:r w:rsidRPr="00FE24B2">
        <w:rPr>
          <w:rFonts w:eastAsia="楷体_GB2312" w:hint="eastAsia"/>
          <w:b/>
          <w:sz w:val="24"/>
          <w:szCs w:val="24"/>
        </w:rPr>
        <w:t>条</w:t>
      </w:r>
      <w:bookmarkEnd w:id="232"/>
    </w:p>
    <w:p w14:paraId="130354E2" w14:textId="77777777" w:rsidR="00F15F8D" w:rsidRPr="00516277" w:rsidRDefault="00F15F8D" w:rsidP="00802520">
      <w:pPr>
        <w:spacing w:line="300" w:lineRule="auto"/>
        <w:ind w:firstLineChars="200" w:firstLine="480"/>
        <w:jc w:val="left"/>
        <w:rPr>
          <w:rFonts w:eastAsia="楷体_GB2312"/>
          <w:sz w:val="24"/>
          <w:szCs w:val="24"/>
        </w:rPr>
      </w:pPr>
    </w:p>
    <w:p w14:paraId="01DC1881" w14:textId="374AAC74"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独立董事出现不符合独立性条件或其他不</w:t>
      </w:r>
      <w:proofErr w:type="gramStart"/>
      <w:r w:rsidRPr="00516277">
        <w:rPr>
          <w:rFonts w:eastAsia="楷体_GB2312" w:hint="eastAsia"/>
          <w:sz w:val="24"/>
          <w:szCs w:val="24"/>
        </w:rPr>
        <w:t>适宜履行</w:t>
      </w:r>
      <w:proofErr w:type="gramEnd"/>
      <w:r w:rsidRPr="00516277">
        <w:rPr>
          <w:rFonts w:eastAsia="楷体_GB2312" w:hint="eastAsia"/>
          <w:sz w:val="24"/>
          <w:szCs w:val="24"/>
        </w:rPr>
        <w:t>独立董事职责的情形，由此造成公司独立董事达不到《</w:t>
      </w:r>
      <w:r w:rsidR="00D4672A" w:rsidRPr="00516277">
        <w:rPr>
          <w:rFonts w:eastAsia="楷体_GB2312" w:hint="eastAsia"/>
          <w:sz w:val="24"/>
          <w:szCs w:val="24"/>
        </w:rPr>
        <w:t>独董办法</w:t>
      </w:r>
      <w:r w:rsidRPr="00516277">
        <w:rPr>
          <w:rFonts w:eastAsia="楷体_GB2312" w:hint="eastAsia"/>
          <w:sz w:val="24"/>
          <w:szCs w:val="24"/>
        </w:rPr>
        <w:t>》要求的人数时，公司应按规定补足独立董事人数。</w:t>
      </w:r>
    </w:p>
    <w:p w14:paraId="73A4BB64" w14:textId="77777777" w:rsidR="00F15F8D" w:rsidRPr="00516277" w:rsidRDefault="00F15F8D" w:rsidP="00802520">
      <w:pPr>
        <w:spacing w:line="300" w:lineRule="auto"/>
        <w:jc w:val="left"/>
        <w:rPr>
          <w:rFonts w:eastAsia="楷体_GB2312"/>
          <w:sz w:val="24"/>
          <w:szCs w:val="24"/>
        </w:rPr>
      </w:pPr>
    </w:p>
    <w:p w14:paraId="11B5E3D1" w14:textId="1763A925" w:rsidR="00F15F8D" w:rsidRPr="007E6120" w:rsidRDefault="007E6120" w:rsidP="007E6120">
      <w:pPr>
        <w:spacing w:line="300" w:lineRule="auto"/>
        <w:jc w:val="left"/>
        <w:outlineLvl w:val="1"/>
        <w:rPr>
          <w:rFonts w:eastAsia="楷体_GB2312"/>
          <w:b/>
          <w:sz w:val="24"/>
          <w:szCs w:val="24"/>
        </w:rPr>
      </w:pPr>
      <w:bookmarkStart w:id="233" w:name="_Toc164846623"/>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二十二</w:t>
      </w:r>
      <w:r w:rsidRPr="00FE24B2">
        <w:rPr>
          <w:rFonts w:eastAsia="楷体_GB2312" w:hint="eastAsia"/>
          <w:b/>
          <w:sz w:val="24"/>
          <w:szCs w:val="24"/>
        </w:rPr>
        <w:t>条</w:t>
      </w:r>
      <w:bookmarkEnd w:id="233"/>
    </w:p>
    <w:p w14:paraId="09F1967B" w14:textId="77777777" w:rsidR="00F15F8D" w:rsidRPr="00516277" w:rsidRDefault="00F15F8D" w:rsidP="00802520">
      <w:pPr>
        <w:spacing w:line="300" w:lineRule="auto"/>
        <w:ind w:firstLineChars="200" w:firstLine="480"/>
        <w:jc w:val="left"/>
        <w:rPr>
          <w:rFonts w:eastAsia="楷体_GB2312"/>
          <w:sz w:val="24"/>
          <w:szCs w:val="24"/>
        </w:rPr>
      </w:pPr>
    </w:p>
    <w:p w14:paraId="1426A016"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独立董事及拟担任独立董事的人士应当按照中国证券监督管理部门的要求，参加中国证券监督管理部门及其授权机构所组织的培训。</w:t>
      </w:r>
    </w:p>
    <w:p w14:paraId="28D836B3" w14:textId="77777777" w:rsidR="00F15F8D" w:rsidRPr="00516277" w:rsidRDefault="00F15F8D" w:rsidP="00802520">
      <w:pPr>
        <w:spacing w:line="300" w:lineRule="auto"/>
        <w:jc w:val="left"/>
        <w:rPr>
          <w:rFonts w:eastAsia="楷体_GB2312"/>
          <w:sz w:val="24"/>
          <w:szCs w:val="24"/>
        </w:rPr>
      </w:pPr>
    </w:p>
    <w:p w14:paraId="09B7282E" w14:textId="3E1063DF" w:rsidR="00F15F8D" w:rsidRPr="007E6120" w:rsidRDefault="007E6120" w:rsidP="007E6120">
      <w:pPr>
        <w:spacing w:line="300" w:lineRule="auto"/>
        <w:jc w:val="left"/>
        <w:outlineLvl w:val="1"/>
        <w:rPr>
          <w:rFonts w:eastAsia="楷体_GB2312"/>
          <w:b/>
          <w:sz w:val="24"/>
          <w:szCs w:val="24"/>
        </w:rPr>
      </w:pPr>
      <w:bookmarkStart w:id="234" w:name="_Toc164846624"/>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二十三</w:t>
      </w:r>
      <w:r w:rsidRPr="00FE24B2">
        <w:rPr>
          <w:rFonts w:eastAsia="楷体_GB2312" w:hint="eastAsia"/>
          <w:b/>
          <w:sz w:val="24"/>
          <w:szCs w:val="24"/>
        </w:rPr>
        <w:t>条</w:t>
      </w:r>
      <w:bookmarkEnd w:id="234"/>
    </w:p>
    <w:p w14:paraId="528D1433" w14:textId="77777777" w:rsidR="00F15F8D" w:rsidRPr="00516277" w:rsidRDefault="00F15F8D" w:rsidP="00802520">
      <w:pPr>
        <w:spacing w:line="300" w:lineRule="auto"/>
        <w:ind w:firstLineChars="200" w:firstLine="480"/>
        <w:jc w:val="left"/>
        <w:rPr>
          <w:rFonts w:eastAsia="楷体_GB2312"/>
          <w:sz w:val="24"/>
          <w:szCs w:val="24"/>
        </w:rPr>
      </w:pPr>
    </w:p>
    <w:p w14:paraId="094CB7CE"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担任独立董事应当符合下列基本条件：</w:t>
      </w:r>
    </w:p>
    <w:p w14:paraId="5F34140E" w14:textId="77777777" w:rsidR="00F15F8D" w:rsidRPr="00516277" w:rsidRDefault="00F15F8D" w:rsidP="00802520">
      <w:pPr>
        <w:spacing w:line="300" w:lineRule="auto"/>
        <w:jc w:val="left"/>
        <w:rPr>
          <w:rFonts w:eastAsia="楷体_GB2312"/>
          <w:sz w:val="24"/>
          <w:szCs w:val="24"/>
        </w:rPr>
      </w:pPr>
    </w:p>
    <w:p w14:paraId="6BF23C18"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（一）根据法律、行政法规及其他有关规定，具备担任公司董事的资格；</w:t>
      </w:r>
    </w:p>
    <w:p w14:paraId="46F84AD9" w14:textId="77777777" w:rsidR="00F15F8D" w:rsidRPr="00516277" w:rsidRDefault="00F15F8D" w:rsidP="00802520">
      <w:pPr>
        <w:spacing w:line="300" w:lineRule="auto"/>
        <w:ind w:firstLine="480"/>
        <w:jc w:val="left"/>
        <w:rPr>
          <w:rFonts w:eastAsia="楷体_GB2312"/>
          <w:sz w:val="24"/>
          <w:szCs w:val="24"/>
        </w:rPr>
      </w:pPr>
    </w:p>
    <w:p w14:paraId="3E5C307D" w14:textId="1037FFB6"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（二）具有《</w:t>
      </w:r>
      <w:r w:rsidR="00D4672A" w:rsidRPr="00516277">
        <w:rPr>
          <w:rFonts w:eastAsia="楷体_GB2312" w:hint="eastAsia"/>
          <w:sz w:val="24"/>
          <w:szCs w:val="24"/>
        </w:rPr>
        <w:t>独董办法</w:t>
      </w:r>
      <w:r w:rsidRPr="00516277">
        <w:rPr>
          <w:rFonts w:eastAsia="楷体_GB2312" w:hint="eastAsia"/>
          <w:sz w:val="24"/>
          <w:szCs w:val="24"/>
        </w:rPr>
        <w:t>》</w:t>
      </w:r>
      <w:r w:rsidR="00562B36" w:rsidRPr="00516277">
        <w:rPr>
          <w:rFonts w:eastAsia="楷体_GB2312" w:hint="eastAsia"/>
          <w:sz w:val="24"/>
          <w:szCs w:val="24"/>
        </w:rPr>
        <w:t>第六条所规定的</w:t>
      </w:r>
      <w:r w:rsidRPr="00516277">
        <w:rPr>
          <w:rFonts w:eastAsia="楷体_GB2312" w:hint="eastAsia"/>
          <w:sz w:val="24"/>
          <w:szCs w:val="24"/>
        </w:rPr>
        <w:t>独立性；</w:t>
      </w:r>
    </w:p>
    <w:p w14:paraId="71BCF417" w14:textId="77777777" w:rsidR="00F15F8D" w:rsidRPr="00516277" w:rsidRDefault="00F15F8D" w:rsidP="00802520">
      <w:pPr>
        <w:spacing w:line="300" w:lineRule="auto"/>
        <w:ind w:firstLine="480"/>
        <w:jc w:val="left"/>
        <w:rPr>
          <w:rFonts w:eastAsia="楷体_GB2312"/>
          <w:sz w:val="24"/>
          <w:szCs w:val="24"/>
        </w:rPr>
      </w:pPr>
    </w:p>
    <w:p w14:paraId="78ECF789" w14:textId="4F59932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（三）具备公司运作的基本知识，熟悉相关法律</w:t>
      </w:r>
      <w:r w:rsidR="00562B36" w:rsidRPr="00516277">
        <w:rPr>
          <w:rFonts w:eastAsia="楷体_GB2312" w:hint="eastAsia"/>
          <w:sz w:val="24"/>
          <w:szCs w:val="24"/>
        </w:rPr>
        <w:t>法规和规则</w:t>
      </w:r>
      <w:r w:rsidRPr="00516277">
        <w:rPr>
          <w:rFonts w:eastAsia="楷体_GB2312" w:hint="eastAsia"/>
          <w:sz w:val="24"/>
          <w:szCs w:val="24"/>
        </w:rPr>
        <w:t>；</w:t>
      </w:r>
    </w:p>
    <w:p w14:paraId="35E1333D"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1B77775D" w14:textId="3A6F1530"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（四）具有五年</w:t>
      </w:r>
      <w:r w:rsidR="00BB31BD" w:rsidRPr="00516277">
        <w:rPr>
          <w:rFonts w:eastAsia="楷体_GB2312" w:hint="eastAsia"/>
          <w:sz w:val="24"/>
          <w:szCs w:val="24"/>
        </w:rPr>
        <w:t>以上履行独立董事职责所必需的法律、会计或经济等工作经验</w:t>
      </w:r>
      <w:r w:rsidRPr="00516277">
        <w:rPr>
          <w:rFonts w:eastAsia="楷体_GB2312" w:hint="eastAsia"/>
          <w:sz w:val="24"/>
          <w:szCs w:val="24"/>
        </w:rPr>
        <w:t>；</w:t>
      </w:r>
    </w:p>
    <w:p w14:paraId="6FA51C27" w14:textId="77777777" w:rsidR="00725CD7" w:rsidRPr="00516277" w:rsidRDefault="00725CD7">
      <w:pPr>
        <w:spacing w:line="300" w:lineRule="auto"/>
        <w:ind w:firstLineChars="200" w:firstLine="480"/>
        <w:jc w:val="left"/>
        <w:rPr>
          <w:rFonts w:eastAsia="楷体_GB2312"/>
          <w:sz w:val="24"/>
          <w:szCs w:val="24"/>
        </w:rPr>
      </w:pPr>
    </w:p>
    <w:p w14:paraId="44B8ED1D" w14:textId="46BBA17A" w:rsidR="00725CD7" w:rsidRPr="00516277" w:rsidRDefault="00725CD7" w:rsidP="00802520">
      <w:pPr>
        <w:spacing w:line="300" w:lineRule="auto"/>
        <w:ind w:firstLineChars="200" w:firstLine="480"/>
        <w:jc w:val="left"/>
        <w:rPr>
          <w:rFonts w:eastAsia="楷体_GB2312"/>
          <w:sz w:val="24"/>
          <w:szCs w:val="24"/>
        </w:rPr>
      </w:pPr>
      <w:r w:rsidRPr="00516277">
        <w:rPr>
          <w:rFonts w:eastAsia="楷体_GB2312" w:hint="eastAsia"/>
          <w:sz w:val="24"/>
          <w:szCs w:val="24"/>
        </w:rPr>
        <w:t>（五）具有良好的个人品德，不存在重大失信等不良记录；</w:t>
      </w:r>
    </w:p>
    <w:p w14:paraId="512AFA35"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78CDB1C5" w14:textId="76FC9104"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4A53DD" w:rsidRPr="00516277">
        <w:rPr>
          <w:rFonts w:eastAsia="楷体_GB2312" w:hint="eastAsia"/>
          <w:sz w:val="24"/>
          <w:szCs w:val="24"/>
        </w:rPr>
        <w:t>六</w:t>
      </w:r>
      <w:r w:rsidRPr="00516277">
        <w:rPr>
          <w:rFonts w:eastAsia="楷体_GB2312" w:hint="eastAsia"/>
          <w:sz w:val="24"/>
          <w:szCs w:val="24"/>
        </w:rPr>
        <w:t>）</w:t>
      </w:r>
      <w:r w:rsidR="00A24FEA" w:rsidRPr="00516277">
        <w:rPr>
          <w:rFonts w:eastAsia="楷体_GB2312" w:hint="eastAsia"/>
          <w:sz w:val="24"/>
          <w:szCs w:val="24"/>
        </w:rPr>
        <w:t>法律、行政法规、中国证监会规定、证券交易所业务规则和公司章程规定的其他条件</w:t>
      </w:r>
      <w:r w:rsidRPr="00516277">
        <w:rPr>
          <w:rFonts w:eastAsia="楷体_GB2312" w:hint="eastAsia"/>
          <w:sz w:val="24"/>
          <w:szCs w:val="24"/>
        </w:rPr>
        <w:t>。</w:t>
      </w:r>
    </w:p>
    <w:p w14:paraId="0629CFB3"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p>
    <w:p w14:paraId="0D11C6B2" w14:textId="1D508CD8" w:rsidR="00F15F8D" w:rsidRPr="007E6120" w:rsidRDefault="007E6120" w:rsidP="007E6120">
      <w:pPr>
        <w:spacing w:line="300" w:lineRule="auto"/>
        <w:jc w:val="left"/>
        <w:outlineLvl w:val="1"/>
        <w:rPr>
          <w:rFonts w:eastAsia="楷体_GB2312"/>
          <w:b/>
          <w:sz w:val="24"/>
          <w:szCs w:val="24"/>
        </w:rPr>
      </w:pPr>
      <w:bookmarkStart w:id="235" w:name="_Toc164846625"/>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二十四</w:t>
      </w:r>
      <w:r w:rsidRPr="00FE24B2">
        <w:rPr>
          <w:rFonts w:eastAsia="楷体_GB2312" w:hint="eastAsia"/>
          <w:b/>
          <w:sz w:val="24"/>
          <w:szCs w:val="24"/>
        </w:rPr>
        <w:t>条</w:t>
      </w:r>
      <w:bookmarkEnd w:id="235"/>
    </w:p>
    <w:p w14:paraId="7E0044C5" w14:textId="77777777" w:rsidR="00F15F8D" w:rsidRPr="00516277" w:rsidRDefault="00F15F8D" w:rsidP="00802520">
      <w:pPr>
        <w:spacing w:line="300" w:lineRule="auto"/>
        <w:ind w:firstLineChars="200" w:firstLine="480"/>
        <w:jc w:val="left"/>
        <w:rPr>
          <w:rFonts w:eastAsia="楷体_GB2312"/>
          <w:sz w:val="24"/>
          <w:szCs w:val="24"/>
        </w:rPr>
      </w:pPr>
    </w:p>
    <w:p w14:paraId="6B5B3CEA"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下列人员不得担任独立董事：</w:t>
      </w:r>
    </w:p>
    <w:p w14:paraId="263CC6E2" w14:textId="77777777" w:rsidR="00F15F8D" w:rsidRPr="00516277" w:rsidRDefault="00F15F8D" w:rsidP="00802520">
      <w:pPr>
        <w:spacing w:line="300" w:lineRule="auto"/>
        <w:ind w:firstLine="480"/>
        <w:jc w:val="left"/>
        <w:rPr>
          <w:rFonts w:eastAsia="楷体_GB2312"/>
          <w:sz w:val="24"/>
          <w:szCs w:val="24"/>
        </w:rPr>
      </w:pPr>
    </w:p>
    <w:p w14:paraId="04A698E8" w14:textId="21931F80"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（一）在公司或者其附属企业任职的人员及其配偶、父母、子女</w:t>
      </w:r>
      <w:r w:rsidR="00965637" w:rsidRPr="00516277">
        <w:rPr>
          <w:rFonts w:eastAsia="楷体_GB2312" w:hint="eastAsia"/>
          <w:sz w:val="24"/>
          <w:szCs w:val="24"/>
        </w:rPr>
        <w:t>、主要社会关系（</w:t>
      </w:r>
      <w:r w:rsidRPr="00516277">
        <w:rPr>
          <w:rFonts w:eastAsia="楷体_GB2312" w:hint="eastAsia"/>
          <w:sz w:val="24"/>
          <w:szCs w:val="24"/>
        </w:rPr>
        <w:t>主要社会关系是指兄弟姐妹、配偶的父母、子女的配偶、</w:t>
      </w:r>
      <w:r w:rsidR="00315592" w:rsidRPr="00516277">
        <w:rPr>
          <w:rFonts w:eastAsia="楷体_GB2312" w:hint="eastAsia"/>
          <w:sz w:val="24"/>
          <w:szCs w:val="24"/>
        </w:rPr>
        <w:t>子女配偶的父母、</w:t>
      </w:r>
      <w:r w:rsidRPr="00516277">
        <w:rPr>
          <w:rFonts w:eastAsia="楷体_GB2312" w:hint="eastAsia"/>
          <w:sz w:val="24"/>
          <w:szCs w:val="24"/>
        </w:rPr>
        <w:t>兄弟姐妹的配偶、配偶的兄弟姐妹等）；</w:t>
      </w:r>
    </w:p>
    <w:p w14:paraId="0644B6BB" w14:textId="77777777" w:rsidR="00F15F8D" w:rsidRPr="00516277" w:rsidRDefault="00F15F8D" w:rsidP="00802520">
      <w:pPr>
        <w:spacing w:line="300" w:lineRule="auto"/>
        <w:jc w:val="left"/>
        <w:rPr>
          <w:rFonts w:eastAsia="楷体_GB2312"/>
          <w:sz w:val="24"/>
          <w:szCs w:val="24"/>
        </w:rPr>
      </w:pPr>
    </w:p>
    <w:p w14:paraId="1522CB20" w14:textId="06D43E5E"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（二）直接或间接持有公司已发行股份百分之一以上或者是公司前十名股东中的自然人股东及其</w:t>
      </w:r>
      <w:r w:rsidR="006948D0" w:rsidRPr="00516277">
        <w:rPr>
          <w:rFonts w:eastAsia="楷体_GB2312" w:hint="eastAsia"/>
          <w:sz w:val="24"/>
          <w:szCs w:val="24"/>
        </w:rPr>
        <w:t>配偶、父母、子女</w:t>
      </w:r>
      <w:r w:rsidRPr="00516277">
        <w:rPr>
          <w:rFonts w:eastAsia="楷体_GB2312" w:hint="eastAsia"/>
          <w:sz w:val="24"/>
          <w:szCs w:val="24"/>
        </w:rPr>
        <w:t>；</w:t>
      </w:r>
    </w:p>
    <w:p w14:paraId="72D73E06" w14:textId="77777777" w:rsidR="00F15F8D" w:rsidRPr="00516277" w:rsidRDefault="00F15F8D" w:rsidP="00802520">
      <w:pPr>
        <w:spacing w:line="300" w:lineRule="auto"/>
        <w:ind w:firstLine="480"/>
        <w:jc w:val="left"/>
        <w:rPr>
          <w:rFonts w:eastAsia="楷体_GB2312"/>
          <w:sz w:val="24"/>
          <w:szCs w:val="24"/>
        </w:rPr>
      </w:pPr>
    </w:p>
    <w:p w14:paraId="46735D3F" w14:textId="3BFB7780"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（三）在直接或间接持有公司已发行股份百分之五以上的股东单位或者在公司前五名股东单位任职的人员及其</w:t>
      </w:r>
      <w:r w:rsidR="006948D0" w:rsidRPr="00516277">
        <w:rPr>
          <w:rFonts w:eastAsia="楷体_GB2312" w:hint="eastAsia"/>
          <w:sz w:val="24"/>
          <w:szCs w:val="24"/>
        </w:rPr>
        <w:t>配偶、父母、子女</w:t>
      </w:r>
      <w:r w:rsidRPr="00516277">
        <w:rPr>
          <w:rFonts w:eastAsia="楷体_GB2312" w:hint="eastAsia"/>
          <w:sz w:val="24"/>
          <w:szCs w:val="24"/>
        </w:rPr>
        <w:t>；</w:t>
      </w:r>
    </w:p>
    <w:p w14:paraId="52CD1779" w14:textId="77777777" w:rsidR="00F15F8D" w:rsidRPr="00516277" w:rsidRDefault="00F15F8D" w:rsidP="00802520">
      <w:pPr>
        <w:spacing w:line="300" w:lineRule="auto"/>
        <w:ind w:firstLine="480"/>
        <w:jc w:val="left"/>
        <w:rPr>
          <w:rFonts w:eastAsia="楷体_GB2312"/>
          <w:sz w:val="24"/>
          <w:szCs w:val="24"/>
        </w:rPr>
      </w:pPr>
    </w:p>
    <w:p w14:paraId="3E54EFF5" w14:textId="138C79FF" w:rsidR="00A27B52" w:rsidRPr="00516277" w:rsidRDefault="00F15F8D" w:rsidP="00A27B52">
      <w:pPr>
        <w:tabs>
          <w:tab w:val="left" w:pos="3822"/>
        </w:tabs>
        <w:spacing w:line="300" w:lineRule="auto"/>
        <w:ind w:firstLine="480"/>
        <w:jc w:val="left"/>
        <w:rPr>
          <w:rFonts w:eastAsia="楷体_GB2312"/>
          <w:sz w:val="24"/>
          <w:szCs w:val="24"/>
        </w:rPr>
      </w:pPr>
      <w:r w:rsidRPr="00516277">
        <w:rPr>
          <w:rFonts w:eastAsia="楷体_GB2312" w:hint="eastAsia"/>
          <w:sz w:val="24"/>
          <w:szCs w:val="24"/>
        </w:rPr>
        <w:t>（四）</w:t>
      </w:r>
      <w:r w:rsidR="00A27B52" w:rsidRPr="00516277">
        <w:rPr>
          <w:rFonts w:eastAsia="楷体_GB2312" w:hint="eastAsia"/>
          <w:sz w:val="24"/>
          <w:szCs w:val="24"/>
        </w:rPr>
        <w:t>在公司控股股东、实际控制人的附属企业任职的人员及其配偶、父母、子女；</w:t>
      </w:r>
    </w:p>
    <w:p w14:paraId="5B866AA9" w14:textId="77777777" w:rsidR="00A27B52" w:rsidRPr="00516277" w:rsidRDefault="00A27B52" w:rsidP="00A27B52">
      <w:pPr>
        <w:tabs>
          <w:tab w:val="left" w:pos="3822"/>
        </w:tabs>
        <w:spacing w:line="300" w:lineRule="auto"/>
        <w:ind w:firstLine="480"/>
        <w:jc w:val="left"/>
        <w:rPr>
          <w:rFonts w:eastAsia="楷体_GB2312"/>
          <w:sz w:val="24"/>
          <w:szCs w:val="24"/>
        </w:rPr>
      </w:pPr>
    </w:p>
    <w:p w14:paraId="4EB6BB5F" w14:textId="7DA7A407" w:rsidR="00A27B52" w:rsidRPr="00516277" w:rsidRDefault="00A27B52" w:rsidP="00A27B52">
      <w:pPr>
        <w:tabs>
          <w:tab w:val="left" w:pos="3822"/>
        </w:tabs>
        <w:spacing w:line="300" w:lineRule="auto"/>
        <w:ind w:firstLine="480"/>
        <w:jc w:val="left"/>
        <w:rPr>
          <w:rFonts w:eastAsia="楷体_GB2312"/>
          <w:sz w:val="24"/>
          <w:szCs w:val="24"/>
        </w:rPr>
      </w:pPr>
      <w:r w:rsidRPr="00516277">
        <w:rPr>
          <w:rFonts w:eastAsia="楷体_GB2312" w:hint="eastAsia"/>
          <w:sz w:val="24"/>
          <w:szCs w:val="24"/>
        </w:rPr>
        <w:t>（五）与公司及其控股股东、实际控制人或者其各自的附属企业有重大业务往来的人员，或者在有重大业务往来的单位及其控股股东、实际控制人任职的人员；</w:t>
      </w:r>
    </w:p>
    <w:p w14:paraId="533F0D84" w14:textId="77777777" w:rsidR="00A27B52" w:rsidRPr="00516277" w:rsidRDefault="00A27B52" w:rsidP="00A27B52">
      <w:pPr>
        <w:tabs>
          <w:tab w:val="left" w:pos="3822"/>
        </w:tabs>
        <w:spacing w:line="300" w:lineRule="auto"/>
        <w:ind w:firstLine="480"/>
        <w:jc w:val="left"/>
        <w:rPr>
          <w:rFonts w:eastAsia="楷体_GB2312"/>
          <w:sz w:val="24"/>
          <w:szCs w:val="24"/>
        </w:rPr>
      </w:pPr>
    </w:p>
    <w:p w14:paraId="34F67146" w14:textId="6958FD2A" w:rsidR="00A27B52" w:rsidRPr="00516277" w:rsidRDefault="00A27B52" w:rsidP="00A27B52">
      <w:pPr>
        <w:tabs>
          <w:tab w:val="left" w:pos="3822"/>
        </w:tabs>
        <w:spacing w:line="300" w:lineRule="auto"/>
        <w:ind w:firstLine="480"/>
        <w:jc w:val="left"/>
        <w:rPr>
          <w:rFonts w:eastAsia="楷体_GB2312"/>
          <w:sz w:val="24"/>
          <w:szCs w:val="24"/>
        </w:rPr>
      </w:pPr>
      <w:r w:rsidRPr="00516277">
        <w:rPr>
          <w:rFonts w:eastAsia="楷体_GB2312" w:hint="eastAsia"/>
          <w:sz w:val="24"/>
          <w:szCs w:val="24"/>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6D64489E" w14:textId="77777777" w:rsidR="00A27B52" w:rsidRPr="00516277" w:rsidRDefault="00A27B52" w:rsidP="00A27B52">
      <w:pPr>
        <w:tabs>
          <w:tab w:val="left" w:pos="3822"/>
        </w:tabs>
        <w:spacing w:line="300" w:lineRule="auto"/>
        <w:ind w:firstLine="480"/>
        <w:jc w:val="left"/>
        <w:rPr>
          <w:rFonts w:eastAsia="楷体_GB2312"/>
          <w:sz w:val="24"/>
          <w:szCs w:val="24"/>
        </w:rPr>
      </w:pPr>
    </w:p>
    <w:p w14:paraId="3B42CC76" w14:textId="77777777" w:rsidR="00A27B52" w:rsidRPr="00516277" w:rsidRDefault="00A27B52" w:rsidP="00A27B52">
      <w:pPr>
        <w:tabs>
          <w:tab w:val="left" w:pos="3822"/>
        </w:tabs>
        <w:spacing w:line="300" w:lineRule="auto"/>
        <w:ind w:firstLine="480"/>
        <w:jc w:val="left"/>
        <w:rPr>
          <w:rFonts w:eastAsia="楷体_GB2312"/>
          <w:sz w:val="24"/>
          <w:szCs w:val="24"/>
        </w:rPr>
      </w:pPr>
      <w:r w:rsidRPr="00516277">
        <w:rPr>
          <w:rFonts w:eastAsia="楷体_GB2312" w:hint="eastAsia"/>
          <w:sz w:val="24"/>
          <w:szCs w:val="24"/>
        </w:rPr>
        <w:t>（七）最近十二个月内曾经具有第一项至第六项所列举情形的人员；</w:t>
      </w:r>
    </w:p>
    <w:p w14:paraId="0CAA9679" w14:textId="77777777" w:rsidR="00A27B52" w:rsidRPr="00516277" w:rsidRDefault="00A27B52" w:rsidP="00A27B52">
      <w:pPr>
        <w:tabs>
          <w:tab w:val="left" w:pos="3822"/>
        </w:tabs>
        <w:spacing w:line="300" w:lineRule="auto"/>
        <w:ind w:firstLine="480"/>
        <w:jc w:val="left"/>
        <w:rPr>
          <w:rFonts w:eastAsia="楷体_GB2312"/>
          <w:sz w:val="24"/>
          <w:szCs w:val="24"/>
        </w:rPr>
      </w:pPr>
    </w:p>
    <w:p w14:paraId="5B993BAD" w14:textId="39243062" w:rsidR="009D0305" w:rsidRPr="00516277" w:rsidRDefault="00A27B52" w:rsidP="00BF2797">
      <w:pPr>
        <w:tabs>
          <w:tab w:val="left" w:pos="3822"/>
        </w:tabs>
        <w:spacing w:line="300" w:lineRule="auto"/>
        <w:ind w:firstLine="480"/>
        <w:jc w:val="left"/>
        <w:rPr>
          <w:rFonts w:eastAsia="楷体_GB2312"/>
          <w:sz w:val="24"/>
          <w:szCs w:val="24"/>
        </w:rPr>
      </w:pPr>
      <w:r w:rsidRPr="00516277">
        <w:rPr>
          <w:rFonts w:eastAsia="楷体_GB2312" w:hint="eastAsia"/>
          <w:sz w:val="24"/>
          <w:szCs w:val="24"/>
        </w:rPr>
        <w:t>（八）法律、行政法规、中国证监会规定、证券交易所业务规则和公司章程规定的不具备独立性的其他人员。</w:t>
      </w:r>
    </w:p>
    <w:p w14:paraId="416212FF" w14:textId="77777777" w:rsidR="009D0305" w:rsidRPr="00516277" w:rsidRDefault="009D0305" w:rsidP="00BF2797">
      <w:pPr>
        <w:tabs>
          <w:tab w:val="left" w:pos="3822"/>
        </w:tabs>
        <w:spacing w:line="300" w:lineRule="auto"/>
        <w:ind w:firstLine="480"/>
        <w:jc w:val="left"/>
        <w:rPr>
          <w:rFonts w:eastAsia="楷体_GB2312"/>
          <w:sz w:val="24"/>
          <w:szCs w:val="24"/>
        </w:rPr>
      </w:pPr>
    </w:p>
    <w:p w14:paraId="2E5273F8" w14:textId="3B672424" w:rsidR="00BF2797" w:rsidRPr="00516277" w:rsidRDefault="00BF2797" w:rsidP="00BF2797">
      <w:pPr>
        <w:tabs>
          <w:tab w:val="left" w:pos="3822"/>
        </w:tabs>
        <w:spacing w:line="300" w:lineRule="auto"/>
        <w:ind w:firstLine="480"/>
        <w:jc w:val="left"/>
        <w:rPr>
          <w:rFonts w:eastAsia="楷体_GB2312"/>
          <w:sz w:val="24"/>
          <w:szCs w:val="24"/>
        </w:rPr>
      </w:pPr>
      <w:r w:rsidRPr="00516277">
        <w:rPr>
          <w:rFonts w:eastAsia="楷体_GB2312" w:hint="eastAsia"/>
          <w:sz w:val="24"/>
          <w:szCs w:val="24"/>
        </w:rPr>
        <w:t>前款第四项至第六项中的公司控股股东、实际控制人的附属企业，不包括与上市公司受同一国有资产管理机构控制</w:t>
      </w:r>
      <w:proofErr w:type="gramStart"/>
      <w:r w:rsidRPr="00516277">
        <w:rPr>
          <w:rFonts w:eastAsia="楷体_GB2312" w:hint="eastAsia"/>
          <w:sz w:val="24"/>
          <w:szCs w:val="24"/>
        </w:rPr>
        <w:t>且按照</w:t>
      </w:r>
      <w:proofErr w:type="gramEnd"/>
      <w:r w:rsidRPr="00516277">
        <w:rPr>
          <w:rFonts w:eastAsia="楷体_GB2312" w:hint="eastAsia"/>
          <w:sz w:val="24"/>
          <w:szCs w:val="24"/>
        </w:rPr>
        <w:t>相关规定未与上市公司构成关联关系的企业。</w:t>
      </w:r>
    </w:p>
    <w:p w14:paraId="2C37C59D" w14:textId="77777777" w:rsidR="00BF2797" w:rsidRPr="00516277" w:rsidRDefault="00BF2797" w:rsidP="00BF2797">
      <w:pPr>
        <w:tabs>
          <w:tab w:val="left" w:pos="3822"/>
        </w:tabs>
        <w:spacing w:line="300" w:lineRule="auto"/>
        <w:ind w:firstLine="480"/>
        <w:jc w:val="left"/>
        <w:rPr>
          <w:rFonts w:eastAsia="楷体_GB2312"/>
          <w:sz w:val="24"/>
          <w:szCs w:val="24"/>
        </w:rPr>
      </w:pPr>
    </w:p>
    <w:p w14:paraId="32ECBBB3" w14:textId="72A4EDAD" w:rsidR="00BF2797" w:rsidRPr="00516277" w:rsidRDefault="00BF2797" w:rsidP="00802520">
      <w:pPr>
        <w:tabs>
          <w:tab w:val="left" w:pos="3822"/>
        </w:tabs>
        <w:spacing w:line="300" w:lineRule="auto"/>
        <w:ind w:firstLine="480"/>
        <w:jc w:val="left"/>
        <w:rPr>
          <w:rFonts w:eastAsia="楷体_GB2312"/>
          <w:sz w:val="24"/>
          <w:szCs w:val="24"/>
        </w:rPr>
      </w:pPr>
      <w:r w:rsidRPr="00516277">
        <w:rPr>
          <w:rFonts w:eastAsia="楷体_GB2312" w:hint="eastAsia"/>
          <w:sz w:val="24"/>
          <w:szCs w:val="24"/>
        </w:rPr>
        <w:t>独立董事应当每年对独立性情况进行自查，并将自查情况提交董事会。董事会应当每年对在任独立董事独立性情况进行评估并出具专项意见，与年度报告同时披露</w:t>
      </w:r>
    </w:p>
    <w:p w14:paraId="50F1526F" w14:textId="77777777" w:rsidR="00F15F8D" w:rsidRPr="00516277" w:rsidRDefault="00F15F8D" w:rsidP="00802520">
      <w:pPr>
        <w:tabs>
          <w:tab w:val="left" w:pos="3822"/>
        </w:tabs>
        <w:spacing w:line="300" w:lineRule="auto"/>
        <w:ind w:firstLine="480"/>
        <w:jc w:val="left"/>
        <w:rPr>
          <w:rFonts w:eastAsia="楷体_GB2312"/>
          <w:sz w:val="24"/>
          <w:szCs w:val="24"/>
        </w:rPr>
      </w:pPr>
    </w:p>
    <w:p w14:paraId="54F43D2C" w14:textId="54CFD9C3" w:rsidR="00F15F8D" w:rsidRPr="007E6120" w:rsidRDefault="007E6120" w:rsidP="007E6120">
      <w:pPr>
        <w:spacing w:line="300" w:lineRule="auto"/>
        <w:jc w:val="left"/>
        <w:outlineLvl w:val="1"/>
        <w:rPr>
          <w:rFonts w:eastAsia="楷体_GB2312"/>
          <w:b/>
          <w:sz w:val="24"/>
          <w:szCs w:val="24"/>
        </w:rPr>
      </w:pPr>
      <w:bookmarkStart w:id="236" w:name="_Toc164846626"/>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二十五</w:t>
      </w:r>
      <w:r w:rsidRPr="00FE24B2">
        <w:rPr>
          <w:rFonts w:eastAsia="楷体_GB2312" w:hint="eastAsia"/>
          <w:b/>
          <w:sz w:val="24"/>
          <w:szCs w:val="24"/>
        </w:rPr>
        <w:t>条</w:t>
      </w:r>
      <w:bookmarkEnd w:id="236"/>
    </w:p>
    <w:p w14:paraId="38DB9A73" w14:textId="77777777" w:rsidR="00F15F8D" w:rsidRPr="00516277" w:rsidRDefault="00F15F8D" w:rsidP="00802520">
      <w:pPr>
        <w:spacing w:line="300" w:lineRule="auto"/>
        <w:ind w:firstLineChars="200" w:firstLine="480"/>
        <w:jc w:val="left"/>
        <w:rPr>
          <w:rFonts w:eastAsia="楷体_GB2312"/>
          <w:sz w:val="24"/>
          <w:szCs w:val="24"/>
        </w:rPr>
      </w:pPr>
    </w:p>
    <w:p w14:paraId="5BC102F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独立董事的提名、选举和更换依下列程序办理：</w:t>
      </w:r>
    </w:p>
    <w:p w14:paraId="169BD217"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lastRenderedPageBreak/>
        <w:t xml:space="preserve">　　</w:t>
      </w:r>
    </w:p>
    <w:p w14:paraId="72D788B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（一）公司董事会、监事会、单独或者合并持有公司已发行股份百分之一以上的股东可以提出独立董事候选人，并经股东大会选举决定；</w:t>
      </w:r>
    </w:p>
    <w:p w14:paraId="51A4651D"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2AC7EFF7" w14:textId="5BBB42A8"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（二）独立董事的提名人在提名前应当征得被提名人的同意。提名人应当充分了解被提名人职业、学历、职称、详细的工作经历、全部兼职</w:t>
      </w:r>
      <w:r w:rsidR="008F15D9" w:rsidRPr="00516277">
        <w:rPr>
          <w:rFonts w:eastAsia="楷体_GB2312" w:hint="eastAsia"/>
          <w:sz w:val="24"/>
          <w:szCs w:val="24"/>
        </w:rPr>
        <w:t>、有无重大失信等不良记录及其近亲属</w:t>
      </w:r>
      <w:r w:rsidRPr="00516277">
        <w:rPr>
          <w:rFonts w:eastAsia="楷体_GB2312" w:hint="eastAsia"/>
          <w:sz w:val="24"/>
          <w:szCs w:val="24"/>
        </w:rPr>
        <w:t>等情况，</w:t>
      </w:r>
      <w:r w:rsidR="008F15D9" w:rsidRPr="00516277">
        <w:rPr>
          <w:rFonts w:eastAsia="楷体_GB2312" w:hint="eastAsia"/>
          <w:sz w:val="24"/>
          <w:szCs w:val="24"/>
        </w:rPr>
        <w:t>并应当就被提名人的独立性和担任独立董事的其他资格发表意见，被提名人应当就其符合独立性和担任独立董事的其他条件</w:t>
      </w:r>
      <w:proofErr w:type="gramStart"/>
      <w:r w:rsidR="008F15D9" w:rsidRPr="00516277">
        <w:rPr>
          <w:rFonts w:eastAsia="楷体_GB2312" w:hint="eastAsia"/>
          <w:sz w:val="24"/>
          <w:szCs w:val="24"/>
        </w:rPr>
        <w:t>作出</w:t>
      </w:r>
      <w:proofErr w:type="gramEnd"/>
      <w:r w:rsidR="008F15D9" w:rsidRPr="00516277">
        <w:rPr>
          <w:rFonts w:eastAsia="楷体_GB2312" w:hint="eastAsia"/>
          <w:sz w:val="24"/>
          <w:szCs w:val="24"/>
        </w:rPr>
        <w:t>公开声明。</w:t>
      </w:r>
    </w:p>
    <w:p w14:paraId="534D95D2"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p>
    <w:p w14:paraId="627970E1" w14:textId="226C481F"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在选举独立董事的股东大会召开前，公司应当按照规定</w:t>
      </w:r>
      <w:r w:rsidR="008F15D9" w:rsidRPr="00516277">
        <w:rPr>
          <w:rFonts w:eastAsia="楷体_GB2312" w:hint="eastAsia"/>
          <w:sz w:val="24"/>
          <w:szCs w:val="24"/>
        </w:rPr>
        <w:t>披露</w:t>
      </w:r>
      <w:r w:rsidRPr="00516277">
        <w:rPr>
          <w:rFonts w:eastAsia="楷体_GB2312" w:hint="eastAsia"/>
          <w:sz w:val="24"/>
          <w:szCs w:val="24"/>
        </w:rPr>
        <w:t>上述内容</w:t>
      </w:r>
      <w:r w:rsidR="008F15D9" w:rsidRPr="00516277">
        <w:rPr>
          <w:rFonts w:eastAsia="楷体_GB2312" w:hint="eastAsia"/>
          <w:sz w:val="24"/>
          <w:szCs w:val="24"/>
        </w:rPr>
        <w:t>，并将所有独立董事候选人的有关材料报送证券交易所，相关报送材料应当真实、准确、完整</w:t>
      </w:r>
      <w:r w:rsidRPr="00516277">
        <w:rPr>
          <w:rFonts w:eastAsia="楷体_GB2312" w:hint="eastAsia"/>
          <w:sz w:val="24"/>
          <w:szCs w:val="24"/>
        </w:rPr>
        <w:t>。</w:t>
      </w:r>
    </w:p>
    <w:p w14:paraId="67EC4E8A" w14:textId="77777777" w:rsidR="00F15F8D" w:rsidRPr="00516277" w:rsidRDefault="00F15F8D" w:rsidP="00802520">
      <w:pPr>
        <w:snapToGrid w:val="0"/>
        <w:spacing w:line="300" w:lineRule="auto"/>
        <w:ind w:firstLineChars="200" w:firstLine="480"/>
        <w:jc w:val="left"/>
        <w:rPr>
          <w:rFonts w:eastAsia="楷体_GB2312"/>
          <w:sz w:val="24"/>
          <w:szCs w:val="24"/>
        </w:rPr>
      </w:pPr>
    </w:p>
    <w:p w14:paraId="289456B9" w14:textId="38EB4832"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8F15D9" w:rsidRPr="00516277">
        <w:rPr>
          <w:rFonts w:eastAsia="楷体_GB2312" w:hint="eastAsia"/>
          <w:sz w:val="24"/>
          <w:szCs w:val="24"/>
        </w:rPr>
        <w:t>三</w:t>
      </w:r>
      <w:r w:rsidRPr="00516277">
        <w:rPr>
          <w:rFonts w:eastAsia="楷体_GB2312" w:hint="eastAsia"/>
          <w:sz w:val="24"/>
          <w:szCs w:val="24"/>
        </w:rPr>
        <w:t>）独立董事每届任期与该公司其他董事任期相同，任期届满，连选可以连任，但是连任时间不得超过六年。</w:t>
      </w:r>
    </w:p>
    <w:p w14:paraId="5DCFAF1A"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037D659F" w14:textId="139B1595"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8F15D9" w:rsidRPr="00516277">
        <w:rPr>
          <w:rFonts w:eastAsia="楷体_GB2312" w:hint="eastAsia"/>
          <w:sz w:val="24"/>
          <w:szCs w:val="24"/>
        </w:rPr>
        <w:t>四</w:t>
      </w:r>
      <w:r w:rsidRPr="00516277">
        <w:rPr>
          <w:rFonts w:eastAsia="楷体_GB2312" w:hint="eastAsia"/>
          <w:sz w:val="24"/>
          <w:szCs w:val="24"/>
        </w:rPr>
        <w:t>）独立董事连续</w:t>
      </w:r>
      <w:r w:rsidR="008F15D9" w:rsidRPr="00516277">
        <w:rPr>
          <w:rFonts w:eastAsia="楷体_GB2312" w:hint="eastAsia"/>
          <w:sz w:val="24"/>
          <w:szCs w:val="24"/>
        </w:rPr>
        <w:t>两</w:t>
      </w:r>
      <w:r w:rsidRPr="00516277">
        <w:rPr>
          <w:rFonts w:eastAsia="楷体_GB2312" w:hint="eastAsia"/>
          <w:sz w:val="24"/>
          <w:szCs w:val="24"/>
        </w:rPr>
        <w:t>次未亲自出席董事会会议的，由董事会提请股东大会予以撤换。</w:t>
      </w:r>
    </w:p>
    <w:p w14:paraId="7CB02AD2"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0D67C4FC" w14:textId="3F97A695"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8F15D9" w:rsidRPr="00516277">
        <w:rPr>
          <w:rFonts w:eastAsia="楷体_GB2312" w:hint="eastAsia"/>
          <w:sz w:val="24"/>
          <w:szCs w:val="24"/>
        </w:rPr>
        <w:t>五</w:t>
      </w:r>
      <w:r w:rsidRPr="00516277">
        <w:rPr>
          <w:rFonts w:eastAsia="楷体_GB2312" w:hint="eastAsia"/>
          <w:sz w:val="24"/>
          <w:szCs w:val="24"/>
        </w:rPr>
        <w:t>）独立董事在任期届满前，公司可以经法定程序解除其职务，提前解除职务的，公司应将其作为特别披露事项予以披露。</w:t>
      </w:r>
    </w:p>
    <w:p w14:paraId="60FCB36A"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p>
    <w:p w14:paraId="597BC85E" w14:textId="37DE7779"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w:t>
      </w:r>
      <w:r w:rsidR="008F15D9" w:rsidRPr="00516277">
        <w:rPr>
          <w:rFonts w:eastAsia="楷体_GB2312" w:hint="eastAsia"/>
          <w:sz w:val="24"/>
          <w:szCs w:val="24"/>
        </w:rPr>
        <w:t>六</w:t>
      </w:r>
      <w:r w:rsidRPr="00516277">
        <w:rPr>
          <w:rFonts w:eastAsia="楷体_GB2312" w:hint="eastAsia"/>
          <w:sz w:val="24"/>
          <w:szCs w:val="24"/>
        </w:rPr>
        <w:t>）独立董事在任期届满前可以提出辞职。独立董事辞职应向董事会提交书面辞职报告，对任何与其辞职有关或其认为有必要引起公司股东和债权人注意的情况进行说明。</w:t>
      </w:r>
    </w:p>
    <w:p w14:paraId="7CC29656" w14:textId="77777777" w:rsidR="00F15F8D" w:rsidRPr="00516277" w:rsidRDefault="00F15F8D" w:rsidP="00802520">
      <w:pPr>
        <w:spacing w:line="300" w:lineRule="auto"/>
        <w:ind w:firstLineChars="200" w:firstLine="480"/>
        <w:jc w:val="left"/>
        <w:rPr>
          <w:rFonts w:eastAsia="楷体_GB2312"/>
          <w:sz w:val="24"/>
          <w:szCs w:val="24"/>
        </w:rPr>
      </w:pPr>
    </w:p>
    <w:p w14:paraId="500E596D" w14:textId="6C9A3286"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如</w:t>
      </w:r>
      <w:proofErr w:type="gramStart"/>
      <w:r w:rsidRPr="00516277">
        <w:rPr>
          <w:rFonts w:eastAsia="楷体_GB2312" w:hint="eastAsia"/>
          <w:sz w:val="24"/>
          <w:szCs w:val="24"/>
        </w:rPr>
        <w:t>因独立</w:t>
      </w:r>
      <w:proofErr w:type="gramEnd"/>
      <w:r w:rsidRPr="00516277">
        <w:rPr>
          <w:rFonts w:eastAsia="楷体_GB2312" w:hint="eastAsia"/>
          <w:sz w:val="24"/>
          <w:szCs w:val="24"/>
        </w:rPr>
        <w:t>董事辞职导致公司董事会中独立董事所占的比例低于《</w:t>
      </w:r>
      <w:r w:rsidR="00D4672A" w:rsidRPr="00516277">
        <w:rPr>
          <w:rFonts w:eastAsia="楷体_GB2312" w:hint="eastAsia"/>
          <w:sz w:val="24"/>
          <w:szCs w:val="24"/>
        </w:rPr>
        <w:t>独董办法</w:t>
      </w:r>
      <w:r w:rsidRPr="00516277">
        <w:rPr>
          <w:rFonts w:eastAsia="楷体_GB2312" w:hint="eastAsia"/>
          <w:sz w:val="24"/>
          <w:szCs w:val="24"/>
        </w:rPr>
        <w:t>》或《</w:t>
      </w:r>
      <w:r w:rsidRPr="00516277">
        <w:rPr>
          <w:rFonts w:ascii="楷体_GB2312" w:eastAsia="楷体_GB2312" w:hAnsi="宋体" w:hint="eastAsia"/>
          <w:sz w:val="24"/>
          <w:szCs w:val="24"/>
        </w:rPr>
        <w:t>香港上市规则</w:t>
      </w:r>
      <w:r w:rsidRPr="00516277">
        <w:rPr>
          <w:rFonts w:eastAsia="楷体_GB2312" w:hint="eastAsia"/>
          <w:sz w:val="24"/>
          <w:szCs w:val="24"/>
        </w:rPr>
        <w:t>》规定的最低要求时，该独立董事的辞职报告应当在下任独立董事填补其缺额后生效。</w:t>
      </w:r>
    </w:p>
    <w:p w14:paraId="518991EC" w14:textId="77777777" w:rsidR="00F15F8D" w:rsidRPr="00516277" w:rsidRDefault="00F15F8D" w:rsidP="00802520">
      <w:pPr>
        <w:spacing w:line="300" w:lineRule="auto"/>
        <w:ind w:firstLine="480"/>
        <w:jc w:val="left"/>
        <w:rPr>
          <w:rFonts w:eastAsia="楷体_GB2312"/>
          <w:sz w:val="24"/>
          <w:szCs w:val="24"/>
        </w:rPr>
      </w:pPr>
    </w:p>
    <w:p w14:paraId="25AFF715" w14:textId="07578F64" w:rsidR="00F15F8D" w:rsidRPr="007E6120" w:rsidRDefault="007E6120" w:rsidP="007E6120">
      <w:pPr>
        <w:spacing w:line="300" w:lineRule="auto"/>
        <w:jc w:val="left"/>
        <w:outlineLvl w:val="1"/>
        <w:rPr>
          <w:rFonts w:eastAsia="楷体_GB2312"/>
          <w:b/>
          <w:sz w:val="24"/>
          <w:szCs w:val="24"/>
        </w:rPr>
      </w:pPr>
      <w:bookmarkStart w:id="237" w:name="_Toc164846627"/>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二十六</w:t>
      </w:r>
      <w:r w:rsidRPr="00FE24B2">
        <w:rPr>
          <w:rFonts w:eastAsia="楷体_GB2312" w:hint="eastAsia"/>
          <w:b/>
          <w:sz w:val="24"/>
          <w:szCs w:val="24"/>
        </w:rPr>
        <w:t>条</w:t>
      </w:r>
      <w:bookmarkEnd w:id="237"/>
    </w:p>
    <w:p w14:paraId="6AA6AD21" w14:textId="77777777" w:rsidR="00F15F8D" w:rsidRPr="00516277" w:rsidRDefault="00F15F8D" w:rsidP="00802520">
      <w:pPr>
        <w:spacing w:line="300" w:lineRule="auto"/>
        <w:ind w:firstLineChars="200" w:firstLine="480"/>
        <w:jc w:val="left"/>
        <w:rPr>
          <w:rFonts w:eastAsia="楷体_GB2312"/>
          <w:sz w:val="24"/>
          <w:szCs w:val="24"/>
        </w:rPr>
      </w:pPr>
    </w:p>
    <w:p w14:paraId="174CB64A" w14:textId="6E28B1F8"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独立董事</w:t>
      </w:r>
      <w:r w:rsidR="00EA1A55" w:rsidRPr="00516277">
        <w:rPr>
          <w:rFonts w:eastAsia="楷体_GB2312" w:hint="eastAsia"/>
          <w:sz w:val="24"/>
          <w:szCs w:val="24"/>
        </w:rPr>
        <w:t>行使</w:t>
      </w:r>
      <w:r w:rsidRPr="00516277">
        <w:rPr>
          <w:rFonts w:eastAsia="楷体_GB2312" w:hint="eastAsia"/>
          <w:sz w:val="24"/>
          <w:szCs w:val="24"/>
        </w:rPr>
        <w:t>以下特别职权：</w:t>
      </w:r>
    </w:p>
    <w:p w14:paraId="64CBF6A5" w14:textId="77777777" w:rsidR="008C679D" w:rsidRPr="00516277" w:rsidRDefault="008C679D">
      <w:pPr>
        <w:spacing w:line="300" w:lineRule="auto"/>
        <w:ind w:firstLine="480"/>
        <w:jc w:val="left"/>
        <w:rPr>
          <w:rFonts w:eastAsia="楷体_GB2312"/>
          <w:sz w:val="24"/>
          <w:szCs w:val="24"/>
        </w:rPr>
      </w:pPr>
    </w:p>
    <w:p w14:paraId="6008C5E0" w14:textId="6666952E" w:rsidR="008C679D" w:rsidRPr="00516277" w:rsidRDefault="008C679D" w:rsidP="008C679D">
      <w:pPr>
        <w:spacing w:line="300" w:lineRule="auto"/>
        <w:ind w:firstLine="480"/>
        <w:jc w:val="left"/>
        <w:rPr>
          <w:rFonts w:eastAsia="楷体_GB2312"/>
          <w:sz w:val="24"/>
          <w:szCs w:val="24"/>
        </w:rPr>
      </w:pPr>
      <w:r w:rsidRPr="00516277">
        <w:rPr>
          <w:rFonts w:eastAsia="楷体_GB2312" w:hint="eastAsia"/>
          <w:sz w:val="24"/>
          <w:szCs w:val="24"/>
        </w:rPr>
        <w:t>（一）独立聘请中介机构，对公司具体事项进行审计、咨询或者核查；</w:t>
      </w:r>
    </w:p>
    <w:p w14:paraId="4B9C10E5" w14:textId="77777777" w:rsidR="008C679D" w:rsidRPr="00516277" w:rsidRDefault="008C679D" w:rsidP="008C679D">
      <w:pPr>
        <w:spacing w:line="300" w:lineRule="auto"/>
        <w:ind w:firstLine="480"/>
        <w:jc w:val="left"/>
        <w:rPr>
          <w:rFonts w:eastAsia="楷体_GB2312"/>
          <w:sz w:val="24"/>
          <w:szCs w:val="24"/>
        </w:rPr>
      </w:pPr>
    </w:p>
    <w:p w14:paraId="3D40F7F5" w14:textId="77777777" w:rsidR="008C679D" w:rsidRPr="00516277" w:rsidRDefault="008C679D" w:rsidP="008C679D">
      <w:pPr>
        <w:spacing w:line="300" w:lineRule="auto"/>
        <w:ind w:firstLine="480"/>
        <w:jc w:val="left"/>
        <w:rPr>
          <w:rFonts w:eastAsia="楷体_GB2312"/>
          <w:sz w:val="24"/>
          <w:szCs w:val="24"/>
        </w:rPr>
      </w:pPr>
      <w:r w:rsidRPr="00516277">
        <w:rPr>
          <w:rFonts w:eastAsia="楷体_GB2312" w:hint="eastAsia"/>
          <w:sz w:val="24"/>
          <w:szCs w:val="24"/>
        </w:rPr>
        <w:t>（二）向董事会提议召开临时股东大会；</w:t>
      </w:r>
    </w:p>
    <w:p w14:paraId="007558E2" w14:textId="77777777" w:rsidR="008C679D" w:rsidRPr="00516277" w:rsidRDefault="008C679D" w:rsidP="008C679D">
      <w:pPr>
        <w:spacing w:line="300" w:lineRule="auto"/>
        <w:ind w:firstLine="480"/>
        <w:jc w:val="left"/>
        <w:rPr>
          <w:rFonts w:eastAsia="楷体_GB2312"/>
          <w:sz w:val="24"/>
          <w:szCs w:val="24"/>
        </w:rPr>
      </w:pPr>
    </w:p>
    <w:p w14:paraId="30DF98A4" w14:textId="77777777" w:rsidR="008C679D" w:rsidRPr="00516277" w:rsidRDefault="008C679D" w:rsidP="008C679D">
      <w:pPr>
        <w:spacing w:line="300" w:lineRule="auto"/>
        <w:ind w:firstLine="480"/>
        <w:jc w:val="left"/>
        <w:rPr>
          <w:rFonts w:eastAsia="楷体_GB2312"/>
          <w:sz w:val="24"/>
          <w:szCs w:val="24"/>
        </w:rPr>
      </w:pPr>
      <w:r w:rsidRPr="00516277">
        <w:rPr>
          <w:rFonts w:eastAsia="楷体_GB2312" w:hint="eastAsia"/>
          <w:sz w:val="24"/>
          <w:szCs w:val="24"/>
        </w:rPr>
        <w:t>（三）提议召开董事会会议；</w:t>
      </w:r>
    </w:p>
    <w:p w14:paraId="0CEF8A73" w14:textId="77777777" w:rsidR="008C679D" w:rsidRPr="00516277" w:rsidRDefault="008C679D" w:rsidP="008C679D">
      <w:pPr>
        <w:spacing w:line="300" w:lineRule="auto"/>
        <w:ind w:firstLine="480"/>
        <w:jc w:val="left"/>
        <w:rPr>
          <w:rFonts w:eastAsia="楷体_GB2312"/>
          <w:sz w:val="24"/>
          <w:szCs w:val="24"/>
        </w:rPr>
      </w:pPr>
    </w:p>
    <w:p w14:paraId="5C9F059A" w14:textId="77777777" w:rsidR="008C679D" w:rsidRPr="00516277" w:rsidRDefault="008C679D" w:rsidP="008C679D">
      <w:pPr>
        <w:spacing w:line="300" w:lineRule="auto"/>
        <w:ind w:firstLine="480"/>
        <w:jc w:val="left"/>
        <w:rPr>
          <w:rFonts w:eastAsia="楷体_GB2312"/>
          <w:sz w:val="24"/>
          <w:szCs w:val="24"/>
        </w:rPr>
      </w:pPr>
      <w:r w:rsidRPr="00516277">
        <w:rPr>
          <w:rFonts w:eastAsia="楷体_GB2312" w:hint="eastAsia"/>
          <w:sz w:val="24"/>
          <w:szCs w:val="24"/>
        </w:rPr>
        <w:t>（四）依法公开向股东征集股东权利；</w:t>
      </w:r>
    </w:p>
    <w:p w14:paraId="5BA6C065" w14:textId="77777777" w:rsidR="008C679D" w:rsidRPr="00516277" w:rsidRDefault="008C679D" w:rsidP="008C679D">
      <w:pPr>
        <w:spacing w:line="300" w:lineRule="auto"/>
        <w:ind w:firstLine="480"/>
        <w:jc w:val="left"/>
        <w:rPr>
          <w:rFonts w:eastAsia="楷体_GB2312"/>
          <w:sz w:val="24"/>
          <w:szCs w:val="24"/>
        </w:rPr>
      </w:pPr>
    </w:p>
    <w:p w14:paraId="272FC3F3" w14:textId="0E02287C" w:rsidR="008C679D" w:rsidRPr="00516277" w:rsidRDefault="008C679D" w:rsidP="008C679D">
      <w:pPr>
        <w:spacing w:line="300" w:lineRule="auto"/>
        <w:ind w:firstLine="480"/>
        <w:jc w:val="left"/>
        <w:rPr>
          <w:rFonts w:eastAsia="楷体_GB2312"/>
          <w:sz w:val="24"/>
          <w:szCs w:val="24"/>
        </w:rPr>
      </w:pPr>
      <w:r w:rsidRPr="00516277">
        <w:rPr>
          <w:rFonts w:eastAsia="楷体_GB2312" w:hint="eastAsia"/>
          <w:sz w:val="24"/>
          <w:szCs w:val="24"/>
        </w:rPr>
        <w:t>（五）对可能损害公司或者中小股东权益的事项发表独立意见；</w:t>
      </w:r>
    </w:p>
    <w:p w14:paraId="6E7D1246" w14:textId="77777777" w:rsidR="008C679D" w:rsidRPr="00516277" w:rsidRDefault="008C679D" w:rsidP="008C679D">
      <w:pPr>
        <w:spacing w:line="300" w:lineRule="auto"/>
        <w:ind w:firstLine="480"/>
        <w:jc w:val="left"/>
        <w:rPr>
          <w:rFonts w:eastAsia="楷体_GB2312"/>
          <w:sz w:val="24"/>
          <w:szCs w:val="24"/>
        </w:rPr>
      </w:pPr>
    </w:p>
    <w:p w14:paraId="4F32EED5" w14:textId="77777777" w:rsidR="008C679D" w:rsidRPr="00516277" w:rsidRDefault="008C679D" w:rsidP="008C679D">
      <w:pPr>
        <w:spacing w:line="300" w:lineRule="auto"/>
        <w:ind w:firstLine="480"/>
        <w:jc w:val="left"/>
        <w:rPr>
          <w:rFonts w:eastAsia="楷体_GB2312"/>
          <w:sz w:val="24"/>
          <w:szCs w:val="24"/>
        </w:rPr>
      </w:pPr>
      <w:r w:rsidRPr="00516277">
        <w:rPr>
          <w:rFonts w:eastAsia="楷体_GB2312" w:hint="eastAsia"/>
          <w:sz w:val="24"/>
          <w:szCs w:val="24"/>
        </w:rPr>
        <w:t>（六）法律、行政法规、中国证监会规定和公司章程规定的其他职权。</w:t>
      </w:r>
    </w:p>
    <w:p w14:paraId="70012E54" w14:textId="77777777" w:rsidR="008C679D" w:rsidRPr="00516277" w:rsidRDefault="008C679D" w:rsidP="008C679D">
      <w:pPr>
        <w:spacing w:line="300" w:lineRule="auto"/>
        <w:ind w:firstLine="480"/>
        <w:jc w:val="left"/>
        <w:rPr>
          <w:rFonts w:eastAsia="楷体_GB2312"/>
          <w:sz w:val="24"/>
          <w:szCs w:val="24"/>
        </w:rPr>
      </w:pPr>
    </w:p>
    <w:p w14:paraId="785B3B42" w14:textId="77777777" w:rsidR="008C679D" w:rsidRPr="00516277" w:rsidRDefault="008C679D" w:rsidP="008C679D">
      <w:pPr>
        <w:spacing w:line="300" w:lineRule="auto"/>
        <w:ind w:firstLine="480"/>
        <w:jc w:val="left"/>
        <w:rPr>
          <w:rFonts w:eastAsia="楷体_GB2312"/>
          <w:sz w:val="24"/>
          <w:szCs w:val="24"/>
        </w:rPr>
      </w:pPr>
      <w:r w:rsidRPr="00516277">
        <w:rPr>
          <w:rFonts w:eastAsia="楷体_GB2312" w:hint="eastAsia"/>
          <w:sz w:val="24"/>
          <w:szCs w:val="24"/>
        </w:rPr>
        <w:t>独立董事行使前款第一项至第三项所列职权的，应当经全体独立董事过半数同意。</w:t>
      </w:r>
    </w:p>
    <w:p w14:paraId="5EFD3ECC" w14:textId="77777777" w:rsidR="008C679D" w:rsidRPr="00516277" w:rsidRDefault="008C679D" w:rsidP="008C679D">
      <w:pPr>
        <w:spacing w:line="300" w:lineRule="auto"/>
        <w:ind w:firstLine="480"/>
        <w:jc w:val="left"/>
        <w:rPr>
          <w:rFonts w:eastAsia="楷体_GB2312"/>
          <w:sz w:val="24"/>
          <w:szCs w:val="24"/>
        </w:rPr>
      </w:pPr>
    </w:p>
    <w:p w14:paraId="0479D0A7" w14:textId="27EFA23B" w:rsidR="008C679D" w:rsidRPr="00516277" w:rsidRDefault="008C679D" w:rsidP="00802520">
      <w:pPr>
        <w:spacing w:line="300" w:lineRule="auto"/>
        <w:ind w:firstLine="480"/>
        <w:jc w:val="left"/>
        <w:rPr>
          <w:rFonts w:eastAsia="楷体_GB2312"/>
          <w:sz w:val="24"/>
          <w:szCs w:val="24"/>
        </w:rPr>
      </w:pPr>
      <w:r w:rsidRPr="00516277">
        <w:rPr>
          <w:rFonts w:eastAsia="楷体_GB2312" w:hint="eastAsia"/>
          <w:sz w:val="24"/>
          <w:szCs w:val="24"/>
        </w:rPr>
        <w:t>独立董事行使第一款所列职权的，公司应当及时披露。上述职权不能正常行使的，上市公司应当披露具体情况和理由。</w:t>
      </w:r>
    </w:p>
    <w:p w14:paraId="1C85CB87"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53DDB05D" w14:textId="5AFD9824" w:rsidR="00F15F8D" w:rsidRPr="007E6120" w:rsidRDefault="007E6120" w:rsidP="007E6120">
      <w:pPr>
        <w:spacing w:line="300" w:lineRule="auto"/>
        <w:jc w:val="left"/>
        <w:outlineLvl w:val="1"/>
        <w:rPr>
          <w:rFonts w:eastAsia="楷体_GB2312"/>
          <w:b/>
          <w:sz w:val="24"/>
          <w:szCs w:val="24"/>
        </w:rPr>
      </w:pPr>
      <w:bookmarkStart w:id="238" w:name="_Toc164846628"/>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二十七</w:t>
      </w:r>
      <w:r w:rsidRPr="00FE24B2">
        <w:rPr>
          <w:rFonts w:eastAsia="楷体_GB2312" w:hint="eastAsia"/>
          <w:b/>
          <w:sz w:val="24"/>
          <w:szCs w:val="24"/>
        </w:rPr>
        <w:t>条</w:t>
      </w:r>
      <w:bookmarkEnd w:id="238"/>
    </w:p>
    <w:p w14:paraId="7AC3D412" w14:textId="77777777" w:rsidR="00F15F8D" w:rsidRPr="00516277" w:rsidRDefault="00F15F8D" w:rsidP="00802520">
      <w:pPr>
        <w:spacing w:line="300" w:lineRule="auto"/>
        <w:ind w:firstLineChars="200" w:firstLine="480"/>
        <w:jc w:val="left"/>
        <w:rPr>
          <w:rFonts w:eastAsia="楷体_GB2312"/>
          <w:sz w:val="24"/>
          <w:szCs w:val="24"/>
        </w:rPr>
      </w:pPr>
    </w:p>
    <w:p w14:paraId="45ABB325" w14:textId="40C338BB"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独立董事</w:t>
      </w:r>
      <w:r w:rsidR="008C679D" w:rsidRPr="00516277">
        <w:rPr>
          <w:rFonts w:eastAsia="楷体_GB2312" w:hint="eastAsia"/>
          <w:sz w:val="24"/>
          <w:szCs w:val="24"/>
        </w:rPr>
        <w:t>履行下列职责</w:t>
      </w:r>
      <w:r w:rsidRPr="00516277">
        <w:rPr>
          <w:rFonts w:eastAsia="楷体_GB2312" w:hint="eastAsia"/>
          <w:sz w:val="24"/>
          <w:szCs w:val="24"/>
        </w:rPr>
        <w:t>：</w:t>
      </w:r>
    </w:p>
    <w:p w14:paraId="68B28374" w14:textId="77777777" w:rsidR="002A17F9" w:rsidRPr="00516277" w:rsidRDefault="002A17F9">
      <w:pPr>
        <w:spacing w:line="300" w:lineRule="auto"/>
        <w:jc w:val="left"/>
        <w:rPr>
          <w:rFonts w:eastAsia="楷体_GB2312"/>
          <w:sz w:val="24"/>
          <w:szCs w:val="24"/>
        </w:rPr>
      </w:pPr>
    </w:p>
    <w:p w14:paraId="4ED1FD95" w14:textId="77777777" w:rsidR="002A17F9" w:rsidRPr="00516277" w:rsidRDefault="002A17F9" w:rsidP="00802520">
      <w:pPr>
        <w:spacing w:line="300" w:lineRule="auto"/>
        <w:ind w:firstLineChars="200" w:firstLine="480"/>
        <w:jc w:val="left"/>
        <w:rPr>
          <w:rFonts w:eastAsia="楷体_GB2312"/>
          <w:sz w:val="24"/>
          <w:szCs w:val="24"/>
        </w:rPr>
      </w:pPr>
      <w:r w:rsidRPr="00516277">
        <w:rPr>
          <w:rFonts w:eastAsia="楷体_GB2312" w:hint="eastAsia"/>
          <w:sz w:val="24"/>
          <w:szCs w:val="24"/>
        </w:rPr>
        <w:t>（一）参与董事会决策并对所议事</w:t>
      </w:r>
      <w:proofErr w:type="gramStart"/>
      <w:r w:rsidRPr="00516277">
        <w:rPr>
          <w:rFonts w:eastAsia="楷体_GB2312" w:hint="eastAsia"/>
          <w:sz w:val="24"/>
          <w:szCs w:val="24"/>
        </w:rPr>
        <w:t>项发表</w:t>
      </w:r>
      <w:proofErr w:type="gramEnd"/>
      <w:r w:rsidRPr="00516277">
        <w:rPr>
          <w:rFonts w:eastAsia="楷体_GB2312" w:hint="eastAsia"/>
          <w:sz w:val="24"/>
          <w:szCs w:val="24"/>
        </w:rPr>
        <w:t>明确意见；</w:t>
      </w:r>
    </w:p>
    <w:p w14:paraId="68FA2ECB" w14:textId="77777777" w:rsidR="002A17F9" w:rsidRPr="00516277" w:rsidRDefault="002A17F9" w:rsidP="002A17F9">
      <w:pPr>
        <w:spacing w:line="300" w:lineRule="auto"/>
        <w:jc w:val="left"/>
        <w:rPr>
          <w:rFonts w:eastAsia="楷体_GB2312"/>
          <w:sz w:val="24"/>
          <w:szCs w:val="24"/>
        </w:rPr>
      </w:pPr>
    </w:p>
    <w:p w14:paraId="60E210A3" w14:textId="1C64347A" w:rsidR="002A17F9" w:rsidRPr="00516277" w:rsidRDefault="002A17F9" w:rsidP="00802520">
      <w:pPr>
        <w:spacing w:line="300" w:lineRule="auto"/>
        <w:ind w:firstLineChars="200" w:firstLine="480"/>
        <w:jc w:val="left"/>
        <w:rPr>
          <w:rFonts w:eastAsia="楷体_GB2312"/>
          <w:sz w:val="24"/>
          <w:szCs w:val="24"/>
        </w:rPr>
      </w:pPr>
      <w:r w:rsidRPr="00516277">
        <w:rPr>
          <w:rFonts w:eastAsia="楷体_GB2312" w:hint="eastAsia"/>
          <w:sz w:val="24"/>
          <w:szCs w:val="24"/>
        </w:rPr>
        <w:t>（二）对《独董办法</w:t>
      </w:r>
      <w:r w:rsidR="00E80D8E" w:rsidRPr="00516277">
        <w:rPr>
          <w:rFonts w:eastAsia="楷体_GB2312" w:hint="eastAsia"/>
          <w:sz w:val="24"/>
          <w:szCs w:val="24"/>
        </w:rPr>
        <w:t>》</w:t>
      </w:r>
      <w:r w:rsidRPr="00516277">
        <w:rPr>
          <w:rFonts w:eastAsia="楷体_GB2312" w:hint="eastAsia"/>
          <w:sz w:val="24"/>
          <w:szCs w:val="24"/>
        </w:rPr>
        <w:t>第二十三条、第二十六条、第二十七条和第二十八条所列公司与其控股股东、实际控制人、董事、高级管理人员之间的潜在重大利益冲突事项进行监督，促使董事会决策符合公司整体利益，保护中小股东合法权益；</w:t>
      </w:r>
    </w:p>
    <w:p w14:paraId="5BA536D2" w14:textId="77777777" w:rsidR="002A17F9" w:rsidRPr="00516277" w:rsidRDefault="002A17F9" w:rsidP="002A17F9">
      <w:pPr>
        <w:spacing w:line="300" w:lineRule="auto"/>
        <w:jc w:val="left"/>
        <w:rPr>
          <w:rFonts w:eastAsia="楷体_GB2312"/>
          <w:sz w:val="24"/>
          <w:szCs w:val="24"/>
        </w:rPr>
      </w:pPr>
    </w:p>
    <w:p w14:paraId="6C350EEC" w14:textId="3ACEA7D3" w:rsidR="002A17F9" w:rsidRPr="00516277" w:rsidRDefault="002A17F9" w:rsidP="00802520">
      <w:pPr>
        <w:spacing w:line="300" w:lineRule="auto"/>
        <w:ind w:firstLineChars="200" w:firstLine="480"/>
        <w:jc w:val="left"/>
        <w:rPr>
          <w:rFonts w:eastAsia="楷体_GB2312"/>
          <w:sz w:val="24"/>
          <w:szCs w:val="24"/>
        </w:rPr>
      </w:pPr>
      <w:r w:rsidRPr="00516277">
        <w:rPr>
          <w:rFonts w:eastAsia="楷体_GB2312" w:hint="eastAsia"/>
          <w:sz w:val="24"/>
          <w:szCs w:val="24"/>
        </w:rPr>
        <w:t>（三）对公司经营发展提供专业、客观的建议，促进提升董事会决策水平；</w:t>
      </w:r>
    </w:p>
    <w:p w14:paraId="4A8A5E82" w14:textId="77777777" w:rsidR="002A17F9" w:rsidRPr="00516277" w:rsidRDefault="002A17F9" w:rsidP="002A17F9">
      <w:pPr>
        <w:spacing w:line="300" w:lineRule="auto"/>
        <w:jc w:val="left"/>
        <w:rPr>
          <w:rFonts w:eastAsia="楷体_GB2312"/>
          <w:sz w:val="24"/>
          <w:szCs w:val="24"/>
        </w:rPr>
      </w:pPr>
    </w:p>
    <w:p w14:paraId="7217BC1A" w14:textId="297EBD96" w:rsidR="002A17F9" w:rsidRPr="00516277" w:rsidRDefault="002A17F9" w:rsidP="00802520">
      <w:pPr>
        <w:spacing w:line="300" w:lineRule="auto"/>
        <w:ind w:firstLineChars="200" w:firstLine="480"/>
        <w:jc w:val="left"/>
        <w:rPr>
          <w:rFonts w:eastAsia="楷体_GB2312"/>
          <w:sz w:val="24"/>
          <w:szCs w:val="24"/>
        </w:rPr>
      </w:pPr>
      <w:r w:rsidRPr="00516277">
        <w:rPr>
          <w:rFonts w:eastAsia="楷体_GB2312" w:hint="eastAsia"/>
          <w:sz w:val="24"/>
          <w:szCs w:val="24"/>
        </w:rPr>
        <w:t>（四）法律、行政法规、中国证监会规定和公司章程规定的其他职责。</w:t>
      </w:r>
    </w:p>
    <w:p w14:paraId="67046EFA" w14:textId="77777777" w:rsidR="00F15F8D" w:rsidRPr="00516277" w:rsidRDefault="00F15F8D">
      <w:pPr>
        <w:spacing w:line="300" w:lineRule="auto"/>
        <w:jc w:val="left"/>
        <w:rPr>
          <w:rFonts w:eastAsia="楷体_GB2312"/>
          <w:sz w:val="24"/>
          <w:szCs w:val="24"/>
        </w:rPr>
      </w:pPr>
    </w:p>
    <w:p w14:paraId="36B5594B" w14:textId="22BC2852" w:rsidR="00DF049A" w:rsidRPr="007E6120" w:rsidRDefault="007E6120" w:rsidP="007E6120">
      <w:pPr>
        <w:spacing w:line="300" w:lineRule="auto"/>
        <w:jc w:val="left"/>
        <w:outlineLvl w:val="1"/>
        <w:rPr>
          <w:rFonts w:eastAsia="楷体_GB2312"/>
          <w:b/>
          <w:sz w:val="24"/>
          <w:szCs w:val="24"/>
        </w:rPr>
      </w:pPr>
      <w:bookmarkStart w:id="239" w:name="_Toc164846629"/>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二十八</w:t>
      </w:r>
      <w:r w:rsidRPr="00FE24B2">
        <w:rPr>
          <w:rFonts w:eastAsia="楷体_GB2312" w:hint="eastAsia"/>
          <w:b/>
          <w:sz w:val="24"/>
          <w:szCs w:val="24"/>
        </w:rPr>
        <w:t>条</w:t>
      </w:r>
      <w:bookmarkEnd w:id="239"/>
    </w:p>
    <w:p w14:paraId="00F3999C" w14:textId="24515226" w:rsidR="00DF049A" w:rsidRPr="00516277" w:rsidRDefault="00F15F8D" w:rsidP="005B00DA">
      <w:pPr>
        <w:spacing w:line="300" w:lineRule="auto"/>
        <w:jc w:val="left"/>
        <w:rPr>
          <w:rFonts w:eastAsia="楷体_GB2312"/>
          <w:sz w:val="24"/>
          <w:szCs w:val="24"/>
        </w:rPr>
      </w:pPr>
      <w:r w:rsidRPr="00516277">
        <w:rPr>
          <w:rFonts w:eastAsia="楷体_GB2312" w:hint="eastAsia"/>
          <w:sz w:val="24"/>
          <w:szCs w:val="24"/>
        </w:rPr>
        <w:t xml:space="preserve">　　</w:t>
      </w:r>
    </w:p>
    <w:p w14:paraId="516F0808" w14:textId="041617D5" w:rsidR="004B5203" w:rsidRPr="00516277" w:rsidRDefault="00DF049A" w:rsidP="004B5203">
      <w:pPr>
        <w:spacing w:line="300" w:lineRule="auto"/>
        <w:jc w:val="left"/>
        <w:rPr>
          <w:rFonts w:eastAsia="楷体_GB2312"/>
          <w:sz w:val="24"/>
          <w:szCs w:val="24"/>
        </w:rPr>
      </w:pPr>
      <w:r w:rsidRPr="00516277">
        <w:rPr>
          <w:rFonts w:eastAsia="楷体_GB2312"/>
          <w:sz w:val="24"/>
          <w:szCs w:val="24"/>
        </w:rPr>
        <w:t xml:space="preserve">        </w:t>
      </w:r>
      <w:r w:rsidR="004B5203" w:rsidRPr="00516277">
        <w:rPr>
          <w:rFonts w:eastAsia="楷体_GB2312" w:hint="eastAsia"/>
          <w:sz w:val="24"/>
          <w:szCs w:val="24"/>
        </w:rPr>
        <w:t>下列事项应当经公司全体独立董事过半数同意后，提交董事会审议：</w:t>
      </w:r>
    </w:p>
    <w:p w14:paraId="2B93F858" w14:textId="77777777" w:rsidR="004B5203" w:rsidRPr="00516277" w:rsidRDefault="004B5203" w:rsidP="004B5203">
      <w:pPr>
        <w:spacing w:line="300" w:lineRule="auto"/>
        <w:jc w:val="left"/>
        <w:rPr>
          <w:rFonts w:eastAsia="楷体_GB2312"/>
          <w:sz w:val="24"/>
          <w:szCs w:val="24"/>
        </w:rPr>
      </w:pPr>
    </w:p>
    <w:p w14:paraId="66AB0ED9" w14:textId="77777777" w:rsidR="004B5203" w:rsidRPr="00516277" w:rsidRDefault="004B5203" w:rsidP="00802520">
      <w:pPr>
        <w:spacing w:line="300" w:lineRule="auto"/>
        <w:ind w:firstLineChars="200" w:firstLine="480"/>
        <w:jc w:val="left"/>
        <w:rPr>
          <w:rFonts w:eastAsia="楷体_GB2312"/>
          <w:sz w:val="24"/>
          <w:szCs w:val="24"/>
        </w:rPr>
      </w:pPr>
      <w:r w:rsidRPr="00516277">
        <w:rPr>
          <w:rFonts w:eastAsia="楷体_GB2312" w:hint="eastAsia"/>
          <w:sz w:val="24"/>
          <w:szCs w:val="24"/>
        </w:rPr>
        <w:t>（一）应当披露的关联交易；</w:t>
      </w:r>
    </w:p>
    <w:p w14:paraId="4B659497" w14:textId="77777777" w:rsidR="004B5203" w:rsidRPr="00516277" w:rsidRDefault="004B5203" w:rsidP="004B5203">
      <w:pPr>
        <w:spacing w:line="300" w:lineRule="auto"/>
        <w:jc w:val="left"/>
        <w:rPr>
          <w:rFonts w:eastAsia="楷体_GB2312"/>
          <w:sz w:val="24"/>
          <w:szCs w:val="24"/>
        </w:rPr>
      </w:pPr>
    </w:p>
    <w:p w14:paraId="13024511" w14:textId="5342927F" w:rsidR="004B5203" w:rsidRPr="00516277" w:rsidRDefault="004B5203" w:rsidP="00802520">
      <w:pPr>
        <w:spacing w:line="300" w:lineRule="auto"/>
        <w:ind w:firstLineChars="200" w:firstLine="480"/>
        <w:jc w:val="left"/>
        <w:rPr>
          <w:rFonts w:eastAsia="楷体_GB2312"/>
          <w:sz w:val="24"/>
          <w:szCs w:val="24"/>
        </w:rPr>
      </w:pPr>
      <w:r w:rsidRPr="00516277">
        <w:rPr>
          <w:rFonts w:eastAsia="楷体_GB2312" w:hint="eastAsia"/>
          <w:sz w:val="24"/>
          <w:szCs w:val="24"/>
        </w:rPr>
        <w:t>（二）公司及相关方变更或者豁免承诺的方案；</w:t>
      </w:r>
    </w:p>
    <w:p w14:paraId="59205958" w14:textId="77777777" w:rsidR="004B5203" w:rsidRPr="00516277" w:rsidRDefault="004B5203" w:rsidP="004B5203">
      <w:pPr>
        <w:spacing w:line="300" w:lineRule="auto"/>
        <w:jc w:val="left"/>
        <w:rPr>
          <w:rFonts w:eastAsia="楷体_GB2312"/>
          <w:sz w:val="24"/>
          <w:szCs w:val="24"/>
        </w:rPr>
      </w:pPr>
    </w:p>
    <w:p w14:paraId="49105956" w14:textId="6050E851" w:rsidR="004B5203" w:rsidRPr="00516277" w:rsidRDefault="004B5203" w:rsidP="00802520">
      <w:pPr>
        <w:spacing w:line="300" w:lineRule="auto"/>
        <w:ind w:firstLineChars="200" w:firstLine="480"/>
        <w:jc w:val="left"/>
        <w:rPr>
          <w:rFonts w:eastAsia="楷体_GB2312"/>
          <w:sz w:val="24"/>
          <w:szCs w:val="24"/>
        </w:rPr>
      </w:pPr>
      <w:r w:rsidRPr="00516277">
        <w:rPr>
          <w:rFonts w:eastAsia="楷体_GB2312" w:hint="eastAsia"/>
          <w:sz w:val="24"/>
          <w:szCs w:val="24"/>
        </w:rPr>
        <w:t>（三）被收购公司董事会针对收购所</w:t>
      </w:r>
      <w:proofErr w:type="gramStart"/>
      <w:r w:rsidRPr="00516277">
        <w:rPr>
          <w:rFonts w:eastAsia="楷体_GB2312" w:hint="eastAsia"/>
          <w:sz w:val="24"/>
          <w:szCs w:val="24"/>
        </w:rPr>
        <w:t>作出</w:t>
      </w:r>
      <w:proofErr w:type="gramEnd"/>
      <w:r w:rsidRPr="00516277">
        <w:rPr>
          <w:rFonts w:eastAsia="楷体_GB2312" w:hint="eastAsia"/>
          <w:sz w:val="24"/>
          <w:szCs w:val="24"/>
        </w:rPr>
        <w:t>的决策及采取的措施；</w:t>
      </w:r>
    </w:p>
    <w:p w14:paraId="13402651" w14:textId="77777777" w:rsidR="004B5203" w:rsidRPr="00516277" w:rsidRDefault="004B5203" w:rsidP="004B5203">
      <w:pPr>
        <w:spacing w:line="300" w:lineRule="auto"/>
        <w:jc w:val="left"/>
        <w:rPr>
          <w:rFonts w:eastAsia="楷体_GB2312"/>
          <w:sz w:val="24"/>
          <w:szCs w:val="24"/>
        </w:rPr>
      </w:pPr>
    </w:p>
    <w:p w14:paraId="5AAD1F5B" w14:textId="1F0A9E63" w:rsidR="00DF049A" w:rsidRPr="00516277" w:rsidRDefault="004B5203" w:rsidP="00D92208">
      <w:pPr>
        <w:spacing w:line="300" w:lineRule="auto"/>
        <w:ind w:firstLineChars="200" w:firstLine="480"/>
        <w:jc w:val="left"/>
        <w:rPr>
          <w:rFonts w:eastAsia="楷体_GB2312"/>
          <w:sz w:val="24"/>
          <w:szCs w:val="24"/>
        </w:rPr>
      </w:pPr>
      <w:r w:rsidRPr="00516277">
        <w:rPr>
          <w:rFonts w:eastAsia="楷体_GB2312" w:hint="eastAsia"/>
          <w:sz w:val="24"/>
          <w:szCs w:val="24"/>
        </w:rPr>
        <w:t>（四）法律、行政法规、中国证监会规定和公司章程规定的其他事项。</w:t>
      </w:r>
    </w:p>
    <w:p w14:paraId="664CEE90" w14:textId="77777777" w:rsidR="00D92208" w:rsidRPr="00516277" w:rsidRDefault="00D92208" w:rsidP="00802520">
      <w:pPr>
        <w:spacing w:line="300" w:lineRule="auto"/>
        <w:ind w:firstLineChars="200" w:firstLine="480"/>
        <w:jc w:val="left"/>
        <w:rPr>
          <w:rFonts w:eastAsia="楷体_GB2312"/>
          <w:sz w:val="24"/>
          <w:szCs w:val="24"/>
        </w:rPr>
      </w:pPr>
    </w:p>
    <w:p w14:paraId="4C522680" w14:textId="7E7EF492" w:rsidR="00DF0A87" w:rsidRPr="007E6120" w:rsidRDefault="007E6120" w:rsidP="007E6120">
      <w:pPr>
        <w:spacing w:line="300" w:lineRule="auto"/>
        <w:jc w:val="left"/>
        <w:outlineLvl w:val="1"/>
        <w:rPr>
          <w:rFonts w:eastAsia="楷体_GB2312"/>
          <w:b/>
          <w:sz w:val="24"/>
          <w:szCs w:val="24"/>
        </w:rPr>
      </w:pPr>
      <w:bookmarkStart w:id="240" w:name="_Toc164846630"/>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二十九</w:t>
      </w:r>
      <w:r w:rsidRPr="00FE24B2">
        <w:rPr>
          <w:rFonts w:eastAsia="楷体_GB2312" w:hint="eastAsia"/>
          <w:b/>
          <w:sz w:val="24"/>
          <w:szCs w:val="24"/>
        </w:rPr>
        <w:t>条</w:t>
      </w:r>
      <w:bookmarkEnd w:id="240"/>
    </w:p>
    <w:p w14:paraId="1154526F" w14:textId="77777777" w:rsidR="00DF0A87" w:rsidRPr="00516277" w:rsidRDefault="00DF0A87" w:rsidP="00802520">
      <w:pPr>
        <w:spacing w:line="300" w:lineRule="auto"/>
        <w:jc w:val="left"/>
        <w:rPr>
          <w:rFonts w:eastAsia="楷体_GB2312"/>
          <w:sz w:val="24"/>
          <w:szCs w:val="24"/>
        </w:rPr>
      </w:pPr>
    </w:p>
    <w:p w14:paraId="33B7C4F7" w14:textId="5E569D80" w:rsidR="00D92208" w:rsidRPr="00516277" w:rsidRDefault="00D92208" w:rsidP="00D92208">
      <w:pPr>
        <w:spacing w:line="300" w:lineRule="auto"/>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公司应当定期或者不定期召开全部由独立董事参加的会议（以下简称独立董事专门会议）。</w:t>
      </w:r>
      <w:r w:rsidR="00D0624D" w:rsidRPr="00516277">
        <w:rPr>
          <w:rFonts w:eastAsia="楷体_GB2312" w:hint="eastAsia"/>
          <w:sz w:val="24"/>
          <w:szCs w:val="24"/>
        </w:rPr>
        <w:t>《独董</w:t>
      </w:r>
      <w:r w:rsidRPr="00516277">
        <w:rPr>
          <w:rFonts w:eastAsia="楷体_GB2312" w:hint="eastAsia"/>
          <w:sz w:val="24"/>
          <w:szCs w:val="24"/>
        </w:rPr>
        <w:t>办法</w:t>
      </w:r>
      <w:r w:rsidR="00D0624D" w:rsidRPr="00516277">
        <w:rPr>
          <w:rFonts w:eastAsia="楷体_GB2312" w:hint="eastAsia"/>
          <w:sz w:val="24"/>
          <w:szCs w:val="24"/>
        </w:rPr>
        <w:t>》</w:t>
      </w:r>
      <w:r w:rsidRPr="00516277">
        <w:rPr>
          <w:rFonts w:eastAsia="楷体_GB2312" w:hint="eastAsia"/>
          <w:sz w:val="24"/>
          <w:szCs w:val="24"/>
        </w:rPr>
        <w:t>第十八条第一款第一项至第三项、第二十三条所列事项，应当经独立董事专门会议审议。</w:t>
      </w:r>
    </w:p>
    <w:p w14:paraId="2C0BFF5D" w14:textId="77777777" w:rsidR="00D92208" w:rsidRPr="00516277" w:rsidRDefault="00D92208" w:rsidP="00D92208">
      <w:pPr>
        <w:spacing w:line="300" w:lineRule="auto"/>
        <w:jc w:val="left"/>
        <w:rPr>
          <w:rFonts w:eastAsia="楷体_GB2312"/>
          <w:sz w:val="24"/>
          <w:szCs w:val="24"/>
        </w:rPr>
      </w:pPr>
    </w:p>
    <w:p w14:paraId="63505F23" w14:textId="05434648" w:rsidR="00D92208" w:rsidRPr="00516277" w:rsidRDefault="00D92208" w:rsidP="00802520">
      <w:pPr>
        <w:spacing w:line="300" w:lineRule="auto"/>
        <w:ind w:firstLineChars="200" w:firstLine="480"/>
        <w:jc w:val="left"/>
        <w:rPr>
          <w:rFonts w:eastAsia="楷体_GB2312"/>
          <w:sz w:val="24"/>
          <w:szCs w:val="24"/>
        </w:rPr>
      </w:pPr>
      <w:r w:rsidRPr="00516277">
        <w:rPr>
          <w:rFonts w:eastAsia="楷体_GB2312" w:hint="eastAsia"/>
          <w:sz w:val="24"/>
          <w:szCs w:val="24"/>
        </w:rPr>
        <w:t>独立董事专门会议可以根据需要研究讨论公司其他事项。</w:t>
      </w:r>
    </w:p>
    <w:p w14:paraId="1D5E9F14" w14:textId="77777777" w:rsidR="00D92208" w:rsidRPr="00516277" w:rsidRDefault="00D92208" w:rsidP="00D92208">
      <w:pPr>
        <w:spacing w:line="300" w:lineRule="auto"/>
        <w:jc w:val="left"/>
        <w:rPr>
          <w:rFonts w:eastAsia="楷体_GB2312"/>
          <w:sz w:val="24"/>
          <w:szCs w:val="24"/>
        </w:rPr>
      </w:pPr>
    </w:p>
    <w:p w14:paraId="5209822E" w14:textId="77777777" w:rsidR="00D92208" w:rsidRPr="00516277" w:rsidRDefault="00D92208" w:rsidP="00802520">
      <w:pPr>
        <w:spacing w:line="300" w:lineRule="auto"/>
        <w:ind w:firstLineChars="200" w:firstLine="480"/>
        <w:jc w:val="left"/>
        <w:rPr>
          <w:rFonts w:eastAsia="楷体_GB2312"/>
          <w:sz w:val="24"/>
          <w:szCs w:val="24"/>
        </w:rPr>
      </w:pPr>
      <w:r w:rsidRPr="00516277">
        <w:rPr>
          <w:rFonts w:eastAsia="楷体_GB2312" w:hint="eastAsia"/>
          <w:sz w:val="24"/>
          <w:szCs w:val="24"/>
        </w:rPr>
        <w:t>独立董事专门会议应当由过半数独立董事共同推举一名独立董事召集和主持；召集人不履职或者不能履职时，两名及以上独立董事可以自行召集并推举一名代表主持。</w:t>
      </w:r>
    </w:p>
    <w:p w14:paraId="51D3F63A" w14:textId="77777777" w:rsidR="00D92208" w:rsidRPr="00516277" w:rsidRDefault="00D92208" w:rsidP="00D92208">
      <w:pPr>
        <w:spacing w:line="300" w:lineRule="auto"/>
        <w:jc w:val="left"/>
        <w:rPr>
          <w:rFonts w:eastAsia="楷体_GB2312"/>
          <w:sz w:val="24"/>
          <w:szCs w:val="24"/>
        </w:rPr>
      </w:pPr>
    </w:p>
    <w:p w14:paraId="39894AAC" w14:textId="38F160BC" w:rsidR="00F15F8D" w:rsidRPr="00516277" w:rsidRDefault="00D92208"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公司应当为独立董事专门会议的召开提供便利和支持。</w:t>
      </w:r>
    </w:p>
    <w:p w14:paraId="63027AFB" w14:textId="77777777" w:rsidR="00F15F8D" w:rsidRPr="00516277" w:rsidRDefault="00F15F8D" w:rsidP="00802520">
      <w:pPr>
        <w:spacing w:line="300" w:lineRule="auto"/>
        <w:jc w:val="left"/>
        <w:rPr>
          <w:rFonts w:eastAsia="楷体_GB2312"/>
          <w:sz w:val="24"/>
          <w:szCs w:val="24"/>
        </w:rPr>
      </w:pPr>
    </w:p>
    <w:p w14:paraId="7134C87F" w14:textId="09719C5F" w:rsidR="00F15F8D" w:rsidRPr="007E6120" w:rsidRDefault="007E6120" w:rsidP="007E6120">
      <w:pPr>
        <w:spacing w:line="300" w:lineRule="auto"/>
        <w:jc w:val="left"/>
        <w:outlineLvl w:val="1"/>
        <w:rPr>
          <w:rFonts w:eastAsia="楷体_GB2312"/>
          <w:b/>
          <w:sz w:val="24"/>
          <w:szCs w:val="24"/>
        </w:rPr>
      </w:pPr>
      <w:bookmarkStart w:id="241" w:name="_Toc164846631"/>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三十</w:t>
      </w:r>
      <w:r w:rsidRPr="00FE24B2">
        <w:rPr>
          <w:rFonts w:eastAsia="楷体_GB2312" w:hint="eastAsia"/>
          <w:b/>
          <w:sz w:val="24"/>
          <w:szCs w:val="24"/>
        </w:rPr>
        <w:t>条</w:t>
      </w:r>
      <w:bookmarkEnd w:id="241"/>
    </w:p>
    <w:p w14:paraId="10FC9DC3" w14:textId="77777777" w:rsidR="00F15F8D" w:rsidRPr="00516277" w:rsidRDefault="00F15F8D" w:rsidP="00802520">
      <w:pPr>
        <w:spacing w:line="300" w:lineRule="auto"/>
        <w:jc w:val="left"/>
        <w:rPr>
          <w:rFonts w:eastAsia="楷体_GB2312"/>
          <w:sz w:val="24"/>
          <w:szCs w:val="24"/>
        </w:rPr>
      </w:pPr>
    </w:p>
    <w:p w14:paraId="463CEB6D"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如独立董事依本章程提出的意见未被采纳或职权不能正常行使，公司应将有关情况予以披露。</w:t>
      </w:r>
    </w:p>
    <w:p w14:paraId="2A20872C" w14:textId="77777777" w:rsidR="00F15F8D" w:rsidRPr="00516277" w:rsidRDefault="00F15F8D" w:rsidP="00802520">
      <w:pPr>
        <w:spacing w:line="300" w:lineRule="auto"/>
        <w:ind w:firstLine="480"/>
        <w:jc w:val="left"/>
        <w:rPr>
          <w:rFonts w:eastAsia="楷体_GB2312"/>
          <w:sz w:val="24"/>
          <w:szCs w:val="24"/>
        </w:rPr>
      </w:pPr>
    </w:p>
    <w:p w14:paraId="3CEE5CE8" w14:textId="202A3BC9" w:rsidR="00F15F8D" w:rsidRPr="007E6120" w:rsidRDefault="007E6120" w:rsidP="007E6120">
      <w:pPr>
        <w:spacing w:line="300" w:lineRule="auto"/>
        <w:jc w:val="left"/>
        <w:outlineLvl w:val="1"/>
        <w:rPr>
          <w:rFonts w:eastAsia="楷体_GB2312"/>
          <w:b/>
          <w:sz w:val="24"/>
          <w:szCs w:val="24"/>
        </w:rPr>
      </w:pPr>
      <w:bookmarkStart w:id="242" w:name="_Toc164846632"/>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三十一</w:t>
      </w:r>
      <w:r w:rsidRPr="00FE24B2">
        <w:rPr>
          <w:rFonts w:eastAsia="楷体_GB2312" w:hint="eastAsia"/>
          <w:b/>
          <w:sz w:val="24"/>
          <w:szCs w:val="24"/>
        </w:rPr>
        <w:t>条</w:t>
      </w:r>
      <w:bookmarkEnd w:id="242"/>
    </w:p>
    <w:p w14:paraId="1F6EF36B" w14:textId="77777777" w:rsidR="00F15F8D" w:rsidRPr="00516277" w:rsidRDefault="00F15F8D" w:rsidP="00802520">
      <w:pPr>
        <w:spacing w:line="300" w:lineRule="auto"/>
        <w:jc w:val="left"/>
        <w:rPr>
          <w:rFonts w:eastAsia="楷体_GB2312"/>
          <w:sz w:val="24"/>
          <w:szCs w:val="24"/>
        </w:rPr>
      </w:pPr>
    </w:p>
    <w:p w14:paraId="7E7D201E" w14:textId="1F18EAB5"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公司董事会下设的薪酬与考核、审计、提名等委员会，独立董事应当在委员会成员中占多数，并担任召集人。</w:t>
      </w:r>
    </w:p>
    <w:p w14:paraId="21460D58" w14:textId="77777777" w:rsidR="00F15F8D" w:rsidRPr="00516277" w:rsidRDefault="00F15F8D" w:rsidP="00802520">
      <w:pPr>
        <w:snapToGrid w:val="0"/>
        <w:spacing w:line="300" w:lineRule="auto"/>
        <w:ind w:firstLineChars="200" w:firstLine="480"/>
        <w:jc w:val="left"/>
        <w:rPr>
          <w:rFonts w:eastAsia="楷体_GB2312"/>
          <w:sz w:val="24"/>
          <w:szCs w:val="24"/>
        </w:rPr>
      </w:pPr>
    </w:p>
    <w:p w14:paraId="177AB8EC" w14:textId="37C7C973" w:rsidR="00F15F8D" w:rsidRPr="007E6120" w:rsidRDefault="007E6120" w:rsidP="007E6120">
      <w:pPr>
        <w:spacing w:line="300" w:lineRule="auto"/>
        <w:jc w:val="left"/>
        <w:outlineLvl w:val="1"/>
        <w:rPr>
          <w:rFonts w:eastAsia="楷体_GB2312"/>
          <w:b/>
          <w:sz w:val="24"/>
          <w:szCs w:val="24"/>
        </w:rPr>
      </w:pPr>
      <w:bookmarkStart w:id="243" w:name="_Toc164846633"/>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三十二</w:t>
      </w:r>
      <w:r w:rsidRPr="00FE24B2">
        <w:rPr>
          <w:rFonts w:eastAsia="楷体_GB2312" w:hint="eastAsia"/>
          <w:b/>
          <w:sz w:val="24"/>
          <w:szCs w:val="24"/>
        </w:rPr>
        <w:t>条</w:t>
      </w:r>
      <w:bookmarkEnd w:id="243"/>
    </w:p>
    <w:p w14:paraId="5A14E1F1" w14:textId="77777777" w:rsidR="00F15F8D" w:rsidRPr="00516277" w:rsidRDefault="00F15F8D" w:rsidP="00802520">
      <w:pPr>
        <w:spacing w:line="300" w:lineRule="auto"/>
        <w:ind w:firstLineChars="200" w:firstLine="480"/>
        <w:jc w:val="left"/>
        <w:rPr>
          <w:rFonts w:eastAsia="楷体_GB2312"/>
          <w:sz w:val="24"/>
          <w:szCs w:val="24"/>
        </w:rPr>
      </w:pPr>
    </w:p>
    <w:p w14:paraId="6E2CBAD5"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公司的主要股东、实际控制人或者与公司及其主要股东、实际控制人存在</w:t>
      </w:r>
      <w:r w:rsidRPr="00516277">
        <w:rPr>
          <w:rFonts w:eastAsia="楷体_GB2312" w:hint="eastAsia"/>
          <w:sz w:val="24"/>
          <w:szCs w:val="24"/>
        </w:rPr>
        <w:lastRenderedPageBreak/>
        <w:t>利害关系的单位或个人不得在独立董事的提名、发表独立意见、董事会审议表决等问题上对独立董事施加影响，</w:t>
      </w:r>
      <w:proofErr w:type="gramStart"/>
      <w:r w:rsidRPr="00516277">
        <w:rPr>
          <w:rFonts w:eastAsia="楷体_GB2312" w:hint="eastAsia"/>
          <w:sz w:val="24"/>
          <w:szCs w:val="24"/>
        </w:rPr>
        <w:t>以致于</w:t>
      </w:r>
      <w:proofErr w:type="gramEnd"/>
      <w:r w:rsidRPr="00516277">
        <w:rPr>
          <w:rFonts w:eastAsia="楷体_GB2312" w:hint="eastAsia"/>
          <w:sz w:val="24"/>
          <w:szCs w:val="24"/>
        </w:rPr>
        <w:t>影响独立董事的独立性。</w:t>
      </w:r>
    </w:p>
    <w:p w14:paraId="450866E1"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p>
    <w:p w14:paraId="6E5F95FC" w14:textId="661E629B" w:rsidR="00F15F8D" w:rsidRPr="007E6120" w:rsidRDefault="007E6120" w:rsidP="007E6120">
      <w:pPr>
        <w:spacing w:line="300" w:lineRule="auto"/>
        <w:jc w:val="left"/>
        <w:outlineLvl w:val="1"/>
        <w:rPr>
          <w:rFonts w:eastAsia="楷体_GB2312"/>
          <w:b/>
          <w:sz w:val="24"/>
          <w:szCs w:val="24"/>
        </w:rPr>
      </w:pPr>
      <w:bookmarkStart w:id="244" w:name="_Toc164846634"/>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三十三</w:t>
      </w:r>
      <w:r w:rsidRPr="00FE24B2">
        <w:rPr>
          <w:rFonts w:eastAsia="楷体_GB2312" w:hint="eastAsia"/>
          <w:b/>
          <w:sz w:val="24"/>
          <w:szCs w:val="24"/>
        </w:rPr>
        <w:t>条</w:t>
      </w:r>
      <w:bookmarkEnd w:id="244"/>
    </w:p>
    <w:p w14:paraId="6409D2FD" w14:textId="77777777" w:rsidR="00F15F8D" w:rsidRPr="00516277" w:rsidRDefault="00F15F8D" w:rsidP="00802520">
      <w:pPr>
        <w:snapToGrid w:val="0"/>
        <w:spacing w:line="300" w:lineRule="auto"/>
        <w:ind w:firstLineChars="200" w:firstLine="480"/>
        <w:jc w:val="left"/>
        <w:rPr>
          <w:rFonts w:eastAsia="楷体_GB2312"/>
          <w:sz w:val="24"/>
          <w:szCs w:val="24"/>
        </w:rPr>
      </w:pPr>
    </w:p>
    <w:p w14:paraId="67F02A38"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公司董事会秘书应每个季度向独立董事通报公司的生产、财务、市场及重大事项和变动情况，每年至少组织一次独立董事对公司生产经营现场实地考察活动。</w:t>
      </w:r>
    </w:p>
    <w:p w14:paraId="03909F48"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5E3B4713" w14:textId="0F1D2EC8" w:rsidR="00F15F8D" w:rsidRPr="007E6120" w:rsidRDefault="007E6120" w:rsidP="007E6120">
      <w:pPr>
        <w:spacing w:line="300" w:lineRule="auto"/>
        <w:jc w:val="left"/>
        <w:outlineLvl w:val="1"/>
        <w:rPr>
          <w:rFonts w:eastAsia="楷体_GB2312"/>
          <w:b/>
          <w:sz w:val="24"/>
          <w:szCs w:val="24"/>
        </w:rPr>
      </w:pPr>
      <w:bookmarkStart w:id="245" w:name="_Toc164846635"/>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三十四</w:t>
      </w:r>
      <w:r w:rsidRPr="00FE24B2">
        <w:rPr>
          <w:rFonts w:eastAsia="楷体_GB2312" w:hint="eastAsia"/>
          <w:b/>
          <w:sz w:val="24"/>
          <w:szCs w:val="24"/>
        </w:rPr>
        <w:t>条</w:t>
      </w:r>
      <w:bookmarkEnd w:id="245"/>
    </w:p>
    <w:p w14:paraId="23228D67" w14:textId="77777777" w:rsidR="00F15F8D" w:rsidRPr="00516277" w:rsidRDefault="00F15F8D" w:rsidP="00802520">
      <w:pPr>
        <w:spacing w:line="300" w:lineRule="auto"/>
        <w:jc w:val="left"/>
        <w:rPr>
          <w:rFonts w:eastAsia="楷体_GB2312"/>
          <w:sz w:val="24"/>
          <w:szCs w:val="24"/>
        </w:rPr>
      </w:pPr>
    </w:p>
    <w:p w14:paraId="7F9778A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独立董事应当就本章程规定</w:t>
      </w:r>
      <w:proofErr w:type="gramStart"/>
      <w:r w:rsidRPr="00516277">
        <w:rPr>
          <w:rFonts w:eastAsia="楷体_GB2312" w:hint="eastAsia"/>
          <w:sz w:val="24"/>
          <w:szCs w:val="24"/>
        </w:rPr>
        <w:t>需发表</w:t>
      </w:r>
      <w:proofErr w:type="gramEnd"/>
      <w:r w:rsidRPr="00516277">
        <w:rPr>
          <w:rFonts w:eastAsia="楷体_GB2312" w:hint="eastAsia"/>
          <w:sz w:val="24"/>
          <w:szCs w:val="24"/>
        </w:rPr>
        <w:t>独立意见的事项发表以下几类意见之一：同意；保留意见及其理由；反对意见及其理由；无法发表意见及其障碍。</w:t>
      </w:r>
    </w:p>
    <w:p w14:paraId="70FD0033"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34FD9AD7" w14:textId="4D2920EB" w:rsidR="00F15F8D" w:rsidRPr="007E6120" w:rsidRDefault="007E6120" w:rsidP="007E6120">
      <w:pPr>
        <w:spacing w:line="300" w:lineRule="auto"/>
        <w:jc w:val="left"/>
        <w:outlineLvl w:val="1"/>
        <w:rPr>
          <w:rFonts w:eastAsia="楷体_GB2312"/>
          <w:b/>
          <w:sz w:val="24"/>
          <w:szCs w:val="24"/>
        </w:rPr>
      </w:pPr>
      <w:bookmarkStart w:id="246" w:name="_Toc164846636"/>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三十五</w:t>
      </w:r>
      <w:r w:rsidRPr="00FE24B2">
        <w:rPr>
          <w:rFonts w:eastAsia="楷体_GB2312" w:hint="eastAsia"/>
          <w:b/>
          <w:sz w:val="24"/>
          <w:szCs w:val="24"/>
        </w:rPr>
        <w:t>条</w:t>
      </w:r>
      <w:bookmarkEnd w:id="246"/>
    </w:p>
    <w:p w14:paraId="0029FCC1" w14:textId="77777777" w:rsidR="00F15F8D" w:rsidRPr="00516277" w:rsidRDefault="00F15F8D" w:rsidP="00802520">
      <w:pPr>
        <w:spacing w:line="300" w:lineRule="auto"/>
        <w:jc w:val="left"/>
        <w:rPr>
          <w:rFonts w:eastAsia="楷体_GB2312"/>
          <w:sz w:val="24"/>
          <w:szCs w:val="24"/>
        </w:rPr>
      </w:pPr>
    </w:p>
    <w:p w14:paraId="65D2390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如有关事项属于需要披露的事项，公司应当将独立董事的意见予以公告，独立董事出现意见分歧无法达成一致时，董事会应将各独立董事的意见分别披露。</w:t>
      </w:r>
    </w:p>
    <w:p w14:paraId="4CE19A61"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p>
    <w:p w14:paraId="05EC5A40" w14:textId="4ED8D9C7" w:rsidR="00F15F8D" w:rsidRPr="007E6120" w:rsidRDefault="007E6120" w:rsidP="007E6120">
      <w:pPr>
        <w:spacing w:line="300" w:lineRule="auto"/>
        <w:jc w:val="left"/>
        <w:outlineLvl w:val="1"/>
        <w:rPr>
          <w:rFonts w:eastAsia="楷体_GB2312"/>
          <w:b/>
          <w:sz w:val="24"/>
          <w:szCs w:val="24"/>
        </w:rPr>
      </w:pPr>
      <w:bookmarkStart w:id="247" w:name="_Toc164846637"/>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三十六</w:t>
      </w:r>
      <w:r w:rsidRPr="00FE24B2">
        <w:rPr>
          <w:rFonts w:eastAsia="楷体_GB2312" w:hint="eastAsia"/>
          <w:b/>
          <w:sz w:val="24"/>
          <w:szCs w:val="24"/>
        </w:rPr>
        <w:t>条</w:t>
      </w:r>
      <w:bookmarkEnd w:id="247"/>
    </w:p>
    <w:p w14:paraId="574F0903" w14:textId="77777777" w:rsidR="00F15F8D" w:rsidRPr="00516277" w:rsidRDefault="00F15F8D" w:rsidP="00802520">
      <w:pPr>
        <w:spacing w:line="300" w:lineRule="auto"/>
        <w:ind w:firstLineChars="200" w:firstLine="480"/>
        <w:jc w:val="left"/>
        <w:rPr>
          <w:rFonts w:eastAsia="楷体_GB2312"/>
          <w:sz w:val="24"/>
          <w:szCs w:val="24"/>
        </w:rPr>
      </w:pPr>
    </w:p>
    <w:p w14:paraId="0E19A80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独立董事应与其他董事同样对董事会的决议承担责任，但经证明在表决时表明异议并记载于会议记录的，可以免责。</w:t>
      </w:r>
    </w:p>
    <w:p w14:paraId="095022FC" w14:textId="77777777" w:rsidR="00F15F8D" w:rsidRPr="00516277" w:rsidRDefault="00F15F8D" w:rsidP="00802520">
      <w:pPr>
        <w:spacing w:line="300" w:lineRule="auto"/>
        <w:jc w:val="left"/>
        <w:rPr>
          <w:rFonts w:eastAsia="楷体_GB2312"/>
          <w:sz w:val="24"/>
          <w:szCs w:val="24"/>
        </w:rPr>
      </w:pPr>
    </w:p>
    <w:p w14:paraId="625ADC7C" w14:textId="2B1131BA" w:rsidR="00F15F8D" w:rsidRPr="007E6120" w:rsidRDefault="007E6120" w:rsidP="007E6120">
      <w:pPr>
        <w:spacing w:line="300" w:lineRule="auto"/>
        <w:jc w:val="left"/>
        <w:outlineLvl w:val="1"/>
        <w:rPr>
          <w:rFonts w:eastAsia="楷体_GB2312"/>
          <w:b/>
          <w:sz w:val="24"/>
          <w:szCs w:val="24"/>
        </w:rPr>
      </w:pPr>
      <w:bookmarkStart w:id="248" w:name="_Toc164846638"/>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三十七</w:t>
      </w:r>
      <w:r w:rsidRPr="00FE24B2">
        <w:rPr>
          <w:rFonts w:eastAsia="楷体_GB2312" w:hint="eastAsia"/>
          <w:b/>
          <w:sz w:val="24"/>
          <w:szCs w:val="24"/>
        </w:rPr>
        <w:t>条</w:t>
      </w:r>
      <w:bookmarkEnd w:id="248"/>
    </w:p>
    <w:p w14:paraId="52C97110" w14:textId="77777777" w:rsidR="00F15F8D" w:rsidRPr="00516277" w:rsidRDefault="00F15F8D" w:rsidP="00802520">
      <w:pPr>
        <w:spacing w:line="300" w:lineRule="auto"/>
        <w:ind w:firstLine="570"/>
        <w:jc w:val="left"/>
        <w:rPr>
          <w:rFonts w:eastAsia="楷体_GB2312"/>
          <w:sz w:val="24"/>
          <w:szCs w:val="24"/>
        </w:rPr>
      </w:pPr>
    </w:p>
    <w:p w14:paraId="150361DC" w14:textId="77777777" w:rsidR="00F15F8D" w:rsidRPr="00516277" w:rsidRDefault="00F15F8D" w:rsidP="00802520">
      <w:pPr>
        <w:spacing w:line="300" w:lineRule="auto"/>
        <w:ind w:firstLine="570"/>
        <w:jc w:val="left"/>
        <w:rPr>
          <w:rFonts w:eastAsia="楷体_GB2312"/>
          <w:sz w:val="24"/>
          <w:szCs w:val="24"/>
        </w:rPr>
      </w:pPr>
      <w:r w:rsidRPr="00516277">
        <w:rPr>
          <w:rFonts w:eastAsia="楷体_GB2312" w:hint="eastAsia"/>
          <w:sz w:val="24"/>
          <w:szCs w:val="24"/>
        </w:rPr>
        <w:t>独立董事任职期间，对因擅自离职或不履行职责而给公司造成损失的，应承担赔偿责任。</w:t>
      </w:r>
    </w:p>
    <w:p w14:paraId="3DCDEFBE" w14:textId="77777777" w:rsidR="00F15F8D" w:rsidRPr="00516277" w:rsidRDefault="00F15F8D" w:rsidP="00802520">
      <w:pPr>
        <w:spacing w:line="300" w:lineRule="auto"/>
        <w:ind w:firstLine="480"/>
        <w:jc w:val="left"/>
        <w:rPr>
          <w:rFonts w:eastAsia="楷体_GB2312"/>
          <w:sz w:val="24"/>
          <w:szCs w:val="24"/>
        </w:rPr>
      </w:pPr>
    </w:p>
    <w:p w14:paraId="2073160E" w14:textId="09D99318" w:rsidR="00F15F8D" w:rsidRPr="007E6120" w:rsidRDefault="007E6120" w:rsidP="007E6120">
      <w:pPr>
        <w:spacing w:line="300" w:lineRule="auto"/>
        <w:jc w:val="left"/>
        <w:outlineLvl w:val="1"/>
        <w:rPr>
          <w:rFonts w:eastAsia="楷体_GB2312"/>
          <w:b/>
          <w:sz w:val="24"/>
          <w:szCs w:val="24"/>
        </w:rPr>
      </w:pPr>
      <w:bookmarkStart w:id="249" w:name="_Toc164846639"/>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三十八</w:t>
      </w:r>
      <w:r w:rsidRPr="00FE24B2">
        <w:rPr>
          <w:rFonts w:eastAsia="楷体_GB2312" w:hint="eastAsia"/>
          <w:b/>
          <w:sz w:val="24"/>
          <w:szCs w:val="24"/>
        </w:rPr>
        <w:t>条</w:t>
      </w:r>
      <w:bookmarkEnd w:id="249"/>
    </w:p>
    <w:p w14:paraId="7A21DC3E" w14:textId="77777777" w:rsidR="00F15F8D" w:rsidRPr="00516277" w:rsidRDefault="00F15F8D" w:rsidP="00802520">
      <w:pPr>
        <w:spacing w:line="300" w:lineRule="auto"/>
        <w:ind w:firstLineChars="200" w:firstLine="480"/>
        <w:jc w:val="left"/>
        <w:rPr>
          <w:rFonts w:eastAsia="楷体_GB2312"/>
          <w:sz w:val="24"/>
          <w:szCs w:val="24"/>
        </w:rPr>
      </w:pPr>
    </w:p>
    <w:p w14:paraId="000B2978"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公司独立董事应主动通过各种途径获取履职过程中需要的信息，包括现场调查、询问有关人员、外部取证等；独立董事对履职过程中遇到的阻力和困难应主动和监管部门联系，并主动向监管部门获取与公司有关的监管信息；独立董事应主动加强与监事会的沟通和联系。</w:t>
      </w:r>
    </w:p>
    <w:p w14:paraId="47428648" w14:textId="77777777" w:rsidR="00F15F8D" w:rsidRPr="00516277" w:rsidRDefault="00F15F8D" w:rsidP="00802520">
      <w:pPr>
        <w:spacing w:line="300" w:lineRule="auto"/>
        <w:ind w:firstLine="480"/>
        <w:jc w:val="left"/>
        <w:rPr>
          <w:rFonts w:eastAsia="楷体_GB2312"/>
          <w:sz w:val="24"/>
          <w:szCs w:val="24"/>
        </w:rPr>
      </w:pPr>
    </w:p>
    <w:p w14:paraId="5E266002" w14:textId="4263706F" w:rsidR="00F15F8D" w:rsidRPr="007E6120" w:rsidRDefault="007E6120" w:rsidP="007E6120">
      <w:pPr>
        <w:spacing w:line="300" w:lineRule="auto"/>
        <w:jc w:val="left"/>
        <w:outlineLvl w:val="1"/>
        <w:rPr>
          <w:rFonts w:eastAsia="楷体_GB2312"/>
          <w:b/>
          <w:sz w:val="24"/>
          <w:szCs w:val="24"/>
        </w:rPr>
      </w:pPr>
      <w:bookmarkStart w:id="250" w:name="_Toc164846640"/>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三十九</w:t>
      </w:r>
      <w:r w:rsidRPr="00FE24B2">
        <w:rPr>
          <w:rFonts w:eastAsia="楷体_GB2312" w:hint="eastAsia"/>
          <w:b/>
          <w:sz w:val="24"/>
          <w:szCs w:val="24"/>
        </w:rPr>
        <w:t>条</w:t>
      </w:r>
      <w:bookmarkEnd w:id="250"/>
    </w:p>
    <w:p w14:paraId="013E0AC4" w14:textId="77777777" w:rsidR="00F15F8D" w:rsidRPr="00516277" w:rsidRDefault="00F15F8D" w:rsidP="00802520">
      <w:pPr>
        <w:spacing w:line="300" w:lineRule="auto"/>
        <w:jc w:val="left"/>
        <w:rPr>
          <w:rFonts w:eastAsia="楷体_GB2312"/>
          <w:sz w:val="24"/>
          <w:szCs w:val="24"/>
        </w:rPr>
      </w:pPr>
    </w:p>
    <w:p w14:paraId="16E11163" w14:textId="2A4598B5" w:rsidR="001F6193" w:rsidRPr="00516277" w:rsidRDefault="001F6193" w:rsidP="001F6193">
      <w:pPr>
        <w:spacing w:line="300" w:lineRule="auto"/>
        <w:ind w:firstLine="480"/>
        <w:jc w:val="left"/>
        <w:rPr>
          <w:rFonts w:eastAsia="楷体_GB2312"/>
          <w:sz w:val="24"/>
          <w:szCs w:val="24"/>
        </w:rPr>
      </w:pPr>
      <w:r w:rsidRPr="00516277">
        <w:rPr>
          <w:rFonts w:eastAsia="楷体_GB2312" w:hint="eastAsia"/>
          <w:sz w:val="24"/>
          <w:szCs w:val="24"/>
        </w:rPr>
        <w:t>独立董事应当向公司年度股东大会提交年度述职报告，对其履行职责的情况进行说明。年度述职报告应当包括下列内容：</w:t>
      </w:r>
    </w:p>
    <w:p w14:paraId="5364C713" w14:textId="77777777" w:rsidR="001F6193" w:rsidRPr="00516277" w:rsidRDefault="001F6193" w:rsidP="001F6193">
      <w:pPr>
        <w:spacing w:line="300" w:lineRule="auto"/>
        <w:ind w:firstLine="480"/>
        <w:jc w:val="left"/>
        <w:rPr>
          <w:rFonts w:eastAsia="楷体_GB2312"/>
          <w:sz w:val="24"/>
          <w:szCs w:val="24"/>
        </w:rPr>
      </w:pPr>
    </w:p>
    <w:p w14:paraId="5C360203" w14:textId="77777777" w:rsidR="001F6193" w:rsidRPr="00516277" w:rsidRDefault="001F6193" w:rsidP="001F6193">
      <w:pPr>
        <w:spacing w:line="300" w:lineRule="auto"/>
        <w:ind w:firstLine="480"/>
        <w:jc w:val="left"/>
        <w:rPr>
          <w:rFonts w:eastAsia="楷体_GB2312"/>
          <w:sz w:val="24"/>
          <w:szCs w:val="24"/>
        </w:rPr>
      </w:pPr>
      <w:r w:rsidRPr="00516277">
        <w:rPr>
          <w:rFonts w:eastAsia="楷体_GB2312" w:hint="eastAsia"/>
          <w:sz w:val="24"/>
          <w:szCs w:val="24"/>
        </w:rPr>
        <w:t>（一）出席董事会次数、方式及投票情况，出席股东大会次数；</w:t>
      </w:r>
    </w:p>
    <w:p w14:paraId="1EF80C53" w14:textId="77777777" w:rsidR="001F6193" w:rsidRPr="00516277" w:rsidRDefault="001F6193" w:rsidP="001F6193">
      <w:pPr>
        <w:spacing w:line="300" w:lineRule="auto"/>
        <w:ind w:firstLine="480"/>
        <w:jc w:val="left"/>
        <w:rPr>
          <w:rFonts w:eastAsia="楷体_GB2312"/>
          <w:sz w:val="24"/>
          <w:szCs w:val="24"/>
        </w:rPr>
      </w:pPr>
    </w:p>
    <w:p w14:paraId="2CFDA0D3" w14:textId="77777777" w:rsidR="001F6193" w:rsidRPr="00516277" w:rsidRDefault="001F6193" w:rsidP="001F6193">
      <w:pPr>
        <w:spacing w:line="300" w:lineRule="auto"/>
        <w:ind w:firstLine="480"/>
        <w:jc w:val="left"/>
        <w:rPr>
          <w:rFonts w:eastAsia="楷体_GB2312"/>
          <w:sz w:val="24"/>
          <w:szCs w:val="24"/>
        </w:rPr>
      </w:pPr>
      <w:r w:rsidRPr="00516277">
        <w:rPr>
          <w:rFonts w:eastAsia="楷体_GB2312" w:hint="eastAsia"/>
          <w:sz w:val="24"/>
          <w:szCs w:val="24"/>
        </w:rPr>
        <w:t>（二）参与董事会专门委员会、独立董事专门会议工作情况；</w:t>
      </w:r>
    </w:p>
    <w:p w14:paraId="190F7BDF" w14:textId="77777777" w:rsidR="001F6193" w:rsidRPr="00516277" w:rsidRDefault="001F6193" w:rsidP="001F6193">
      <w:pPr>
        <w:spacing w:line="300" w:lineRule="auto"/>
        <w:ind w:firstLine="480"/>
        <w:jc w:val="left"/>
        <w:rPr>
          <w:rFonts w:eastAsia="楷体_GB2312"/>
          <w:sz w:val="24"/>
          <w:szCs w:val="24"/>
        </w:rPr>
      </w:pPr>
    </w:p>
    <w:p w14:paraId="020FDCDA" w14:textId="0F7508F6" w:rsidR="001F6193" w:rsidRPr="00516277" w:rsidRDefault="001F6193" w:rsidP="001F6193">
      <w:pPr>
        <w:spacing w:line="300" w:lineRule="auto"/>
        <w:ind w:firstLine="480"/>
        <w:jc w:val="left"/>
        <w:rPr>
          <w:rFonts w:eastAsia="楷体_GB2312"/>
          <w:sz w:val="24"/>
          <w:szCs w:val="24"/>
        </w:rPr>
      </w:pPr>
      <w:r w:rsidRPr="00516277">
        <w:rPr>
          <w:rFonts w:eastAsia="楷体_GB2312" w:hint="eastAsia"/>
          <w:sz w:val="24"/>
          <w:szCs w:val="24"/>
        </w:rPr>
        <w:t>（三）对《独董办法》第二十三条、第二十六条、第二十七条、第二十八条所列事项进行审议和行使本办法第十八条第一款所列独立董事特别职权的情况；</w:t>
      </w:r>
    </w:p>
    <w:p w14:paraId="35984B92" w14:textId="77777777" w:rsidR="001F6193" w:rsidRPr="00516277" w:rsidRDefault="001F6193" w:rsidP="001F6193">
      <w:pPr>
        <w:spacing w:line="300" w:lineRule="auto"/>
        <w:ind w:firstLine="480"/>
        <w:jc w:val="left"/>
        <w:rPr>
          <w:rFonts w:eastAsia="楷体_GB2312"/>
          <w:sz w:val="24"/>
          <w:szCs w:val="24"/>
        </w:rPr>
      </w:pPr>
    </w:p>
    <w:p w14:paraId="2E97F89C" w14:textId="77777777" w:rsidR="001F6193" w:rsidRPr="00516277" w:rsidRDefault="001F6193" w:rsidP="001F6193">
      <w:pPr>
        <w:spacing w:line="300" w:lineRule="auto"/>
        <w:ind w:firstLine="480"/>
        <w:jc w:val="left"/>
        <w:rPr>
          <w:rFonts w:eastAsia="楷体_GB2312"/>
          <w:sz w:val="24"/>
          <w:szCs w:val="24"/>
        </w:rPr>
      </w:pPr>
      <w:r w:rsidRPr="00516277">
        <w:rPr>
          <w:rFonts w:eastAsia="楷体_GB2312" w:hint="eastAsia"/>
          <w:sz w:val="24"/>
          <w:szCs w:val="24"/>
        </w:rPr>
        <w:t>（四）与内部审计机构及承办上市公司审计业务的会计师事务所就公司财务、业务状况进行沟通的重大事项、方式及结果等情况；</w:t>
      </w:r>
    </w:p>
    <w:p w14:paraId="1729379D" w14:textId="77777777" w:rsidR="001F6193" w:rsidRPr="00516277" w:rsidRDefault="001F6193" w:rsidP="001F6193">
      <w:pPr>
        <w:spacing w:line="300" w:lineRule="auto"/>
        <w:ind w:firstLine="480"/>
        <w:jc w:val="left"/>
        <w:rPr>
          <w:rFonts w:eastAsia="楷体_GB2312"/>
          <w:sz w:val="24"/>
          <w:szCs w:val="24"/>
        </w:rPr>
      </w:pPr>
    </w:p>
    <w:p w14:paraId="23474BB1" w14:textId="77777777" w:rsidR="001F6193" w:rsidRPr="00516277" w:rsidRDefault="001F6193" w:rsidP="001F6193">
      <w:pPr>
        <w:spacing w:line="300" w:lineRule="auto"/>
        <w:ind w:firstLine="480"/>
        <w:jc w:val="left"/>
        <w:rPr>
          <w:rFonts w:eastAsia="楷体_GB2312"/>
          <w:sz w:val="24"/>
          <w:szCs w:val="24"/>
        </w:rPr>
      </w:pPr>
      <w:r w:rsidRPr="00516277">
        <w:rPr>
          <w:rFonts w:eastAsia="楷体_GB2312" w:hint="eastAsia"/>
          <w:sz w:val="24"/>
          <w:szCs w:val="24"/>
        </w:rPr>
        <w:t>（五）与中小股东的沟通交流情况；</w:t>
      </w:r>
    </w:p>
    <w:p w14:paraId="012F8DFC" w14:textId="77777777" w:rsidR="001F6193" w:rsidRPr="00516277" w:rsidRDefault="001F6193" w:rsidP="001F6193">
      <w:pPr>
        <w:spacing w:line="300" w:lineRule="auto"/>
        <w:ind w:firstLine="480"/>
        <w:jc w:val="left"/>
        <w:rPr>
          <w:rFonts w:eastAsia="楷体_GB2312"/>
          <w:sz w:val="24"/>
          <w:szCs w:val="24"/>
        </w:rPr>
      </w:pPr>
    </w:p>
    <w:p w14:paraId="1866B75E" w14:textId="576D70B1" w:rsidR="001F6193" w:rsidRPr="00516277" w:rsidRDefault="001F6193" w:rsidP="001F6193">
      <w:pPr>
        <w:spacing w:line="300" w:lineRule="auto"/>
        <w:ind w:firstLine="480"/>
        <w:jc w:val="left"/>
        <w:rPr>
          <w:rFonts w:eastAsia="楷体_GB2312"/>
          <w:sz w:val="24"/>
          <w:szCs w:val="24"/>
        </w:rPr>
      </w:pPr>
      <w:r w:rsidRPr="00516277">
        <w:rPr>
          <w:rFonts w:eastAsia="楷体_GB2312" w:hint="eastAsia"/>
          <w:sz w:val="24"/>
          <w:szCs w:val="24"/>
        </w:rPr>
        <w:t>（六）在公司现场工作的时间、内容等情况；</w:t>
      </w:r>
    </w:p>
    <w:p w14:paraId="37955B2E" w14:textId="77777777" w:rsidR="001F6193" w:rsidRPr="00516277" w:rsidRDefault="001F6193" w:rsidP="001F6193">
      <w:pPr>
        <w:spacing w:line="300" w:lineRule="auto"/>
        <w:ind w:firstLine="480"/>
        <w:jc w:val="left"/>
        <w:rPr>
          <w:rFonts w:eastAsia="楷体_GB2312"/>
          <w:sz w:val="24"/>
          <w:szCs w:val="24"/>
        </w:rPr>
      </w:pPr>
    </w:p>
    <w:p w14:paraId="77D7C45E" w14:textId="77777777" w:rsidR="001F6193" w:rsidRPr="00516277" w:rsidRDefault="001F6193" w:rsidP="001F6193">
      <w:pPr>
        <w:spacing w:line="300" w:lineRule="auto"/>
        <w:ind w:firstLine="480"/>
        <w:jc w:val="left"/>
        <w:rPr>
          <w:rFonts w:eastAsia="楷体_GB2312"/>
          <w:sz w:val="24"/>
          <w:szCs w:val="24"/>
        </w:rPr>
      </w:pPr>
      <w:r w:rsidRPr="00516277">
        <w:rPr>
          <w:rFonts w:eastAsia="楷体_GB2312" w:hint="eastAsia"/>
          <w:sz w:val="24"/>
          <w:szCs w:val="24"/>
        </w:rPr>
        <w:t>（七）履行职责的其他情况。</w:t>
      </w:r>
    </w:p>
    <w:p w14:paraId="2B954BC7" w14:textId="77777777" w:rsidR="001F6193" w:rsidRPr="00516277" w:rsidRDefault="001F6193" w:rsidP="001F6193">
      <w:pPr>
        <w:spacing w:line="300" w:lineRule="auto"/>
        <w:ind w:firstLine="480"/>
        <w:jc w:val="left"/>
        <w:rPr>
          <w:rFonts w:eastAsia="楷体_GB2312"/>
          <w:sz w:val="24"/>
          <w:szCs w:val="24"/>
        </w:rPr>
      </w:pPr>
    </w:p>
    <w:p w14:paraId="15777F2E" w14:textId="017D2EA8" w:rsidR="003520B4" w:rsidRPr="00516277" w:rsidRDefault="001F6193" w:rsidP="00802520">
      <w:pPr>
        <w:spacing w:line="300" w:lineRule="auto"/>
        <w:ind w:firstLine="480"/>
        <w:jc w:val="left"/>
        <w:rPr>
          <w:rFonts w:eastAsia="楷体_GB2312"/>
          <w:sz w:val="24"/>
          <w:szCs w:val="24"/>
        </w:rPr>
      </w:pPr>
      <w:r w:rsidRPr="00516277">
        <w:rPr>
          <w:rFonts w:eastAsia="楷体_GB2312" w:hint="eastAsia"/>
          <w:sz w:val="24"/>
          <w:szCs w:val="24"/>
        </w:rPr>
        <w:t>独立董事年度述职报告最迟应当在公司发出年度股东大会通知时披露。</w:t>
      </w:r>
    </w:p>
    <w:p w14:paraId="74F6EB99" w14:textId="77777777" w:rsidR="00F15F8D" w:rsidRPr="00516277" w:rsidRDefault="00F15F8D" w:rsidP="00802520">
      <w:pPr>
        <w:spacing w:line="300" w:lineRule="auto"/>
        <w:ind w:firstLine="570"/>
        <w:jc w:val="left"/>
        <w:rPr>
          <w:rFonts w:eastAsia="楷体_GB2312"/>
          <w:sz w:val="24"/>
          <w:szCs w:val="24"/>
        </w:rPr>
      </w:pPr>
    </w:p>
    <w:p w14:paraId="3FB93B40" w14:textId="170DDDF7" w:rsidR="00F15F8D" w:rsidRPr="007E6120" w:rsidRDefault="007E6120" w:rsidP="007E6120">
      <w:pPr>
        <w:spacing w:line="300" w:lineRule="auto"/>
        <w:jc w:val="left"/>
        <w:outlineLvl w:val="1"/>
        <w:rPr>
          <w:rFonts w:eastAsia="楷体_GB2312"/>
          <w:b/>
          <w:sz w:val="24"/>
          <w:szCs w:val="24"/>
        </w:rPr>
      </w:pPr>
      <w:bookmarkStart w:id="251" w:name="_Toc164846641"/>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四十</w:t>
      </w:r>
      <w:r w:rsidRPr="00FE24B2">
        <w:rPr>
          <w:rFonts w:eastAsia="楷体_GB2312" w:hint="eastAsia"/>
          <w:b/>
          <w:sz w:val="24"/>
          <w:szCs w:val="24"/>
        </w:rPr>
        <w:t>条</w:t>
      </w:r>
      <w:bookmarkEnd w:id="251"/>
    </w:p>
    <w:p w14:paraId="4022EB07" w14:textId="77777777" w:rsidR="00F15F8D" w:rsidRPr="00516277" w:rsidRDefault="00F15F8D" w:rsidP="00802520">
      <w:pPr>
        <w:spacing w:line="300" w:lineRule="auto"/>
        <w:ind w:firstLineChars="200" w:firstLine="480"/>
        <w:jc w:val="left"/>
        <w:rPr>
          <w:rFonts w:eastAsia="楷体_GB2312"/>
          <w:sz w:val="24"/>
          <w:szCs w:val="24"/>
        </w:rPr>
      </w:pPr>
    </w:p>
    <w:p w14:paraId="169F5126" w14:textId="77777777" w:rsidR="00F15F8D" w:rsidRPr="00516277" w:rsidRDefault="00F15F8D" w:rsidP="00802520">
      <w:pPr>
        <w:spacing w:line="300" w:lineRule="auto"/>
        <w:ind w:firstLine="570"/>
        <w:jc w:val="left"/>
        <w:rPr>
          <w:rFonts w:eastAsia="楷体_GB2312"/>
          <w:sz w:val="24"/>
          <w:szCs w:val="24"/>
        </w:rPr>
      </w:pPr>
      <w:r w:rsidRPr="00516277">
        <w:rPr>
          <w:rFonts w:eastAsia="楷体_GB2312" w:hint="eastAsia"/>
          <w:sz w:val="24"/>
          <w:szCs w:val="24"/>
        </w:rPr>
        <w:t>公司应当为独立董事的工作提供下列条件：</w:t>
      </w:r>
    </w:p>
    <w:p w14:paraId="78F8DDF7"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p>
    <w:p w14:paraId="7E6851A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（一）公司应当保证独立董事享有与其他董事同等的知情权。</w:t>
      </w:r>
      <w:proofErr w:type="gramStart"/>
      <w:r w:rsidRPr="00516277">
        <w:rPr>
          <w:rFonts w:eastAsia="楷体_GB2312" w:hint="eastAsia"/>
          <w:sz w:val="24"/>
          <w:szCs w:val="24"/>
        </w:rPr>
        <w:t>凡须经</w:t>
      </w:r>
      <w:proofErr w:type="gramEnd"/>
      <w:r w:rsidRPr="00516277">
        <w:rPr>
          <w:rFonts w:eastAsia="楷体_GB2312" w:hint="eastAsia"/>
          <w:sz w:val="24"/>
          <w:szCs w:val="24"/>
        </w:rPr>
        <w:t>董事会决策的事项，公司必须按法定的时间提前通知独立董事并同时提供足够的资料，独立董事认为资料不充分的，可以要求补充。当两名以上独立董事认为资料不充分或论证不明确时，可联名书面向董事会提出延期召开董事会会议或延期审议该事项，董事会应予以采纳。</w:t>
      </w:r>
    </w:p>
    <w:p w14:paraId="03115681" w14:textId="77777777" w:rsidR="00F15F8D" w:rsidRPr="00516277" w:rsidRDefault="00F15F8D" w:rsidP="00802520">
      <w:pPr>
        <w:spacing w:line="300" w:lineRule="auto"/>
        <w:ind w:firstLineChars="200" w:firstLine="480"/>
        <w:jc w:val="left"/>
        <w:rPr>
          <w:rFonts w:eastAsia="楷体_GB2312"/>
          <w:sz w:val="24"/>
          <w:szCs w:val="24"/>
        </w:rPr>
      </w:pPr>
    </w:p>
    <w:p w14:paraId="4B303674" w14:textId="3A7397C8"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lastRenderedPageBreak/>
        <w:t>公司向独立董事提供的资料，公司及独立董事本人应当至少保存</w:t>
      </w:r>
      <w:r w:rsidR="00E80D8E" w:rsidRPr="00516277">
        <w:rPr>
          <w:rFonts w:eastAsia="楷体_GB2312" w:hint="eastAsia"/>
          <w:sz w:val="24"/>
          <w:szCs w:val="24"/>
        </w:rPr>
        <w:t>十</w:t>
      </w:r>
      <w:r w:rsidRPr="00516277">
        <w:rPr>
          <w:rFonts w:eastAsia="楷体_GB2312" w:hint="eastAsia"/>
          <w:sz w:val="24"/>
          <w:szCs w:val="24"/>
        </w:rPr>
        <w:t>年。</w:t>
      </w:r>
    </w:p>
    <w:p w14:paraId="13A5E4B3" w14:textId="77777777" w:rsidR="00F15F8D" w:rsidRPr="00516277" w:rsidRDefault="00F15F8D" w:rsidP="00802520">
      <w:pPr>
        <w:snapToGrid w:val="0"/>
        <w:spacing w:line="300" w:lineRule="auto"/>
        <w:ind w:firstLineChars="200" w:firstLine="480"/>
        <w:jc w:val="left"/>
        <w:rPr>
          <w:rFonts w:eastAsia="楷体_GB2312"/>
          <w:sz w:val="24"/>
          <w:szCs w:val="24"/>
        </w:rPr>
      </w:pPr>
    </w:p>
    <w:p w14:paraId="5E43685D"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二）公司应提供独立董事履行职责所必需的工作条件。公司董事会秘书应积极为独立董事履行职责提供协助，如介绍情况、提供材料等，定期通报公司运营情况，必要时可以组织董事实地考察。独立董事发表的独立意见、提案及书面说明应当公告的，公司应及时协助办理公告事宜。</w:t>
      </w:r>
    </w:p>
    <w:p w14:paraId="5B07A09C" w14:textId="77777777" w:rsidR="00F15F8D" w:rsidRPr="00516277" w:rsidRDefault="00F15F8D" w:rsidP="00802520">
      <w:pPr>
        <w:spacing w:line="300" w:lineRule="auto"/>
        <w:ind w:firstLine="480"/>
        <w:jc w:val="left"/>
        <w:rPr>
          <w:rFonts w:eastAsia="楷体_GB2312"/>
          <w:sz w:val="24"/>
          <w:szCs w:val="24"/>
        </w:rPr>
      </w:pPr>
    </w:p>
    <w:p w14:paraId="4EA95EEE"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（三）独立董事行使职权时，公司有关人员应当积极配合，不得拒绝、阻碍或隐瞒，不得干预其独立行使职权。</w:t>
      </w:r>
    </w:p>
    <w:p w14:paraId="52ABBDA1"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2196BC4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（四）独立董事聘请中介机构的费用及其他行使职权时所需的费用由公司承担。</w:t>
      </w:r>
    </w:p>
    <w:p w14:paraId="2EC1D420"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5CF38B6B"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（五）公司应当给予独立董事适当的津贴。津贴的标准应当由董事会制订预案，股东大会审议通过，并在公司年报中进行披露。</w:t>
      </w:r>
    </w:p>
    <w:p w14:paraId="06385FC4" w14:textId="77777777" w:rsidR="00F15F8D" w:rsidRPr="00516277" w:rsidRDefault="00F15F8D" w:rsidP="00802520">
      <w:pPr>
        <w:spacing w:line="300" w:lineRule="auto"/>
        <w:ind w:firstLineChars="200" w:firstLine="480"/>
        <w:jc w:val="left"/>
        <w:rPr>
          <w:rFonts w:eastAsia="楷体_GB2312"/>
          <w:sz w:val="24"/>
          <w:szCs w:val="24"/>
        </w:rPr>
      </w:pPr>
    </w:p>
    <w:p w14:paraId="3BBE9827"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除上述津贴外，独立董事</w:t>
      </w:r>
      <w:proofErr w:type="gramStart"/>
      <w:r w:rsidRPr="00516277">
        <w:rPr>
          <w:rFonts w:eastAsia="楷体_GB2312" w:hint="eastAsia"/>
          <w:sz w:val="24"/>
          <w:szCs w:val="24"/>
        </w:rPr>
        <w:t>不</w:t>
      </w:r>
      <w:proofErr w:type="gramEnd"/>
      <w:r w:rsidRPr="00516277">
        <w:rPr>
          <w:rFonts w:eastAsia="楷体_GB2312" w:hint="eastAsia"/>
          <w:sz w:val="24"/>
          <w:szCs w:val="24"/>
        </w:rPr>
        <w:t>应从该公司及其主要股东或有利害关系的机构和人员取得额外的、未予披露的其他利益。</w:t>
      </w:r>
    </w:p>
    <w:p w14:paraId="19DFE19E" w14:textId="77777777" w:rsidR="00F15F8D" w:rsidRPr="00516277" w:rsidRDefault="00F15F8D" w:rsidP="00802520">
      <w:pPr>
        <w:spacing w:line="300" w:lineRule="auto"/>
        <w:jc w:val="left"/>
        <w:rPr>
          <w:rFonts w:eastAsia="楷体_GB2312"/>
          <w:sz w:val="24"/>
          <w:szCs w:val="24"/>
        </w:rPr>
      </w:pPr>
    </w:p>
    <w:p w14:paraId="3CDF2EE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（六）公司可以建立必要的独立董事责任保险制度，以降低独立董事正常履行职责可能引致的风险。</w:t>
      </w:r>
    </w:p>
    <w:p w14:paraId="59166EB0" w14:textId="77777777" w:rsidR="00F15F8D" w:rsidRPr="00516277" w:rsidRDefault="00F15F8D" w:rsidP="00802520">
      <w:pPr>
        <w:spacing w:line="300" w:lineRule="auto"/>
        <w:jc w:val="left"/>
        <w:rPr>
          <w:rFonts w:eastAsia="楷体_GB2312"/>
          <w:sz w:val="24"/>
          <w:szCs w:val="24"/>
        </w:rPr>
      </w:pPr>
    </w:p>
    <w:p w14:paraId="4CA146EE" w14:textId="77777777" w:rsidR="00F15F8D" w:rsidRPr="00516277" w:rsidRDefault="00F15F8D" w:rsidP="00601055">
      <w:pPr>
        <w:spacing w:line="300" w:lineRule="auto"/>
        <w:jc w:val="center"/>
        <w:outlineLvl w:val="0"/>
        <w:rPr>
          <w:rFonts w:eastAsia="楷体_GB2312"/>
          <w:b/>
          <w:sz w:val="24"/>
          <w:szCs w:val="24"/>
        </w:rPr>
      </w:pPr>
      <w:bookmarkStart w:id="252" w:name="_Toc164846642"/>
      <w:r w:rsidRPr="00516277">
        <w:rPr>
          <w:rFonts w:eastAsia="楷体_GB2312" w:hint="eastAsia"/>
          <w:b/>
          <w:sz w:val="24"/>
          <w:szCs w:val="24"/>
        </w:rPr>
        <w:t>第十二章</w:t>
      </w:r>
      <w:r w:rsidRPr="00516277">
        <w:rPr>
          <w:rFonts w:eastAsia="楷体_GB2312"/>
          <w:b/>
          <w:sz w:val="24"/>
          <w:szCs w:val="24"/>
        </w:rPr>
        <w:t xml:space="preserve"> </w:t>
      </w:r>
      <w:r w:rsidRPr="00516277">
        <w:rPr>
          <w:rFonts w:eastAsia="楷体_GB2312" w:hint="eastAsia"/>
          <w:b/>
          <w:sz w:val="24"/>
          <w:szCs w:val="24"/>
        </w:rPr>
        <w:t>公司董事会秘书</w:t>
      </w:r>
      <w:bookmarkEnd w:id="252"/>
    </w:p>
    <w:p w14:paraId="622AEF00" w14:textId="1E6968FC" w:rsidR="00F15F8D" w:rsidRPr="00516277" w:rsidRDefault="00F15F8D" w:rsidP="00802520">
      <w:pPr>
        <w:spacing w:line="300" w:lineRule="auto"/>
        <w:jc w:val="left"/>
        <w:rPr>
          <w:rFonts w:eastAsia="楷体_GB2312"/>
          <w:sz w:val="24"/>
          <w:szCs w:val="24"/>
        </w:rPr>
      </w:pPr>
    </w:p>
    <w:p w14:paraId="241FCB56" w14:textId="4BFF839C" w:rsidR="00F15F8D" w:rsidRPr="007E6120" w:rsidRDefault="007E6120" w:rsidP="007E6120">
      <w:pPr>
        <w:spacing w:line="300" w:lineRule="auto"/>
        <w:jc w:val="left"/>
        <w:outlineLvl w:val="1"/>
        <w:rPr>
          <w:rFonts w:eastAsia="楷体_GB2312"/>
          <w:b/>
          <w:sz w:val="24"/>
          <w:szCs w:val="24"/>
        </w:rPr>
      </w:pPr>
      <w:bookmarkStart w:id="253" w:name="_Toc164846643"/>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四十一</w:t>
      </w:r>
      <w:r w:rsidRPr="00FE24B2">
        <w:rPr>
          <w:rFonts w:eastAsia="楷体_GB2312" w:hint="eastAsia"/>
          <w:b/>
          <w:sz w:val="24"/>
          <w:szCs w:val="24"/>
        </w:rPr>
        <w:t>条</w:t>
      </w:r>
      <w:bookmarkEnd w:id="253"/>
      <w:r w:rsidR="00F15F8D" w:rsidRPr="00516277">
        <w:rPr>
          <w:rFonts w:eastAsia="楷体_GB2312"/>
          <w:sz w:val="24"/>
          <w:szCs w:val="24"/>
        </w:rPr>
        <w:t xml:space="preserve"> </w:t>
      </w:r>
    </w:p>
    <w:p w14:paraId="72C87124" w14:textId="77777777" w:rsidR="00F15F8D" w:rsidRPr="00516277" w:rsidRDefault="00F15F8D" w:rsidP="00802520">
      <w:pPr>
        <w:spacing w:line="300" w:lineRule="auto"/>
        <w:jc w:val="left"/>
        <w:rPr>
          <w:rFonts w:eastAsia="楷体_GB2312"/>
          <w:sz w:val="24"/>
          <w:szCs w:val="24"/>
        </w:rPr>
      </w:pPr>
    </w:p>
    <w:p w14:paraId="0EA9563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公司设董事会秘书一名。董事会秘书为公司的高级管理人员，对公司和董事会负责。</w:t>
      </w:r>
    </w:p>
    <w:p w14:paraId="115C1654" w14:textId="77777777" w:rsidR="00F15F8D" w:rsidRPr="00516277" w:rsidRDefault="00F15F8D" w:rsidP="00802520">
      <w:pPr>
        <w:snapToGrid w:val="0"/>
        <w:spacing w:line="300" w:lineRule="auto"/>
        <w:jc w:val="left"/>
        <w:rPr>
          <w:rFonts w:eastAsia="楷体_GB2312"/>
          <w:sz w:val="24"/>
          <w:szCs w:val="24"/>
        </w:rPr>
      </w:pPr>
    </w:p>
    <w:p w14:paraId="14D15269"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根据需要董事会设立董事会秘书工作机构。</w:t>
      </w:r>
    </w:p>
    <w:p w14:paraId="3D533AF8" w14:textId="77777777" w:rsidR="00F15F8D" w:rsidRPr="00516277" w:rsidRDefault="00F15F8D" w:rsidP="00802520">
      <w:pPr>
        <w:snapToGrid w:val="0"/>
        <w:spacing w:line="300" w:lineRule="auto"/>
        <w:jc w:val="left"/>
        <w:rPr>
          <w:rFonts w:eastAsia="楷体_GB2312"/>
          <w:sz w:val="24"/>
          <w:szCs w:val="24"/>
        </w:rPr>
      </w:pPr>
    </w:p>
    <w:p w14:paraId="3D0A181B"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控股股东、实际控制人的高级管理人员不得兼任董事会秘书。</w:t>
      </w:r>
    </w:p>
    <w:p w14:paraId="474B9FBF" w14:textId="77777777" w:rsidR="00F15F8D" w:rsidRPr="00516277" w:rsidRDefault="00F15F8D" w:rsidP="00802520">
      <w:pPr>
        <w:pStyle w:val="a7"/>
        <w:spacing w:after="0" w:line="300" w:lineRule="auto"/>
        <w:ind w:leftChars="0" w:left="0"/>
        <w:jc w:val="left"/>
        <w:rPr>
          <w:rFonts w:eastAsia="楷体_GB2312"/>
          <w:sz w:val="24"/>
          <w:szCs w:val="24"/>
        </w:rPr>
      </w:pPr>
    </w:p>
    <w:p w14:paraId="3B3C375B" w14:textId="57069C46" w:rsidR="00F15F8D" w:rsidRPr="007E6120" w:rsidRDefault="007E6120" w:rsidP="007E6120">
      <w:pPr>
        <w:spacing w:line="300" w:lineRule="auto"/>
        <w:jc w:val="left"/>
        <w:outlineLvl w:val="1"/>
        <w:rPr>
          <w:rFonts w:eastAsia="楷体_GB2312"/>
          <w:b/>
          <w:sz w:val="24"/>
          <w:szCs w:val="24"/>
        </w:rPr>
      </w:pPr>
      <w:bookmarkStart w:id="254" w:name="_Toc164846644"/>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四十二</w:t>
      </w:r>
      <w:r w:rsidRPr="00FE24B2">
        <w:rPr>
          <w:rFonts w:eastAsia="楷体_GB2312" w:hint="eastAsia"/>
          <w:b/>
          <w:sz w:val="24"/>
          <w:szCs w:val="24"/>
        </w:rPr>
        <w:t>条</w:t>
      </w:r>
      <w:bookmarkEnd w:id="254"/>
      <w:r w:rsidRPr="00516277">
        <w:rPr>
          <w:rFonts w:eastAsia="楷体_GB2312"/>
          <w:sz w:val="24"/>
          <w:szCs w:val="24"/>
        </w:rPr>
        <w:t xml:space="preserve"> </w:t>
      </w:r>
    </w:p>
    <w:p w14:paraId="10247727" w14:textId="77777777" w:rsidR="00F15F8D" w:rsidRPr="00516277" w:rsidRDefault="00F15F8D" w:rsidP="00802520">
      <w:pPr>
        <w:spacing w:line="300" w:lineRule="auto"/>
        <w:ind w:firstLineChars="200" w:firstLine="480"/>
        <w:jc w:val="left"/>
        <w:rPr>
          <w:rFonts w:eastAsia="楷体_GB2312"/>
          <w:sz w:val="24"/>
          <w:szCs w:val="24"/>
        </w:rPr>
      </w:pPr>
    </w:p>
    <w:p w14:paraId="61FBC585"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公司董事会秘书应当是具有必备的专业知识和经验的自然人，由董事会委</w:t>
      </w:r>
      <w:r w:rsidRPr="00516277">
        <w:rPr>
          <w:rFonts w:ascii="楷体_GB2312" w:eastAsia="楷体_GB2312" w:hAnsi="Times New Roman" w:hint="eastAsia"/>
          <w:sz w:val="24"/>
          <w:lang w:val="en-US"/>
        </w:rPr>
        <w:lastRenderedPageBreak/>
        <w:t>任。</w:t>
      </w:r>
    </w:p>
    <w:p w14:paraId="12D55B8E"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1E262111"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董事会秘书应具备以下任职资格：</w:t>
      </w:r>
    </w:p>
    <w:p w14:paraId="37CF51C8"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27813FDF"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（一）具有大学专科以上学历，从事秘书、管理、股权事务等工作三年以上；</w:t>
      </w:r>
    </w:p>
    <w:p w14:paraId="247C1C2A"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48513C0B" w14:textId="77777777" w:rsidR="00F15F8D" w:rsidRPr="00516277" w:rsidRDefault="00F15F8D" w:rsidP="00802520">
      <w:pPr>
        <w:pStyle w:val="a3"/>
        <w:spacing w:line="300" w:lineRule="auto"/>
        <w:ind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（二）应当掌握财务、税收、法律、金融、企业管理等方面的知识，具有良好的个人品质和职业道德，严格遵守法律、法规、规章，能够忠诚地履行职责，并具有良好的处理公共事务的能力；</w:t>
      </w:r>
    </w:p>
    <w:p w14:paraId="6F794218" w14:textId="77777777" w:rsidR="00F15F8D" w:rsidRPr="00516277" w:rsidRDefault="00F15F8D" w:rsidP="00802520">
      <w:pPr>
        <w:pStyle w:val="a3"/>
        <w:spacing w:line="300" w:lineRule="auto"/>
        <w:ind w:firstLine="480"/>
        <w:jc w:val="left"/>
        <w:rPr>
          <w:rFonts w:ascii="楷体_GB2312" w:eastAsia="楷体_GB2312" w:hAnsi="Times New Roman"/>
          <w:sz w:val="24"/>
          <w:lang w:val="en-US"/>
        </w:rPr>
      </w:pPr>
    </w:p>
    <w:p w14:paraId="19E9733B"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（三）本章程第十</w:t>
      </w:r>
      <w:r w:rsidRPr="00516277">
        <w:rPr>
          <w:rFonts w:ascii="楷体_GB2312" w:eastAsia="楷体_GB2312" w:hAnsi="Times New Roman" w:hint="eastAsia"/>
          <w:sz w:val="24"/>
          <w:lang w:val="en-US" w:eastAsia="zh-CN"/>
        </w:rPr>
        <w:t>五</w:t>
      </w:r>
      <w:r w:rsidRPr="00516277">
        <w:rPr>
          <w:rFonts w:ascii="楷体_GB2312" w:eastAsia="楷体_GB2312" w:hAnsi="Times New Roman" w:hint="eastAsia"/>
          <w:sz w:val="24"/>
          <w:lang w:val="en-US"/>
        </w:rPr>
        <w:t>章的规定适用于董事会秘书。</w:t>
      </w:r>
    </w:p>
    <w:p w14:paraId="2BF6501D" w14:textId="77777777" w:rsidR="00F15F8D" w:rsidRPr="00516277" w:rsidRDefault="00F15F8D" w:rsidP="00802520">
      <w:pPr>
        <w:spacing w:line="300" w:lineRule="auto"/>
        <w:jc w:val="left"/>
        <w:rPr>
          <w:rFonts w:eastAsia="楷体_GB2312"/>
          <w:sz w:val="24"/>
          <w:szCs w:val="24"/>
        </w:rPr>
      </w:pPr>
    </w:p>
    <w:p w14:paraId="236C2C6C" w14:textId="262B7A41" w:rsidR="00F15F8D" w:rsidRPr="007E6120" w:rsidRDefault="007E6120" w:rsidP="007E6120">
      <w:pPr>
        <w:spacing w:line="300" w:lineRule="auto"/>
        <w:jc w:val="left"/>
        <w:outlineLvl w:val="1"/>
        <w:rPr>
          <w:rFonts w:eastAsia="楷体_GB2312"/>
          <w:b/>
          <w:sz w:val="24"/>
          <w:szCs w:val="24"/>
        </w:rPr>
      </w:pPr>
      <w:bookmarkStart w:id="255" w:name="_Toc164846645"/>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四十三</w:t>
      </w:r>
      <w:r w:rsidRPr="00FE24B2">
        <w:rPr>
          <w:rFonts w:eastAsia="楷体_GB2312" w:hint="eastAsia"/>
          <w:b/>
          <w:sz w:val="24"/>
          <w:szCs w:val="24"/>
        </w:rPr>
        <w:t>条</w:t>
      </w:r>
      <w:bookmarkEnd w:id="255"/>
      <w:r w:rsidRPr="00516277">
        <w:rPr>
          <w:rFonts w:eastAsia="楷体_GB2312"/>
          <w:sz w:val="24"/>
          <w:szCs w:val="24"/>
        </w:rPr>
        <w:t xml:space="preserve"> </w:t>
      </w:r>
    </w:p>
    <w:p w14:paraId="07F0F471" w14:textId="77777777" w:rsidR="00F15F8D" w:rsidRPr="00516277" w:rsidRDefault="00F15F8D" w:rsidP="00802520">
      <w:pPr>
        <w:spacing w:line="300" w:lineRule="auto"/>
        <w:ind w:firstLineChars="200" w:firstLine="480"/>
        <w:jc w:val="left"/>
        <w:rPr>
          <w:rFonts w:eastAsia="楷体_GB2312"/>
          <w:sz w:val="24"/>
          <w:szCs w:val="24"/>
        </w:rPr>
      </w:pPr>
    </w:p>
    <w:p w14:paraId="41DE5849" w14:textId="77777777" w:rsidR="00F15F8D" w:rsidRPr="00516277" w:rsidRDefault="00F15F8D" w:rsidP="00802520">
      <w:pPr>
        <w:spacing w:line="300" w:lineRule="auto"/>
        <w:ind w:leftChars="228" w:left="479"/>
        <w:jc w:val="left"/>
        <w:rPr>
          <w:rFonts w:eastAsia="楷体_GB2312"/>
          <w:sz w:val="24"/>
          <w:szCs w:val="24"/>
        </w:rPr>
      </w:pPr>
      <w:r w:rsidRPr="00516277">
        <w:rPr>
          <w:rFonts w:eastAsia="楷体_GB2312" w:hint="eastAsia"/>
          <w:sz w:val="24"/>
          <w:szCs w:val="24"/>
        </w:rPr>
        <w:t>董事会秘书有下列主要职责：</w:t>
      </w:r>
    </w:p>
    <w:p w14:paraId="09EDBC11" w14:textId="77777777" w:rsidR="00F15F8D" w:rsidRPr="00516277" w:rsidRDefault="00F15F8D" w:rsidP="00802520">
      <w:pPr>
        <w:spacing w:line="300" w:lineRule="auto"/>
        <w:ind w:leftChars="228" w:left="479"/>
        <w:jc w:val="left"/>
        <w:rPr>
          <w:rFonts w:eastAsia="楷体_GB2312"/>
          <w:sz w:val="24"/>
          <w:szCs w:val="24"/>
        </w:rPr>
      </w:pPr>
      <w:r w:rsidRPr="00516277">
        <w:rPr>
          <w:rFonts w:eastAsia="楷体_GB2312"/>
          <w:sz w:val="24"/>
          <w:szCs w:val="24"/>
        </w:rPr>
        <w:t xml:space="preserve"> </w:t>
      </w:r>
    </w:p>
    <w:p w14:paraId="00549FF6"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（一）负责公司信息披露事务，协调公司信息披露工作，组织制定公司信息披露事务管理制度，督促公司及相关信息披露义务人遵守信息披露有关规定；</w:t>
      </w:r>
    </w:p>
    <w:p w14:paraId="4989544B"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（二）负责组织和协调公司投资者关系管理工作，协调公司与证券监管机构、股东及实际控制人、中介机构、媒体等之间的信息沟通；</w:t>
      </w:r>
    </w:p>
    <w:p w14:paraId="3473965E" w14:textId="77777777" w:rsidR="00F15F8D" w:rsidRPr="00516277" w:rsidRDefault="00F15F8D" w:rsidP="00802520">
      <w:pPr>
        <w:pStyle w:val="a3"/>
        <w:spacing w:line="300" w:lineRule="auto"/>
        <w:ind w:firstLineChars="200" w:firstLine="480"/>
        <w:jc w:val="left"/>
      </w:pPr>
      <w:r w:rsidRPr="00516277">
        <w:rPr>
          <w:rFonts w:eastAsia="楷体_GB2312"/>
          <w:sz w:val="24"/>
          <w:szCs w:val="24"/>
        </w:rPr>
        <w:br/>
      </w:r>
      <w:r w:rsidRPr="00516277">
        <w:rPr>
          <w:rFonts w:eastAsia="楷体_GB2312"/>
          <w:sz w:val="24"/>
          <w:szCs w:val="24"/>
          <w:lang w:eastAsia="zh-CN"/>
        </w:rPr>
        <w:t xml:space="preserve">    </w:t>
      </w:r>
      <w:r w:rsidRPr="00516277">
        <w:rPr>
          <w:rFonts w:eastAsia="楷体_GB2312" w:hint="eastAsia"/>
          <w:sz w:val="24"/>
          <w:szCs w:val="24"/>
        </w:rPr>
        <w:t>（三）组织筹备董事会会议和股东大会会议，参加股东大会、董事会、监事会及高级管理人员相关会议，负责董事会会议记录工作并签字</w:t>
      </w:r>
      <w:r w:rsidRPr="00516277">
        <w:rPr>
          <w:rFonts w:hint="eastAsia"/>
        </w:rPr>
        <w:t>；</w:t>
      </w:r>
    </w:p>
    <w:p w14:paraId="515C6332"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（四）负责公司信息披露的保密工作，在未公开重大信息泄露时，及时向证券交易所报告并公告；</w:t>
      </w:r>
    </w:p>
    <w:p w14:paraId="60566734" w14:textId="77777777" w:rsidR="00F15F8D" w:rsidRPr="00516277" w:rsidRDefault="00F15F8D" w:rsidP="00802520">
      <w:pPr>
        <w:spacing w:line="300" w:lineRule="auto"/>
        <w:jc w:val="left"/>
        <w:rPr>
          <w:rFonts w:eastAsia="楷体_GB2312"/>
          <w:sz w:val="24"/>
          <w:szCs w:val="24"/>
        </w:rPr>
      </w:pPr>
    </w:p>
    <w:p w14:paraId="6DC22143"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（五）关注有关公司的传闻并主动求证真实情况，督促董事会等有关主体及时回复证券交易所问询；</w:t>
      </w:r>
    </w:p>
    <w:p w14:paraId="4B82EC58" w14:textId="77777777" w:rsidR="00F15F8D" w:rsidRPr="00516277" w:rsidRDefault="00F15F8D" w:rsidP="00802520">
      <w:pPr>
        <w:spacing w:line="300" w:lineRule="auto"/>
        <w:jc w:val="left"/>
        <w:rPr>
          <w:rFonts w:eastAsia="楷体_GB2312"/>
          <w:sz w:val="24"/>
          <w:szCs w:val="24"/>
        </w:rPr>
      </w:pPr>
    </w:p>
    <w:p w14:paraId="78B1C01C"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（六）组织董事、监事和高级管理人员进行相关法律法规、证券交易所其他规定要求的培训，协助前述人员了解各自在信息披露中的职责；</w:t>
      </w:r>
    </w:p>
    <w:p w14:paraId="5623F1B3" w14:textId="77777777" w:rsidR="00F15F8D" w:rsidRPr="00516277" w:rsidRDefault="00F15F8D" w:rsidP="00802520">
      <w:pPr>
        <w:spacing w:line="300" w:lineRule="auto"/>
        <w:jc w:val="left"/>
        <w:rPr>
          <w:rFonts w:eastAsia="楷体_GB2312"/>
          <w:sz w:val="24"/>
          <w:szCs w:val="24"/>
        </w:rPr>
      </w:pPr>
    </w:p>
    <w:p w14:paraId="3BFC3FDC"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lastRenderedPageBreak/>
        <w:t>（七）督促董事、监事和高级管理人员遵守法律法规、本章程，切实履行其所</w:t>
      </w:r>
      <w:proofErr w:type="gramStart"/>
      <w:r w:rsidRPr="00516277">
        <w:rPr>
          <w:rFonts w:eastAsia="楷体_GB2312" w:hint="eastAsia"/>
          <w:sz w:val="24"/>
          <w:szCs w:val="24"/>
        </w:rPr>
        <w:t>作出</w:t>
      </w:r>
      <w:proofErr w:type="gramEnd"/>
      <w:r w:rsidRPr="00516277">
        <w:rPr>
          <w:rFonts w:eastAsia="楷体_GB2312" w:hint="eastAsia"/>
          <w:sz w:val="24"/>
          <w:szCs w:val="24"/>
        </w:rPr>
        <w:t>的承诺；在知悉公司、董事、监事和高级管理人员</w:t>
      </w:r>
      <w:proofErr w:type="gramStart"/>
      <w:r w:rsidRPr="00516277">
        <w:rPr>
          <w:rFonts w:eastAsia="楷体_GB2312" w:hint="eastAsia"/>
          <w:sz w:val="24"/>
          <w:szCs w:val="24"/>
        </w:rPr>
        <w:t>作出</w:t>
      </w:r>
      <w:proofErr w:type="gramEnd"/>
      <w:r w:rsidRPr="00516277">
        <w:rPr>
          <w:rFonts w:eastAsia="楷体_GB2312" w:hint="eastAsia"/>
          <w:sz w:val="24"/>
          <w:szCs w:val="24"/>
        </w:rPr>
        <w:t>或者可能</w:t>
      </w:r>
      <w:proofErr w:type="gramStart"/>
      <w:r w:rsidRPr="00516277">
        <w:rPr>
          <w:rFonts w:eastAsia="楷体_GB2312" w:hint="eastAsia"/>
          <w:sz w:val="24"/>
          <w:szCs w:val="24"/>
        </w:rPr>
        <w:t>作出</w:t>
      </w:r>
      <w:proofErr w:type="gramEnd"/>
      <w:r w:rsidRPr="00516277">
        <w:rPr>
          <w:rFonts w:eastAsia="楷体_GB2312" w:hint="eastAsia"/>
          <w:sz w:val="24"/>
          <w:szCs w:val="24"/>
        </w:rPr>
        <w:t>违反有关规定的决议时，应当予以提醒并立即如实向证券交易所报告；</w:t>
      </w:r>
    </w:p>
    <w:p w14:paraId="572AC0F9" w14:textId="77777777" w:rsidR="00F15F8D" w:rsidRPr="00516277" w:rsidRDefault="00F15F8D" w:rsidP="00802520">
      <w:pPr>
        <w:spacing w:line="300" w:lineRule="auto"/>
        <w:ind w:firstLine="480"/>
        <w:jc w:val="left"/>
        <w:rPr>
          <w:rFonts w:eastAsia="楷体_GB2312"/>
          <w:sz w:val="24"/>
          <w:szCs w:val="24"/>
        </w:rPr>
      </w:pPr>
    </w:p>
    <w:p w14:paraId="1E39F96F"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（八）负责公司股票及其衍生品种变动的管理事务等；</w:t>
      </w:r>
    </w:p>
    <w:p w14:paraId="3122DD29" w14:textId="4E4B748F"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sz w:val="24"/>
          <w:szCs w:val="24"/>
        </w:rPr>
        <w:br/>
        <w:t xml:space="preserve">    </w:t>
      </w:r>
      <w:r w:rsidR="0008009C" w:rsidRPr="00516277">
        <w:rPr>
          <w:rFonts w:eastAsia="楷体_GB2312"/>
          <w:sz w:val="24"/>
          <w:szCs w:val="24"/>
        </w:rPr>
        <w:t xml:space="preserve">    </w:t>
      </w:r>
      <w:r w:rsidRPr="00516277">
        <w:rPr>
          <w:rFonts w:eastAsia="楷体_GB2312" w:hint="eastAsia"/>
          <w:sz w:val="24"/>
          <w:szCs w:val="24"/>
        </w:rPr>
        <w:t>（九）法律法规、证券交易所要求履行的其他职责。</w:t>
      </w:r>
    </w:p>
    <w:p w14:paraId="218B2C76" w14:textId="77777777" w:rsidR="00F15F8D" w:rsidRPr="00516277" w:rsidRDefault="00F15F8D" w:rsidP="00802520">
      <w:pPr>
        <w:spacing w:line="300" w:lineRule="auto"/>
        <w:ind w:firstLine="480"/>
        <w:jc w:val="left"/>
        <w:rPr>
          <w:rFonts w:eastAsia="楷体_GB2312"/>
          <w:sz w:val="24"/>
          <w:szCs w:val="24"/>
        </w:rPr>
      </w:pPr>
    </w:p>
    <w:p w14:paraId="7335780A" w14:textId="7B3368BC" w:rsidR="00F15F8D" w:rsidRPr="007E6120" w:rsidRDefault="007E6120" w:rsidP="007E6120">
      <w:pPr>
        <w:spacing w:line="300" w:lineRule="auto"/>
        <w:jc w:val="left"/>
        <w:outlineLvl w:val="1"/>
        <w:rPr>
          <w:rFonts w:eastAsia="楷体_GB2312"/>
          <w:b/>
          <w:sz w:val="24"/>
          <w:szCs w:val="24"/>
        </w:rPr>
      </w:pPr>
      <w:bookmarkStart w:id="256" w:name="_Toc164846646"/>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四十四</w:t>
      </w:r>
      <w:r w:rsidRPr="00FE24B2">
        <w:rPr>
          <w:rFonts w:eastAsia="楷体_GB2312" w:hint="eastAsia"/>
          <w:b/>
          <w:sz w:val="24"/>
          <w:szCs w:val="24"/>
        </w:rPr>
        <w:t>条</w:t>
      </w:r>
      <w:bookmarkEnd w:id="256"/>
      <w:r w:rsidRPr="00516277">
        <w:rPr>
          <w:rFonts w:eastAsia="楷体_GB2312"/>
          <w:sz w:val="24"/>
          <w:szCs w:val="24"/>
        </w:rPr>
        <w:t xml:space="preserve"> </w:t>
      </w:r>
    </w:p>
    <w:p w14:paraId="654B1B48" w14:textId="77777777" w:rsidR="00F15F8D" w:rsidRPr="00516277" w:rsidRDefault="00F15F8D" w:rsidP="00802520">
      <w:pPr>
        <w:pStyle w:val="a3"/>
        <w:spacing w:line="300" w:lineRule="auto"/>
        <w:jc w:val="left"/>
        <w:rPr>
          <w:rFonts w:ascii="Times New Roman" w:hAnsi="Times New Roman"/>
          <w:sz w:val="24"/>
          <w:lang w:val="en-US"/>
        </w:rPr>
      </w:pPr>
    </w:p>
    <w:p w14:paraId="0D62788B"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公司董事或者其他高级管理人员可以兼任公司董事会秘书。</w:t>
      </w:r>
    </w:p>
    <w:p w14:paraId="15B728BE"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2EA2B600"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公司聘请的会计师事务所的会计师不得兼任公司董事会秘书。</w:t>
      </w:r>
      <w:r w:rsidRPr="00516277">
        <w:rPr>
          <w:rFonts w:ascii="楷体_GB2312" w:eastAsia="楷体_GB2312" w:hAnsi="Times New Roman"/>
          <w:sz w:val="24"/>
          <w:lang w:val="en-US"/>
        </w:rPr>
        <w:br/>
      </w:r>
    </w:p>
    <w:p w14:paraId="332CE196" w14:textId="77777777" w:rsidR="00F15F8D" w:rsidRPr="00516277" w:rsidRDefault="00F15F8D" w:rsidP="00802520">
      <w:pPr>
        <w:pStyle w:val="a3"/>
        <w:spacing w:line="300" w:lineRule="auto"/>
        <w:ind w:firstLineChars="200" w:firstLine="480"/>
        <w:jc w:val="left"/>
        <w:rPr>
          <w:rFonts w:ascii="Times New Roman" w:hAnsi="Times New Roman"/>
          <w:sz w:val="24"/>
          <w:lang w:val="en-US"/>
        </w:rPr>
      </w:pPr>
      <w:r w:rsidRPr="00516277">
        <w:rPr>
          <w:rFonts w:ascii="楷体_GB2312" w:eastAsia="楷体_GB2312" w:hAnsi="Times New Roman" w:hint="eastAsia"/>
          <w:sz w:val="24"/>
          <w:lang w:val="en-US"/>
        </w:rPr>
        <w:t>当公司董事会秘书由董事兼任时，如某一行为应当由董事及公司董事会秘书分别作出，则该兼任董事及公司董事会秘书的人不得以双重身份作出。</w:t>
      </w:r>
      <w:r w:rsidRPr="00516277">
        <w:rPr>
          <w:rFonts w:ascii="Times New Roman" w:hAnsi="Times New Roman"/>
          <w:sz w:val="24"/>
          <w:lang w:val="en-US"/>
        </w:rPr>
        <w:br/>
        <w:t xml:space="preserve">    </w:t>
      </w:r>
    </w:p>
    <w:p w14:paraId="5BD70B30" w14:textId="508DFCA8" w:rsidR="00F15F8D" w:rsidRPr="007E6120" w:rsidRDefault="007E6120" w:rsidP="007E6120">
      <w:pPr>
        <w:spacing w:line="300" w:lineRule="auto"/>
        <w:jc w:val="left"/>
        <w:outlineLvl w:val="1"/>
        <w:rPr>
          <w:rFonts w:eastAsia="楷体_GB2312"/>
          <w:b/>
          <w:sz w:val="24"/>
          <w:szCs w:val="24"/>
        </w:rPr>
      </w:pPr>
      <w:bookmarkStart w:id="257" w:name="_Toc164846647"/>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四十五</w:t>
      </w:r>
      <w:r w:rsidRPr="00FE24B2">
        <w:rPr>
          <w:rFonts w:eastAsia="楷体_GB2312" w:hint="eastAsia"/>
          <w:b/>
          <w:sz w:val="24"/>
          <w:szCs w:val="24"/>
        </w:rPr>
        <w:t>条</w:t>
      </w:r>
      <w:bookmarkEnd w:id="257"/>
      <w:r w:rsidRPr="00516277">
        <w:rPr>
          <w:rFonts w:eastAsia="楷体_GB2312"/>
          <w:sz w:val="24"/>
          <w:szCs w:val="24"/>
        </w:rPr>
        <w:t xml:space="preserve"> </w:t>
      </w:r>
    </w:p>
    <w:p w14:paraId="63D50627" w14:textId="77777777" w:rsidR="00F15F8D" w:rsidRPr="00516277" w:rsidRDefault="00F15F8D" w:rsidP="00802520">
      <w:pPr>
        <w:spacing w:line="300" w:lineRule="auto"/>
        <w:ind w:firstLineChars="200" w:firstLine="480"/>
        <w:jc w:val="left"/>
        <w:rPr>
          <w:rFonts w:eastAsia="楷体_GB2312"/>
          <w:sz w:val="24"/>
          <w:szCs w:val="24"/>
        </w:rPr>
      </w:pPr>
    </w:p>
    <w:p w14:paraId="7E59FE93"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上市公司董事会秘书应当具备履行职责所必需的财务、管理、法律专业知识，具有良好的职业道德和个人品德。有下列情形之一的人士不得担任公司董事会秘书：</w:t>
      </w:r>
    </w:p>
    <w:p w14:paraId="5D8849A2" w14:textId="77777777" w:rsidR="00F15F8D" w:rsidRPr="00516277" w:rsidRDefault="00F15F8D" w:rsidP="00802520">
      <w:pPr>
        <w:spacing w:line="300" w:lineRule="auto"/>
        <w:jc w:val="left"/>
        <w:rPr>
          <w:rFonts w:eastAsia="楷体_GB2312"/>
          <w:sz w:val="24"/>
          <w:szCs w:val="24"/>
        </w:rPr>
      </w:pPr>
    </w:p>
    <w:p w14:paraId="507DABFC"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（一）最近三十六个月受到中国证监会行政处罚；</w:t>
      </w:r>
    </w:p>
    <w:p w14:paraId="003BBE1D"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r>
      <w:r w:rsidRPr="00516277">
        <w:rPr>
          <w:rFonts w:eastAsia="楷体_GB2312" w:hint="eastAsia"/>
          <w:sz w:val="24"/>
          <w:szCs w:val="24"/>
        </w:rPr>
        <w:t xml:space="preserve">　　（二）最近三十六个月受到证券交易所公开谴责或者三次以上通报批评；</w:t>
      </w:r>
    </w:p>
    <w:p w14:paraId="0EF910AA"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r>
      <w:r w:rsidRPr="00516277">
        <w:rPr>
          <w:rFonts w:eastAsia="楷体_GB2312" w:hint="eastAsia"/>
          <w:sz w:val="24"/>
          <w:szCs w:val="24"/>
        </w:rPr>
        <w:t xml:space="preserve">　　（三）公司现任监事；</w:t>
      </w:r>
    </w:p>
    <w:p w14:paraId="04011118"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r>
      <w:r w:rsidRPr="00516277">
        <w:rPr>
          <w:rFonts w:eastAsia="楷体_GB2312" w:hint="eastAsia"/>
          <w:sz w:val="24"/>
          <w:szCs w:val="24"/>
        </w:rPr>
        <w:t xml:space="preserve">　　（四）证券交易所认定不适合担任董事会秘书的其他情形。</w:t>
      </w:r>
    </w:p>
    <w:p w14:paraId="37F98491" w14:textId="77777777" w:rsidR="00F15F8D" w:rsidRPr="00516277" w:rsidRDefault="00F15F8D" w:rsidP="00802520">
      <w:pPr>
        <w:spacing w:line="300" w:lineRule="auto"/>
        <w:jc w:val="left"/>
        <w:rPr>
          <w:rFonts w:eastAsia="楷体_GB2312"/>
          <w:sz w:val="24"/>
          <w:szCs w:val="24"/>
        </w:rPr>
      </w:pPr>
    </w:p>
    <w:p w14:paraId="7A5F7935" w14:textId="0368E5E4" w:rsidR="00F15F8D" w:rsidRPr="007E6120" w:rsidRDefault="007E6120" w:rsidP="007E6120">
      <w:pPr>
        <w:spacing w:line="300" w:lineRule="auto"/>
        <w:jc w:val="left"/>
        <w:outlineLvl w:val="1"/>
        <w:rPr>
          <w:rFonts w:eastAsia="楷体_GB2312"/>
          <w:b/>
          <w:sz w:val="24"/>
          <w:szCs w:val="24"/>
        </w:rPr>
      </w:pPr>
      <w:bookmarkStart w:id="258" w:name="_Toc164846648"/>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四十六</w:t>
      </w:r>
      <w:r w:rsidRPr="00FE24B2">
        <w:rPr>
          <w:rFonts w:eastAsia="楷体_GB2312" w:hint="eastAsia"/>
          <w:b/>
          <w:sz w:val="24"/>
          <w:szCs w:val="24"/>
        </w:rPr>
        <w:t>条</w:t>
      </w:r>
      <w:bookmarkEnd w:id="258"/>
      <w:r w:rsidRPr="00516277">
        <w:rPr>
          <w:rFonts w:eastAsia="楷体_GB2312"/>
          <w:sz w:val="24"/>
          <w:szCs w:val="24"/>
        </w:rPr>
        <w:t xml:space="preserve"> </w:t>
      </w:r>
    </w:p>
    <w:p w14:paraId="3BB9E40F" w14:textId="77777777" w:rsidR="00F15F8D" w:rsidRPr="00516277" w:rsidRDefault="00F15F8D" w:rsidP="00802520">
      <w:pPr>
        <w:spacing w:line="300" w:lineRule="auto"/>
        <w:ind w:firstLineChars="200" w:firstLine="480"/>
        <w:jc w:val="left"/>
        <w:rPr>
          <w:rFonts w:eastAsia="楷体_GB2312"/>
          <w:sz w:val="24"/>
          <w:szCs w:val="24"/>
        </w:rPr>
      </w:pPr>
    </w:p>
    <w:p w14:paraId="656EEC63"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公司应当在股票上市后三个月内或原任董事会秘书离职后三个月内正式聘任董事会秘书。在公司董事会秘书空缺期间，公司董事会应当指定一名董事或高级管理人员代行董事会秘书的职责并报深交所，同时尽快确定董事会秘书人</w:t>
      </w:r>
      <w:r w:rsidRPr="00516277">
        <w:rPr>
          <w:rFonts w:eastAsia="楷体_GB2312" w:hint="eastAsia"/>
          <w:sz w:val="24"/>
          <w:szCs w:val="24"/>
        </w:rPr>
        <w:lastRenderedPageBreak/>
        <w:t>选。公司指定代行董事会秘书职责的人员之前，由董事长代行董事会秘书职责。</w:t>
      </w:r>
    </w:p>
    <w:p w14:paraId="6B6F831B" w14:textId="77777777" w:rsidR="00F15F8D" w:rsidRPr="00516277" w:rsidRDefault="00F15F8D" w:rsidP="00802520">
      <w:pPr>
        <w:spacing w:line="300" w:lineRule="auto"/>
        <w:jc w:val="left"/>
        <w:rPr>
          <w:rFonts w:eastAsia="楷体_GB2312"/>
          <w:sz w:val="24"/>
          <w:szCs w:val="24"/>
        </w:rPr>
      </w:pPr>
    </w:p>
    <w:p w14:paraId="3005874A" w14:textId="21BD62BD" w:rsidR="00F15F8D" w:rsidRPr="007E6120" w:rsidRDefault="007E6120" w:rsidP="007E6120">
      <w:pPr>
        <w:spacing w:line="300" w:lineRule="auto"/>
        <w:jc w:val="left"/>
        <w:outlineLvl w:val="1"/>
        <w:rPr>
          <w:rFonts w:eastAsia="楷体_GB2312"/>
          <w:b/>
          <w:sz w:val="24"/>
          <w:szCs w:val="24"/>
        </w:rPr>
      </w:pPr>
      <w:bookmarkStart w:id="259" w:name="_Toc164846649"/>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四十七</w:t>
      </w:r>
      <w:r w:rsidRPr="00FE24B2">
        <w:rPr>
          <w:rFonts w:eastAsia="楷体_GB2312" w:hint="eastAsia"/>
          <w:b/>
          <w:sz w:val="24"/>
          <w:szCs w:val="24"/>
        </w:rPr>
        <w:t>条</w:t>
      </w:r>
      <w:bookmarkEnd w:id="259"/>
      <w:r w:rsidRPr="00516277">
        <w:rPr>
          <w:rFonts w:eastAsia="楷体_GB2312"/>
          <w:sz w:val="24"/>
          <w:szCs w:val="24"/>
        </w:rPr>
        <w:t xml:space="preserve"> </w:t>
      </w:r>
    </w:p>
    <w:p w14:paraId="5F23EBB0" w14:textId="77777777" w:rsidR="00F15F8D" w:rsidRPr="00516277" w:rsidRDefault="00F15F8D" w:rsidP="00802520">
      <w:pPr>
        <w:spacing w:line="300" w:lineRule="auto"/>
        <w:ind w:firstLineChars="200" w:firstLine="480"/>
        <w:jc w:val="left"/>
        <w:rPr>
          <w:rFonts w:eastAsia="楷体_GB2312"/>
          <w:sz w:val="24"/>
          <w:szCs w:val="24"/>
        </w:rPr>
      </w:pPr>
    </w:p>
    <w:p w14:paraId="0015958F" w14:textId="7F92A8B3"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公司董事会聘任董事会秘书应及时报告，并向证券交易所提交以下文件：</w:t>
      </w:r>
    </w:p>
    <w:p w14:paraId="7B6D808D" w14:textId="77777777" w:rsidR="0008009C" w:rsidRPr="00516277" w:rsidRDefault="0008009C" w:rsidP="00802520">
      <w:pPr>
        <w:spacing w:line="300" w:lineRule="auto"/>
        <w:ind w:firstLineChars="200" w:firstLine="480"/>
        <w:jc w:val="left"/>
        <w:rPr>
          <w:rFonts w:eastAsia="楷体_GB2312"/>
          <w:sz w:val="24"/>
          <w:szCs w:val="24"/>
        </w:rPr>
      </w:pPr>
    </w:p>
    <w:p w14:paraId="3239A2D3" w14:textId="385EC68D"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（一）董事会秘书聘任书或相关董事会决议、聘任说明文件，包括符合《深交所上市规则》任职条件、职务、工作表现及个人品德等；</w:t>
      </w:r>
    </w:p>
    <w:p w14:paraId="68284467" w14:textId="77777777" w:rsidR="00F15F8D" w:rsidRPr="00516277" w:rsidRDefault="00F15F8D" w:rsidP="00802520">
      <w:pPr>
        <w:spacing w:line="300" w:lineRule="auto"/>
        <w:ind w:firstLineChars="200" w:firstLine="480"/>
        <w:jc w:val="left"/>
        <w:rPr>
          <w:rFonts w:eastAsia="楷体_GB2312"/>
          <w:sz w:val="24"/>
          <w:szCs w:val="24"/>
        </w:rPr>
      </w:pPr>
    </w:p>
    <w:p w14:paraId="6BD515C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（二）被推荐人的个人简历、学历证明（复印件）；</w:t>
      </w:r>
    </w:p>
    <w:p w14:paraId="68B0945B" w14:textId="77777777" w:rsidR="00F15F8D" w:rsidRPr="00516277" w:rsidRDefault="00F15F8D" w:rsidP="00802520">
      <w:pPr>
        <w:spacing w:line="300" w:lineRule="auto"/>
        <w:ind w:firstLineChars="200" w:firstLine="480"/>
        <w:jc w:val="left"/>
        <w:rPr>
          <w:rFonts w:eastAsia="楷体_GB2312"/>
          <w:sz w:val="24"/>
          <w:szCs w:val="24"/>
        </w:rPr>
      </w:pPr>
    </w:p>
    <w:p w14:paraId="5938620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（三）董事会秘书的通讯方式，包括办公电话、移动电话、传真、通信地址及专用电子邮件信箱地址等。</w:t>
      </w:r>
    </w:p>
    <w:p w14:paraId="63151010" w14:textId="77777777" w:rsidR="00F15F8D" w:rsidRPr="00516277" w:rsidRDefault="00F15F8D" w:rsidP="00802520">
      <w:pPr>
        <w:spacing w:line="300" w:lineRule="auto"/>
        <w:ind w:firstLineChars="100" w:firstLine="240"/>
        <w:jc w:val="left"/>
        <w:rPr>
          <w:rFonts w:eastAsia="楷体_GB2312"/>
          <w:sz w:val="24"/>
          <w:szCs w:val="24"/>
        </w:rPr>
      </w:pPr>
    </w:p>
    <w:p w14:paraId="3A16232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上述有关通讯方式的资料发生变更时，公司应当及时向证券交易所提交变更后的资料。</w:t>
      </w:r>
    </w:p>
    <w:p w14:paraId="7E4EA9B6"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p>
    <w:p w14:paraId="2AD1AD92" w14:textId="1B7F1661" w:rsidR="00F15F8D" w:rsidRPr="007E6120" w:rsidRDefault="007E6120" w:rsidP="007E6120">
      <w:pPr>
        <w:spacing w:line="300" w:lineRule="auto"/>
        <w:jc w:val="left"/>
        <w:outlineLvl w:val="1"/>
        <w:rPr>
          <w:rFonts w:eastAsia="楷体_GB2312"/>
          <w:b/>
          <w:sz w:val="24"/>
          <w:szCs w:val="24"/>
        </w:rPr>
      </w:pPr>
      <w:bookmarkStart w:id="260" w:name="_Toc164846650"/>
      <w:r>
        <w:rPr>
          <w:rFonts w:eastAsia="楷体_GB2312" w:hint="eastAsia"/>
          <w:b/>
          <w:sz w:val="24"/>
          <w:szCs w:val="24"/>
        </w:rPr>
        <w:t>第二</w:t>
      </w:r>
      <w:r w:rsidRPr="00FE24B2">
        <w:rPr>
          <w:rFonts w:eastAsia="楷体_GB2312" w:hint="eastAsia"/>
          <w:b/>
          <w:sz w:val="24"/>
          <w:szCs w:val="24"/>
        </w:rPr>
        <w:t>百</w:t>
      </w:r>
      <w:r>
        <w:rPr>
          <w:rFonts w:eastAsia="楷体_GB2312" w:hint="eastAsia"/>
          <w:b/>
          <w:sz w:val="24"/>
          <w:szCs w:val="24"/>
        </w:rPr>
        <w:t>四十八</w:t>
      </w:r>
      <w:r w:rsidRPr="00FE24B2">
        <w:rPr>
          <w:rFonts w:eastAsia="楷体_GB2312" w:hint="eastAsia"/>
          <w:b/>
          <w:sz w:val="24"/>
          <w:szCs w:val="24"/>
        </w:rPr>
        <w:t>条</w:t>
      </w:r>
      <w:bookmarkEnd w:id="260"/>
      <w:r w:rsidRPr="00516277">
        <w:rPr>
          <w:rFonts w:eastAsia="楷体_GB2312"/>
          <w:sz w:val="24"/>
          <w:szCs w:val="24"/>
        </w:rPr>
        <w:t xml:space="preserve"> </w:t>
      </w:r>
    </w:p>
    <w:p w14:paraId="48FC76A8" w14:textId="77777777" w:rsidR="00F15F8D" w:rsidRPr="00516277" w:rsidRDefault="00F15F8D" w:rsidP="00802520">
      <w:pPr>
        <w:spacing w:line="300" w:lineRule="auto"/>
        <w:ind w:firstLineChars="200" w:firstLine="480"/>
        <w:jc w:val="left"/>
        <w:rPr>
          <w:rFonts w:eastAsia="楷体_GB2312"/>
          <w:sz w:val="24"/>
          <w:szCs w:val="24"/>
        </w:rPr>
      </w:pPr>
    </w:p>
    <w:p w14:paraId="1860E2DA" w14:textId="26F3DBE0"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董事会秘书出现以下情形之一的，公司应当自事实发生之日起一个月内解聘董事会秘书：</w:t>
      </w:r>
    </w:p>
    <w:p w14:paraId="3C4E5DCC" w14:textId="77777777" w:rsidR="0008009C" w:rsidRPr="00516277" w:rsidRDefault="0008009C" w:rsidP="00802520">
      <w:pPr>
        <w:spacing w:line="300" w:lineRule="auto"/>
        <w:jc w:val="left"/>
        <w:rPr>
          <w:rFonts w:eastAsia="楷体_GB2312"/>
          <w:sz w:val="24"/>
          <w:szCs w:val="24"/>
        </w:rPr>
      </w:pPr>
    </w:p>
    <w:p w14:paraId="7ED4B7EA" w14:textId="04E56E76"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（一）出现本章程</w:t>
      </w:r>
      <w:r w:rsidR="00A612AC" w:rsidRPr="00A612AC">
        <w:rPr>
          <w:rFonts w:eastAsia="楷体_GB2312" w:hint="eastAsia"/>
          <w:sz w:val="24"/>
          <w:szCs w:val="24"/>
        </w:rPr>
        <w:t>第二百四十五条</w:t>
      </w:r>
      <w:r w:rsidRPr="00516277">
        <w:rPr>
          <w:rFonts w:eastAsia="楷体_GB2312" w:hint="eastAsia"/>
          <w:sz w:val="24"/>
          <w:szCs w:val="24"/>
        </w:rPr>
        <w:t>所规定的情形之一；</w:t>
      </w:r>
    </w:p>
    <w:p w14:paraId="41A0767B" w14:textId="77777777" w:rsidR="00F15F8D" w:rsidRPr="00516277" w:rsidRDefault="00F15F8D" w:rsidP="00802520">
      <w:pPr>
        <w:spacing w:line="300" w:lineRule="auto"/>
        <w:jc w:val="left"/>
        <w:rPr>
          <w:rFonts w:eastAsia="楷体_GB2312"/>
          <w:sz w:val="24"/>
          <w:szCs w:val="24"/>
        </w:rPr>
      </w:pPr>
    </w:p>
    <w:p w14:paraId="43EE2ADE" w14:textId="3ABE254D"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（二）连续三个月以上不能履行职责；</w:t>
      </w:r>
    </w:p>
    <w:p w14:paraId="22EF6CDA" w14:textId="77777777" w:rsidR="00F15F8D" w:rsidRPr="00516277" w:rsidRDefault="00F15F8D" w:rsidP="00802520">
      <w:pPr>
        <w:spacing w:line="300" w:lineRule="auto"/>
        <w:jc w:val="left"/>
        <w:rPr>
          <w:rFonts w:eastAsia="楷体_GB2312"/>
          <w:sz w:val="24"/>
          <w:szCs w:val="24"/>
        </w:rPr>
      </w:pPr>
    </w:p>
    <w:p w14:paraId="562FB7BE" w14:textId="2D2AE32D"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（三）在履行职责时出现重大错误或者疏漏，给投资者造成重大损失；</w:t>
      </w:r>
    </w:p>
    <w:p w14:paraId="7FA8D7F9" w14:textId="77777777" w:rsidR="00F15F8D" w:rsidRPr="00516277" w:rsidRDefault="00F15F8D" w:rsidP="00802520">
      <w:pPr>
        <w:spacing w:line="300" w:lineRule="auto"/>
        <w:jc w:val="left"/>
        <w:rPr>
          <w:rFonts w:eastAsia="楷体_GB2312"/>
          <w:sz w:val="24"/>
          <w:szCs w:val="24"/>
        </w:rPr>
      </w:pPr>
    </w:p>
    <w:p w14:paraId="0B727780" w14:textId="54B8309F"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（四）违反法律法规、证券交易所规定或者本章程，给公司、投资者造成重大损失。</w:t>
      </w:r>
    </w:p>
    <w:p w14:paraId="415F2FB5" w14:textId="77777777" w:rsidR="00F15F8D" w:rsidRPr="00516277" w:rsidRDefault="00F15F8D" w:rsidP="00802520">
      <w:pPr>
        <w:spacing w:line="300" w:lineRule="auto"/>
        <w:jc w:val="left"/>
        <w:rPr>
          <w:rFonts w:eastAsia="楷体_GB2312"/>
          <w:sz w:val="24"/>
          <w:szCs w:val="24"/>
        </w:rPr>
      </w:pPr>
    </w:p>
    <w:p w14:paraId="7BB61428" w14:textId="3A1D062E" w:rsidR="00F15F8D" w:rsidRPr="00A612AC" w:rsidRDefault="00A612AC" w:rsidP="00A612AC">
      <w:pPr>
        <w:spacing w:line="300" w:lineRule="auto"/>
        <w:jc w:val="left"/>
        <w:outlineLvl w:val="1"/>
        <w:rPr>
          <w:rFonts w:eastAsia="楷体_GB2312"/>
          <w:b/>
          <w:sz w:val="24"/>
          <w:szCs w:val="24"/>
        </w:rPr>
      </w:pPr>
      <w:bookmarkStart w:id="261" w:name="_Toc164846651"/>
      <w:r w:rsidRPr="00A612AC">
        <w:rPr>
          <w:rFonts w:eastAsia="楷体_GB2312" w:hint="eastAsia"/>
          <w:b/>
          <w:sz w:val="24"/>
          <w:szCs w:val="24"/>
        </w:rPr>
        <w:t>第二百四十九条</w:t>
      </w:r>
      <w:bookmarkEnd w:id="261"/>
    </w:p>
    <w:p w14:paraId="133047D5" w14:textId="77777777" w:rsidR="00F15F8D" w:rsidRPr="00516277" w:rsidRDefault="00F15F8D" w:rsidP="00802520">
      <w:pPr>
        <w:spacing w:line="300" w:lineRule="auto"/>
        <w:ind w:firstLineChars="200" w:firstLine="480"/>
        <w:jc w:val="left"/>
        <w:rPr>
          <w:rFonts w:eastAsia="楷体_GB2312"/>
          <w:sz w:val="24"/>
          <w:szCs w:val="24"/>
        </w:rPr>
      </w:pPr>
    </w:p>
    <w:p w14:paraId="3E406F40"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公司董事会解聘董事会秘书应当具有充足理由，不得无故解聘，解聘董事会秘书或董事会秘书辞职时，公司董事会应当按规定向证券交易所报告，说明</w:t>
      </w:r>
      <w:r w:rsidRPr="00516277">
        <w:rPr>
          <w:rFonts w:eastAsia="楷体_GB2312" w:hint="eastAsia"/>
          <w:sz w:val="24"/>
          <w:szCs w:val="24"/>
        </w:rPr>
        <w:lastRenderedPageBreak/>
        <w:t>原因并公告。</w:t>
      </w:r>
    </w:p>
    <w:p w14:paraId="48F8BEEB" w14:textId="77777777" w:rsidR="00F15F8D" w:rsidRPr="00516277" w:rsidRDefault="00F15F8D" w:rsidP="00802520">
      <w:pPr>
        <w:spacing w:line="300" w:lineRule="auto"/>
        <w:jc w:val="left"/>
        <w:rPr>
          <w:rFonts w:eastAsia="楷体_GB2312"/>
          <w:sz w:val="24"/>
          <w:szCs w:val="24"/>
        </w:rPr>
      </w:pPr>
    </w:p>
    <w:p w14:paraId="09C120F4" w14:textId="392E1DFA"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董事会秘书可以就被公司不当解聘或者与辞职有关的情况，向证券交易所提交个人陈述报告。</w:t>
      </w:r>
    </w:p>
    <w:p w14:paraId="5119F37A" w14:textId="77777777" w:rsidR="00F15F8D" w:rsidRPr="00516277" w:rsidRDefault="00F15F8D" w:rsidP="00802520">
      <w:pPr>
        <w:pStyle w:val="a3"/>
        <w:spacing w:line="300" w:lineRule="auto"/>
        <w:jc w:val="left"/>
        <w:rPr>
          <w:rFonts w:ascii="Times New Roman" w:hAnsi="Times New Roman"/>
          <w:sz w:val="24"/>
          <w:lang w:val="en-US"/>
        </w:rPr>
      </w:pPr>
    </w:p>
    <w:p w14:paraId="6B9E6A0E" w14:textId="308B8416" w:rsidR="00F15F8D" w:rsidRPr="00A612AC" w:rsidRDefault="00A612AC" w:rsidP="00A612AC">
      <w:pPr>
        <w:spacing w:line="300" w:lineRule="auto"/>
        <w:jc w:val="left"/>
        <w:outlineLvl w:val="1"/>
        <w:rPr>
          <w:rFonts w:eastAsia="楷体_GB2312"/>
          <w:b/>
          <w:sz w:val="24"/>
          <w:szCs w:val="24"/>
        </w:rPr>
      </w:pPr>
      <w:bookmarkStart w:id="262" w:name="_Toc164846652"/>
      <w:r w:rsidRPr="00A612AC">
        <w:rPr>
          <w:rFonts w:eastAsia="楷体_GB2312" w:hint="eastAsia"/>
          <w:b/>
          <w:sz w:val="24"/>
          <w:szCs w:val="24"/>
        </w:rPr>
        <w:t>第二百五十条</w:t>
      </w:r>
      <w:bookmarkEnd w:id="262"/>
    </w:p>
    <w:p w14:paraId="37579A04" w14:textId="77777777" w:rsidR="00F15F8D" w:rsidRPr="00516277" w:rsidRDefault="00F15F8D" w:rsidP="00802520">
      <w:pPr>
        <w:spacing w:line="300" w:lineRule="auto"/>
        <w:ind w:firstLineChars="200" w:firstLine="480"/>
        <w:jc w:val="left"/>
        <w:rPr>
          <w:rFonts w:eastAsia="楷体_GB2312"/>
          <w:sz w:val="24"/>
          <w:szCs w:val="24"/>
        </w:rPr>
      </w:pPr>
    </w:p>
    <w:p w14:paraId="36BC59E7"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Times New Roman" w:hAnsi="Times New Roman" w:hint="eastAsia"/>
          <w:sz w:val="24"/>
          <w:lang w:val="en-US"/>
        </w:rPr>
        <w:t xml:space="preserve">　　</w:t>
      </w:r>
      <w:r w:rsidRPr="00516277">
        <w:rPr>
          <w:rFonts w:ascii="楷体_GB2312" w:eastAsia="楷体_GB2312" w:hAnsi="Times New Roman" w:hint="eastAsia"/>
          <w:sz w:val="24"/>
          <w:lang w:val="en-US"/>
        </w:rPr>
        <w:t>公司董事会在聘任董事会秘书的同时，应当另外委任至少一名董事会证券事务代表，</w:t>
      </w:r>
      <w:r w:rsidRPr="00516277">
        <w:rPr>
          <w:rFonts w:ascii="楷体_GB2312" w:eastAsia="楷体_GB2312" w:hAnsi="Times New Roman" w:hint="eastAsia"/>
          <w:sz w:val="24"/>
          <w:lang w:val="en-US" w:eastAsia="zh-CN"/>
        </w:rPr>
        <w:t>协助董事会秘书履行职责。</w:t>
      </w:r>
      <w:r w:rsidRPr="00516277">
        <w:rPr>
          <w:rFonts w:ascii="楷体_GB2312" w:eastAsia="楷体_GB2312" w:hAnsi="Times New Roman" w:hint="eastAsia"/>
          <w:sz w:val="24"/>
          <w:lang w:val="en-US"/>
        </w:rPr>
        <w:t>在董事会秘书不能履行职责时，</w:t>
      </w:r>
      <w:r w:rsidRPr="00516277">
        <w:rPr>
          <w:rFonts w:ascii="楷体_GB2312" w:eastAsia="楷体_GB2312" w:hAnsi="Times New Roman" w:hint="eastAsia"/>
          <w:sz w:val="24"/>
          <w:lang w:val="en-US" w:eastAsia="zh-CN"/>
        </w:rPr>
        <w:t>由证券事务代表行使其权利并履行其</w:t>
      </w:r>
      <w:r w:rsidRPr="00516277">
        <w:rPr>
          <w:rFonts w:ascii="楷体_GB2312" w:eastAsia="楷体_GB2312" w:hAnsi="Times New Roman" w:hint="eastAsia"/>
          <w:sz w:val="24"/>
          <w:lang w:val="en-US"/>
        </w:rPr>
        <w:t>职责。</w:t>
      </w:r>
      <w:r w:rsidRPr="00516277">
        <w:rPr>
          <w:rFonts w:ascii="楷体_GB2312" w:eastAsia="楷体_GB2312" w:hAnsi="Times New Roman" w:hint="eastAsia"/>
          <w:sz w:val="24"/>
          <w:lang w:val="en-US" w:eastAsia="zh-CN"/>
        </w:rPr>
        <w:t>在此期间，并不当然免除董事会秘书对公司信息披露事务所负有的责任</w:t>
      </w:r>
      <w:r w:rsidRPr="00516277">
        <w:rPr>
          <w:rFonts w:ascii="楷体_GB2312" w:eastAsia="楷体_GB2312" w:hAnsi="Times New Roman" w:hint="eastAsia"/>
          <w:sz w:val="24"/>
          <w:lang w:val="en-US"/>
        </w:rPr>
        <w:t>。</w:t>
      </w:r>
    </w:p>
    <w:p w14:paraId="72D1D393"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76AE9460" w14:textId="70728772"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sz w:val="24"/>
          <w:lang w:val="en-US"/>
        </w:rPr>
        <w:t xml:space="preserve">    </w:t>
      </w:r>
      <w:r w:rsidRPr="00516277">
        <w:rPr>
          <w:rFonts w:ascii="Times New Roman" w:eastAsia="楷体_GB2312" w:hAnsi="Times New Roman" w:hint="eastAsia"/>
          <w:sz w:val="24"/>
          <w:szCs w:val="24"/>
        </w:rPr>
        <w:t>证券事务代表的任职条件参照本章程第二百</w:t>
      </w:r>
      <w:r w:rsidR="00A612AC">
        <w:rPr>
          <w:rFonts w:ascii="Times New Roman" w:eastAsia="楷体_GB2312" w:hAnsi="Times New Roman" w:hint="eastAsia"/>
          <w:sz w:val="24"/>
          <w:szCs w:val="24"/>
          <w:lang w:eastAsia="zh-CN"/>
        </w:rPr>
        <w:t>四十五</w:t>
      </w:r>
      <w:r w:rsidRPr="00516277">
        <w:rPr>
          <w:rFonts w:ascii="Times New Roman" w:eastAsia="楷体_GB2312" w:hAnsi="Times New Roman" w:hint="eastAsia"/>
          <w:sz w:val="24"/>
          <w:szCs w:val="24"/>
        </w:rPr>
        <w:t>条执行。</w:t>
      </w:r>
    </w:p>
    <w:p w14:paraId="227F2F52" w14:textId="77777777" w:rsidR="00F15F8D" w:rsidRPr="00516277" w:rsidRDefault="00F15F8D" w:rsidP="00802520">
      <w:pPr>
        <w:spacing w:line="300" w:lineRule="auto"/>
        <w:jc w:val="left"/>
        <w:rPr>
          <w:rFonts w:eastAsia="楷体_GB2312"/>
          <w:sz w:val="24"/>
          <w:szCs w:val="24"/>
        </w:rPr>
      </w:pPr>
    </w:p>
    <w:p w14:paraId="04472DCA" w14:textId="77777777" w:rsidR="00F15F8D" w:rsidRPr="00516277" w:rsidRDefault="00F15F8D" w:rsidP="00601055">
      <w:pPr>
        <w:spacing w:line="300" w:lineRule="auto"/>
        <w:jc w:val="center"/>
        <w:outlineLvl w:val="0"/>
        <w:rPr>
          <w:rFonts w:eastAsia="楷体_GB2312"/>
          <w:b/>
          <w:sz w:val="24"/>
          <w:szCs w:val="24"/>
        </w:rPr>
      </w:pPr>
      <w:bookmarkStart w:id="263" w:name="_Toc164846653"/>
      <w:r w:rsidRPr="00516277">
        <w:rPr>
          <w:rFonts w:eastAsia="楷体_GB2312" w:hint="eastAsia"/>
          <w:b/>
          <w:sz w:val="24"/>
          <w:szCs w:val="24"/>
        </w:rPr>
        <w:t>第十三章</w:t>
      </w:r>
      <w:r w:rsidRPr="00516277">
        <w:rPr>
          <w:rFonts w:eastAsia="楷体_GB2312"/>
          <w:b/>
          <w:sz w:val="24"/>
          <w:szCs w:val="24"/>
        </w:rPr>
        <w:t xml:space="preserve"> </w:t>
      </w:r>
      <w:r w:rsidRPr="00516277">
        <w:rPr>
          <w:rFonts w:eastAsia="楷体_GB2312" w:hint="eastAsia"/>
          <w:b/>
          <w:sz w:val="24"/>
          <w:szCs w:val="24"/>
        </w:rPr>
        <w:t>公司经理</w:t>
      </w:r>
      <w:bookmarkEnd w:id="263"/>
    </w:p>
    <w:p w14:paraId="39B45F6C" w14:textId="77777777" w:rsidR="00F15F8D" w:rsidRPr="00516277" w:rsidRDefault="00F15F8D" w:rsidP="00802520">
      <w:pPr>
        <w:spacing w:line="300" w:lineRule="auto"/>
        <w:jc w:val="left"/>
        <w:rPr>
          <w:rFonts w:eastAsia="楷体_GB2312"/>
          <w:sz w:val="24"/>
          <w:szCs w:val="24"/>
        </w:rPr>
      </w:pPr>
    </w:p>
    <w:p w14:paraId="57BD7F2F" w14:textId="21F2ED08" w:rsidR="00F15F8D" w:rsidRPr="00A612AC" w:rsidRDefault="00A612AC" w:rsidP="00A612AC">
      <w:pPr>
        <w:spacing w:line="300" w:lineRule="auto"/>
        <w:jc w:val="left"/>
        <w:outlineLvl w:val="1"/>
        <w:rPr>
          <w:rFonts w:eastAsia="楷体_GB2312"/>
          <w:b/>
          <w:sz w:val="24"/>
          <w:szCs w:val="24"/>
        </w:rPr>
      </w:pPr>
      <w:bookmarkStart w:id="264" w:name="_Toc164846654"/>
      <w:r w:rsidRPr="00A612AC">
        <w:rPr>
          <w:rFonts w:eastAsia="楷体_GB2312" w:hint="eastAsia"/>
          <w:b/>
          <w:sz w:val="24"/>
          <w:szCs w:val="24"/>
        </w:rPr>
        <w:t>第二百五十一条</w:t>
      </w:r>
      <w:bookmarkEnd w:id="264"/>
      <w:r w:rsidR="00F15F8D" w:rsidRPr="00A612AC">
        <w:rPr>
          <w:rFonts w:eastAsia="楷体_GB2312"/>
          <w:b/>
          <w:sz w:val="24"/>
          <w:szCs w:val="24"/>
        </w:rPr>
        <w:t xml:space="preserve"> </w:t>
      </w:r>
    </w:p>
    <w:p w14:paraId="1BC51CD2" w14:textId="77777777" w:rsidR="00F15F8D" w:rsidRPr="00516277" w:rsidRDefault="00F15F8D" w:rsidP="00802520">
      <w:pPr>
        <w:pStyle w:val="a3"/>
        <w:spacing w:line="300" w:lineRule="auto"/>
        <w:jc w:val="left"/>
        <w:rPr>
          <w:rFonts w:ascii="Times New Roman" w:hAnsi="Times New Roman"/>
          <w:sz w:val="24"/>
          <w:lang w:val="en-US"/>
        </w:rPr>
      </w:pPr>
    </w:p>
    <w:p w14:paraId="73EF6998"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公司设总经理一名，副总经理若干名，由董事会聘任或者解聘。</w:t>
      </w:r>
      <w:r w:rsidRPr="00516277">
        <w:rPr>
          <w:rFonts w:ascii="楷体_GB2312" w:eastAsia="楷体_GB2312" w:hAnsi="Times New Roman"/>
          <w:sz w:val="24"/>
          <w:lang w:val="en-US"/>
        </w:rPr>
        <w:br/>
      </w:r>
    </w:p>
    <w:p w14:paraId="42B2ED18"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董事可以兼任总经理、副总经理或者其他高级管理人员，但兼任总经理、副总经理或者其他高级管理人员职务的董事不得超过公司董事总数的二分之一。</w:t>
      </w:r>
    </w:p>
    <w:p w14:paraId="653E9BBE"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2DE9A2B0" w14:textId="1330E953" w:rsidR="00F15F8D" w:rsidRPr="00A612AC" w:rsidRDefault="00A612AC" w:rsidP="00A612AC">
      <w:pPr>
        <w:spacing w:line="300" w:lineRule="auto"/>
        <w:jc w:val="left"/>
        <w:outlineLvl w:val="1"/>
        <w:rPr>
          <w:rFonts w:eastAsia="楷体_GB2312"/>
          <w:b/>
          <w:sz w:val="24"/>
          <w:szCs w:val="24"/>
        </w:rPr>
      </w:pPr>
      <w:bookmarkStart w:id="265" w:name="_Toc164846655"/>
      <w:r w:rsidRPr="00A612AC">
        <w:rPr>
          <w:rFonts w:eastAsia="楷体_GB2312" w:hint="eastAsia"/>
          <w:b/>
          <w:sz w:val="24"/>
          <w:szCs w:val="24"/>
        </w:rPr>
        <w:t>第二百五十二条</w:t>
      </w:r>
      <w:bookmarkEnd w:id="265"/>
      <w:r w:rsidRPr="00A612AC">
        <w:rPr>
          <w:rFonts w:eastAsia="楷体_GB2312"/>
          <w:b/>
          <w:sz w:val="24"/>
          <w:szCs w:val="24"/>
        </w:rPr>
        <w:t xml:space="preserve"> </w:t>
      </w:r>
    </w:p>
    <w:p w14:paraId="77130B88"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30AE5931" w14:textId="77777777" w:rsidR="00F15F8D" w:rsidRPr="00516277" w:rsidRDefault="00F15F8D" w:rsidP="00802520">
      <w:pPr>
        <w:pStyle w:val="a3"/>
        <w:spacing w:line="300" w:lineRule="auto"/>
        <w:jc w:val="left"/>
        <w:rPr>
          <w:rFonts w:ascii="Times New Roman" w:hAnsi="Times New Roman"/>
          <w:sz w:val="24"/>
          <w:lang w:val="en-US"/>
        </w:rPr>
      </w:pPr>
      <w:r w:rsidRPr="00516277">
        <w:rPr>
          <w:rFonts w:ascii="楷体_GB2312" w:eastAsia="楷体_GB2312" w:hAnsi="Times New Roman" w:hint="eastAsia"/>
          <w:sz w:val="24"/>
          <w:lang w:val="en-US"/>
        </w:rPr>
        <w:t xml:space="preserve">　　总经理每届任期三年，连聘可以连任。</w:t>
      </w:r>
    </w:p>
    <w:p w14:paraId="2BA07F26" w14:textId="77777777" w:rsidR="00F15F8D" w:rsidRPr="00516277" w:rsidRDefault="00F15F8D" w:rsidP="00802520">
      <w:pPr>
        <w:spacing w:line="300" w:lineRule="auto"/>
        <w:jc w:val="left"/>
        <w:rPr>
          <w:rFonts w:eastAsia="楷体_GB2312"/>
          <w:sz w:val="24"/>
          <w:szCs w:val="24"/>
        </w:rPr>
      </w:pPr>
    </w:p>
    <w:p w14:paraId="473AA02F" w14:textId="1D43C7BE" w:rsidR="00F15F8D" w:rsidRPr="00A612AC" w:rsidRDefault="00A612AC" w:rsidP="00A612AC">
      <w:pPr>
        <w:spacing w:line="300" w:lineRule="auto"/>
        <w:jc w:val="left"/>
        <w:outlineLvl w:val="1"/>
        <w:rPr>
          <w:rFonts w:eastAsia="楷体_GB2312"/>
          <w:b/>
          <w:sz w:val="24"/>
          <w:szCs w:val="24"/>
        </w:rPr>
      </w:pPr>
      <w:bookmarkStart w:id="266" w:name="_Toc164846656"/>
      <w:r w:rsidRPr="00A612AC">
        <w:rPr>
          <w:rFonts w:eastAsia="楷体_GB2312" w:hint="eastAsia"/>
          <w:b/>
          <w:sz w:val="24"/>
          <w:szCs w:val="24"/>
        </w:rPr>
        <w:t>第二百五十三条</w:t>
      </w:r>
      <w:bookmarkEnd w:id="266"/>
      <w:r w:rsidRPr="00A612AC">
        <w:rPr>
          <w:rFonts w:eastAsia="楷体_GB2312"/>
          <w:b/>
          <w:sz w:val="24"/>
          <w:szCs w:val="24"/>
        </w:rPr>
        <w:t xml:space="preserve"> </w:t>
      </w:r>
    </w:p>
    <w:p w14:paraId="2F1FFA93" w14:textId="77777777" w:rsidR="00F15F8D" w:rsidRPr="00516277" w:rsidRDefault="00F15F8D" w:rsidP="00802520">
      <w:pPr>
        <w:spacing w:line="300" w:lineRule="auto"/>
        <w:jc w:val="left"/>
        <w:rPr>
          <w:rFonts w:eastAsia="楷体_GB2312"/>
          <w:sz w:val="24"/>
          <w:szCs w:val="24"/>
        </w:rPr>
      </w:pPr>
    </w:p>
    <w:p w14:paraId="78DCA886"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公司总经理对董事会负责，行使下列职权：</w:t>
      </w:r>
      <w:r w:rsidRPr="00516277">
        <w:rPr>
          <w:rFonts w:eastAsia="楷体_GB2312"/>
          <w:sz w:val="24"/>
          <w:szCs w:val="24"/>
        </w:rPr>
        <w:br/>
      </w:r>
    </w:p>
    <w:p w14:paraId="443A15B0"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（一）主持公司的生产经营管理工作，组织实施董事会决议；</w:t>
      </w:r>
      <w:r w:rsidRPr="00516277">
        <w:rPr>
          <w:rFonts w:eastAsia="楷体_GB2312"/>
          <w:sz w:val="24"/>
          <w:szCs w:val="24"/>
        </w:rPr>
        <w:br/>
      </w:r>
    </w:p>
    <w:p w14:paraId="035EE845"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（二）组织实施公司年度经营计划和投资方案；</w:t>
      </w:r>
      <w:r w:rsidRPr="00516277">
        <w:rPr>
          <w:rFonts w:eastAsia="楷体_GB2312"/>
          <w:sz w:val="24"/>
          <w:szCs w:val="24"/>
        </w:rPr>
        <w:br/>
      </w:r>
    </w:p>
    <w:p w14:paraId="6B013EAF"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lastRenderedPageBreak/>
        <w:t>（三）拟订公司内部管理机构设置方案；</w:t>
      </w:r>
      <w:r w:rsidRPr="00516277">
        <w:rPr>
          <w:rFonts w:eastAsia="楷体_GB2312"/>
          <w:sz w:val="24"/>
          <w:szCs w:val="24"/>
        </w:rPr>
        <w:br/>
      </w:r>
    </w:p>
    <w:p w14:paraId="29CEB271"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（四）拟订公司的基本管理制度；</w:t>
      </w:r>
      <w:r w:rsidRPr="00516277">
        <w:rPr>
          <w:rFonts w:eastAsia="楷体_GB2312"/>
          <w:sz w:val="24"/>
          <w:szCs w:val="24"/>
        </w:rPr>
        <w:br/>
      </w:r>
    </w:p>
    <w:p w14:paraId="79A05E0E"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（五）制定公司的基本规章；</w:t>
      </w:r>
      <w:r w:rsidRPr="00516277">
        <w:rPr>
          <w:rFonts w:eastAsia="楷体_GB2312"/>
          <w:sz w:val="24"/>
          <w:szCs w:val="24"/>
        </w:rPr>
        <w:br/>
      </w:r>
    </w:p>
    <w:p w14:paraId="18454A75"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（六）提请聘任或者解聘公司副经理、财务负责人；</w:t>
      </w:r>
      <w:r w:rsidRPr="00516277">
        <w:rPr>
          <w:rFonts w:eastAsia="楷体_GB2312"/>
          <w:sz w:val="24"/>
          <w:szCs w:val="24"/>
        </w:rPr>
        <w:br/>
      </w:r>
    </w:p>
    <w:p w14:paraId="35461849"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（七）聘任或者解聘除应由董事会聘任或者解聘以外的负责管理人员；</w:t>
      </w:r>
    </w:p>
    <w:p w14:paraId="5D1E81AF" w14:textId="77777777" w:rsidR="00F15F8D" w:rsidRPr="00516277" w:rsidRDefault="00F15F8D" w:rsidP="00802520">
      <w:pPr>
        <w:pStyle w:val="a3"/>
        <w:spacing w:line="300" w:lineRule="auto"/>
        <w:jc w:val="left"/>
        <w:rPr>
          <w:rFonts w:ascii="Times New Roman" w:hAnsi="Times New Roman"/>
          <w:sz w:val="24"/>
          <w:lang w:val="en-US"/>
        </w:rPr>
      </w:pPr>
    </w:p>
    <w:p w14:paraId="7661F641"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（八）拟定公司职工的工资、福利、奖惩，决定公司职工的聘用和解聘；</w:t>
      </w:r>
    </w:p>
    <w:p w14:paraId="27311A18"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sz w:val="24"/>
          <w:lang w:val="en-US"/>
        </w:rPr>
        <w:t xml:space="preserve">    </w:t>
      </w:r>
    </w:p>
    <w:p w14:paraId="21C2D593"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（九）提议召开董事会临时会议；</w:t>
      </w:r>
    </w:p>
    <w:p w14:paraId="4A882D7C"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6545DA04" w14:textId="77777777" w:rsidR="00F15F8D" w:rsidRPr="00516277" w:rsidRDefault="00F15F8D" w:rsidP="00802520">
      <w:pPr>
        <w:spacing w:line="300" w:lineRule="auto"/>
        <w:ind w:firstLineChars="200" w:firstLine="480"/>
        <w:jc w:val="left"/>
        <w:rPr>
          <w:rFonts w:ascii="楷体_GB2312" w:eastAsia="楷体_GB2312"/>
          <w:sz w:val="24"/>
          <w:szCs w:val="24"/>
        </w:rPr>
      </w:pPr>
      <w:r w:rsidRPr="00516277">
        <w:rPr>
          <w:rFonts w:ascii="楷体_GB2312" w:eastAsia="楷体_GB2312" w:hint="eastAsia"/>
          <w:sz w:val="24"/>
          <w:szCs w:val="24"/>
        </w:rPr>
        <w:t>（十）公司章程和董事会授予的其他职权。</w:t>
      </w:r>
    </w:p>
    <w:p w14:paraId="43C9C1D7" w14:textId="77777777" w:rsidR="00F15F8D" w:rsidRPr="00516277" w:rsidRDefault="00F15F8D" w:rsidP="00802520">
      <w:pPr>
        <w:spacing w:line="300" w:lineRule="auto"/>
        <w:jc w:val="left"/>
        <w:rPr>
          <w:rFonts w:ascii="楷体_GB2312" w:eastAsia="楷体_GB2312"/>
          <w:sz w:val="24"/>
          <w:szCs w:val="24"/>
        </w:rPr>
      </w:pPr>
    </w:p>
    <w:p w14:paraId="2E1E2EA5"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总经理应当根据董事会或者监事会的要求，向董事会或者监事会报告公司重大合同的签订、执行情况，资金运用情况和盈亏情况。总经理必须保证该报告的真实性。</w:t>
      </w:r>
    </w:p>
    <w:p w14:paraId="72AA176A" w14:textId="39CACD22"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sz w:val="24"/>
        </w:rPr>
        <w:t xml:space="preserve">    </w:t>
      </w:r>
    </w:p>
    <w:p w14:paraId="02513D44" w14:textId="0CC38913" w:rsidR="00F15F8D" w:rsidRPr="00A612AC" w:rsidRDefault="00A612AC" w:rsidP="00A612AC">
      <w:pPr>
        <w:spacing w:line="300" w:lineRule="auto"/>
        <w:jc w:val="left"/>
        <w:outlineLvl w:val="1"/>
        <w:rPr>
          <w:rFonts w:eastAsia="楷体_GB2312"/>
          <w:b/>
          <w:sz w:val="24"/>
          <w:szCs w:val="24"/>
        </w:rPr>
      </w:pPr>
      <w:bookmarkStart w:id="267" w:name="_Toc164846657"/>
      <w:r w:rsidRPr="00A612AC">
        <w:rPr>
          <w:rFonts w:eastAsia="楷体_GB2312" w:hint="eastAsia"/>
          <w:b/>
          <w:sz w:val="24"/>
          <w:szCs w:val="24"/>
        </w:rPr>
        <w:t>第二百五十四条</w:t>
      </w:r>
      <w:bookmarkEnd w:id="267"/>
      <w:r w:rsidRPr="00A612AC">
        <w:rPr>
          <w:rFonts w:eastAsia="楷体_GB2312"/>
          <w:b/>
          <w:sz w:val="24"/>
          <w:szCs w:val="24"/>
        </w:rPr>
        <w:t xml:space="preserve"> </w:t>
      </w:r>
    </w:p>
    <w:p w14:paraId="01A801A5" w14:textId="77777777" w:rsidR="00F15F8D" w:rsidRPr="00516277" w:rsidRDefault="00F15F8D" w:rsidP="00802520">
      <w:pPr>
        <w:spacing w:line="300" w:lineRule="auto"/>
        <w:jc w:val="left"/>
        <w:rPr>
          <w:rFonts w:ascii="楷体_GB2312" w:eastAsia="楷体_GB2312"/>
          <w:sz w:val="24"/>
          <w:szCs w:val="24"/>
        </w:rPr>
      </w:pPr>
    </w:p>
    <w:p w14:paraId="2553C34E" w14:textId="77777777" w:rsidR="00F15F8D" w:rsidRPr="00516277" w:rsidRDefault="00F15F8D" w:rsidP="00802520">
      <w:pPr>
        <w:spacing w:line="300" w:lineRule="auto"/>
        <w:ind w:firstLineChars="150" w:firstLine="360"/>
        <w:jc w:val="left"/>
        <w:rPr>
          <w:rFonts w:ascii="楷体_GB2312" w:eastAsia="楷体_GB2312"/>
          <w:sz w:val="24"/>
          <w:szCs w:val="24"/>
        </w:rPr>
      </w:pPr>
      <w:r w:rsidRPr="00516277">
        <w:rPr>
          <w:rFonts w:ascii="楷体_GB2312" w:eastAsia="楷体_GB2312" w:hint="eastAsia"/>
          <w:sz w:val="24"/>
          <w:szCs w:val="24"/>
        </w:rPr>
        <w:t xml:space="preserve"> 公司总经理列席董事会会议；非董事总经理在董事会会议上没有表决权。</w:t>
      </w:r>
    </w:p>
    <w:p w14:paraId="19783FD4" w14:textId="77777777" w:rsidR="00F15F8D" w:rsidRPr="00516277" w:rsidRDefault="00F15F8D" w:rsidP="00802520">
      <w:pPr>
        <w:spacing w:line="300" w:lineRule="auto"/>
        <w:jc w:val="left"/>
        <w:rPr>
          <w:rFonts w:ascii="楷体_GB2312" w:eastAsia="楷体_GB2312"/>
          <w:sz w:val="24"/>
          <w:szCs w:val="24"/>
        </w:rPr>
      </w:pPr>
    </w:p>
    <w:p w14:paraId="35356D10" w14:textId="755DA9EB" w:rsidR="00F15F8D" w:rsidRPr="00A612AC" w:rsidRDefault="00A612AC" w:rsidP="00A612AC">
      <w:pPr>
        <w:spacing w:line="300" w:lineRule="auto"/>
        <w:jc w:val="left"/>
        <w:outlineLvl w:val="1"/>
        <w:rPr>
          <w:rFonts w:eastAsia="楷体_GB2312"/>
          <w:b/>
          <w:sz w:val="24"/>
          <w:szCs w:val="24"/>
        </w:rPr>
      </w:pPr>
      <w:bookmarkStart w:id="268" w:name="_Toc164846658"/>
      <w:r w:rsidRPr="00A612AC">
        <w:rPr>
          <w:rFonts w:eastAsia="楷体_GB2312" w:hint="eastAsia"/>
          <w:b/>
          <w:sz w:val="24"/>
          <w:szCs w:val="24"/>
        </w:rPr>
        <w:t>第二百五十五条</w:t>
      </w:r>
      <w:bookmarkEnd w:id="268"/>
      <w:r w:rsidRPr="00A612AC">
        <w:rPr>
          <w:rFonts w:eastAsia="楷体_GB2312"/>
          <w:b/>
          <w:sz w:val="24"/>
          <w:szCs w:val="24"/>
        </w:rPr>
        <w:t xml:space="preserve"> </w:t>
      </w:r>
    </w:p>
    <w:p w14:paraId="5DA5D41E" w14:textId="77777777" w:rsidR="00F15F8D" w:rsidRPr="00516277" w:rsidRDefault="00F15F8D" w:rsidP="00802520">
      <w:pPr>
        <w:spacing w:line="300" w:lineRule="auto"/>
        <w:jc w:val="left"/>
        <w:rPr>
          <w:rFonts w:ascii="楷体_GB2312" w:eastAsia="楷体_GB2312"/>
          <w:sz w:val="24"/>
          <w:szCs w:val="24"/>
        </w:rPr>
      </w:pPr>
    </w:p>
    <w:p w14:paraId="3DC7682A" w14:textId="77777777" w:rsidR="00F15F8D" w:rsidRPr="00516277" w:rsidRDefault="00F15F8D" w:rsidP="00802520">
      <w:pPr>
        <w:spacing w:line="300" w:lineRule="auto"/>
        <w:ind w:firstLineChars="150" w:firstLine="360"/>
        <w:jc w:val="left"/>
        <w:rPr>
          <w:rFonts w:ascii="楷体_GB2312" w:eastAsia="楷体_GB2312"/>
          <w:sz w:val="24"/>
          <w:szCs w:val="24"/>
        </w:rPr>
      </w:pPr>
      <w:r w:rsidRPr="00516277">
        <w:rPr>
          <w:rFonts w:ascii="楷体_GB2312" w:eastAsia="楷体_GB2312" w:hint="eastAsia"/>
          <w:sz w:val="24"/>
          <w:szCs w:val="24"/>
        </w:rPr>
        <w:t xml:space="preserve"> 公司经理在行使职权时，应当根据法律、行政法规和公司章程的规定，履行诚信和勤勉的义务。</w:t>
      </w:r>
      <w:r w:rsidRPr="00516277">
        <w:rPr>
          <w:rFonts w:ascii="楷体_GB2312" w:eastAsia="楷体_GB2312"/>
          <w:sz w:val="24"/>
          <w:szCs w:val="24"/>
        </w:rPr>
        <w:br/>
      </w:r>
    </w:p>
    <w:p w14:paraId="25F3EC93" w14:textId="74F4CEEB" w:rsidR="00F15F8D" w:rsidRPr="00A612AC" w:rsidRDefault="00A612AC" w:rsidP="00A612AC">
      <w:pPr>
        <w:spacing w:line="300" w:lineRule="auto"/>
        <w:jc w:val="left"/>
        <w:outlineLvl w:val="1"/>
        <w:rPr>
          <w:rFonts w:eastAsia="楷体_GB2312"/>
          <w:b/>
          <w:sz w:val="24"/>
          <w:szCs w:val="24"/>
        </w:rPr>
      </w:pPr>
      <w:bookmarkStart w:id="269" w:name="_Toc164846659"/>
      <w:r w:rsidRPr="00A612AC">
        <w:rPr>
          <w:rFonts w:eastAsia="楷体_GB2312" w:hint="eastAsia"/>
          <w:b/>
          <w:sz w:val="24"/>
          <w:szCs w:val="24"/>
        </w:rPr>
        <w:t>第二百五十六条</w:t>
      </w:r>
      <w:bookmarkEnd w:id="269"/>
      <w:r w:rsidRPr="00A612AC">
        <w:rPr>
          <w:rFonts w:eastAsia="楷体_GB2312"/>
          <w:b/>
          <w:sz w:val="24"/>
          <w:szCs w:val="24"/>
        </w:rPr>
        <w:t xml:space="preserve"> </w:t>
      </w:r>
    </w:p>
    <w:p w14:paraId="19C78AA9"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171F4545" w14:textId="77777777" w:rsidR="00F15F8D" w:rsidRPr="00516277" w:rsidRDefault="00F15F8D" w:rsidP="00802520">
      <w:pPr>
        <w:pStyle w:val="a3"/>
        <w:spacing w:line="300" w:lineRule="auto"/>
        <w:ind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总经理可以在任期届满前提出辞职。有关总经理辞职的具体程序和办法由总经理与公司之间的劳务合同规定。</w:t>
      </w:r>
    </w:p>
    <w:p w14:paraId="25B133AC" w14:textId="77777777" w:rsidR="00F15F8D" w:rsidRPr="00516277" w:rsidRDefault="00F15F8D" w:rsidP="00802520">
      <w:pPr>
        <w:pStyle w:val="a3"/>
        <w:spacing w:line="300" w:lineRule="auto"/>
        <w:ind w:firstLine="480"/>
        <w:jc w:val="left"/>
        <w:rPr>
          <w:rFonts w:ascii="楷体_GB2312" w:eastAsia="楷体_GB2312" w:hAnsi="Times New Roman"/>
          <w:sz w:val="24"/>
          <w:lang w:val="en-US"/>
        </w:rPr>
      </w:pPr>
    </w:p>
    <w:p w14:paraId="1A180B87" w14:textId="77777777" w:rsidR="00F15F8D" w:rsidRPr="00516277" w:rsidRDefault="00F15F8D" w:rsidP="00802520">
      <w:pPr>
        <w:pStyle w:val="a3"/>
        <w:spacing w:line="300" w:lineRule="auto"/>
        <w:ind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公司与总经理签订的聘任合同不因公司章程的修改而无效、终止或变更，</w:t>
      </w:r>
      <w:r w:rsidRPr="00516277">
        <w:rPr>
          <w:rFonts w:ascii="楷体_GB2312" w:eastAsia="楷体_GB2312" w:hAnsi="Times New Roman" w:hint="eastAsia"/>
          <w:sz w:val="24"/>
          <w:lang w:val="en-US"/>
        </w:rPr>
        <w:lastRenderedPageBreak/>
        <w:t>除非公司与总经理自愿协商一致，才能对合同进行修改、终止或变更。</w:t>
      </w:r>
    </w:p>
    <w:p w14:paraId="277EFCCE" w14:textId="77777777" w:rsidR="00F15F8D" w:rsidRPr="00516277" w:rsidRDefault="00F15F8D" w:rsidP="00802520">
      <w:pPr>
        <w:spacing w:line="300" w:lineRule="auto"/>
        <w:jc w:val="left"/>
        <w:rPr>
          <w:rFonts w:ascii="楷体_GB2312" w:eastAsia="楷体_GB2312"/>
          <w:sz w:val="24"/>
          <w:szCs w:val="24"/>
        </w:rPr>
      </w:pPr>
    </w:p>
    <w:p w14:paraId="4DB53E9B" w14:textId="77777777" w:rsidR="00F15F8D" w:rsidRPr="00516277" w:rsidRDefault="00F15F8D" w:rsidP="00601055">
      <w:pPr>
        <w:spacing w:line="300" w:lineRule="auto"/>
        <w:jc w:val="center"/>
        <w:outlineLvl w:val="0"/>
        <w:rPr>
          <w:rFonts w:eastAsia="楷体_GB2312"/>
          <w:b/>
          <w:sz w:val="24"/>
          <w:szCs w:val="24"/>
        </w:rPr>
      </w:pPr>
      <w:bookmarkStart w:id="270" w:name="_Toc164846660"/>
      <w:r w:rsidRPr="00516277">
        <w:rPr>
          <w:rFonts w:eastAsia="楷体_GB2312" w:hint="eastAsia"/>
          <w:b/>
          <w:sz w:val="24"/>
          <w:szCs w:val="24"/>
        </w:rPr>
        <w:t>第十四章</w:t>
      </w:r>
      <w:r w:rsidRPr="00516277">
        <w:rPr>
          <w:rFonts w:eastAsia="楷体_GB2312"/>
          <w:b/>
          <w:sz w:val="24"/>
          <w:szCs w:val="24"/>
        </w:rPr>
        <w:t xml:space="preserve"> </w:t>
      </w:r>
      <w:r w:rsidRPr="00516277">
        <w:rPr>
          <w:rFonts w:eastAsia="楷体_GB2312" w:hint="eastAsia"/>
          <w:b/>
          <w:sz w:val="24"/>
          <w:szCs w:val="24"/>
        </w:rPr>
        <w:t>监事会</w:t>
      </w:r>
      <w:bookmarkEnd w:id="270"/>
    </w:p>
    <w:p w14:paraId="3D2F9CFF" w14:textId="77777777" w:rsidR="00F15F8D" w:rsidRPr="00516277" w:rsidRDefault="00F15F8D" w:rsidP="00802520">
      <w:pPr>
        <w:spacing w:line="300" w:lineRule="auto"/>
        <w:jc w:val="left"/>
        <w:rPr>
          <w:rFonts w:eastAsia="楷体_GB2312"/>
          <w:sz w:val="24"/>
          <w:szCs w:val="24"/>
        </w:rPr>
      </w:pPr>
    </w:p>
    <w:p w14:paraId="66A6B08F" w14:textId="47CD9549" w:rsidR="00F15F8D" w:rsidRPr="00A612AC" w:rsidRDefault="00A612AC" w:rsidP="00A612AC">
      <w:pPr>
        <w:spacing w:line="300" w:lineRule="auto"/>
        <w:jc w:val="left"/>
        <w:outlineLvl w:val="1"/>
        <w:rPr>
          <w:rFonts w:eastAsia="楷体_GB2312"/>
          <w:b/>
          <w:sz w:val="24"/>
          <w:szCs w:val="24"/>
        </w:rPr>
      </w:pPr>
      <w:bookmarkStart w:id="271" w:name="_Toc164846661"/>
      <w:r w:rsidRPr="00A612AC">
        <w:rPr>
          <w:rFonts w:eastAsia="楷体_GB2312" w:hint="eastAsia"/>
          <w:b/>
          <w:sz w:val="24"/>
          <w:szCs w:val="24"/>
        </w:rPr>
        <w:t>第二百五十七条</w:t>
      </w:r>
      <w:bookmarkEnd w:id="271"/>
      <w:r w:rsidRPr="00A612AC">
        <w:rPr>
          <w:rFonts w:eastAsia="楷体_GB2312"/>
          <w:b/>
          <w:sz w:val="24"/>
          <w:szCs w:val="24"/>
        </w:rPr>
        <w:t xml:space="preserve"> </w:t>
      </w:r>
    </w:p>
    <w:p w14:paraId="23D05A8F" w14:textId="77777777" w:rsidR="00F15F8D" w:rsidRPr="00516277" w:rsidRDefault="00F15F8D" w:rsidP="00802520">
      <w:pPr>
        <w:spacing w:line="300" w:lineRule="auto"/>
        <w:jc w:val="left"/>
        <w:rPr>
          <w:rFonts w:eastAsia="楷体_GB2312"/>
          <w:sz w:val="24"/>
          <w:szCs w:val="24"/>
        </w:rPr>
      </w:pPr>
    </w:p>
    <w:p w14:paraId="0B2ED60D"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公司设监事会。监事会应向全体股东负责，对公司财务以及公司董事、经理和其他高级管理人员履行职责的合法合</w:t>
      </w:r>
      <w:proofErr w:type="gramStart"/>
      <w:r w:rsidRPr="00516277">
        <w:rPr>
          <w:rFonts w:eastAsia="楷体_GB2312" w:hint="eastAsia"/>
          <w:sz w:val="24"/>
          <w:szCs w:val="24"/>
        </w:rPr>
        <w:t>规</w:t>
      </w:r>
      <w:proofErr w:type="gramEnd"/>
      <w:r w:rsidRPr="00516277">
        <w:rPr>
          <w:rFonts w:eastAsia="楷体_GB2312" w:hint="eastAsia"/>
          <w:sz w:val="24"/>
          <w:szCs w:val="24"/>
        </w:rPr>
        <w:t>性进行监督，维护公司及股东的合法权益。</w:t>
      </w:r>
      <w:r w:rsidRPr="00516277">
        <w:rPr>
          <w:rFonts w:eastAsia="楷体_GB2312"/>
          <w:sz w:val="24"/>
          <w:szCs w:val="24"/>
        </w:rPr>
        <w:br/>
      </w:r>
    </w:p>
    <w:p w14:paraId="1ED669BF" w14:textId="354C083A" w:rsidR="00F15F8D" w:rsidRPr="00516277" w:rsidRDefault="00A612AC" w:rsidP="00A612AC">
      <w:pPr>
        <w:spacing w:line="300" w:lineRule="auto"/>
        <w:jc w:val="left"/>
        <w:outlineLvl w:val="1"/>
        <w:rPr>
          <w:rFonts w:eastAsia="楷体_GB2312"/>
          <w:sz w:val="24"/>
          <w:szCs w:val="24"/>
        </w:rPr>
      </w:pPr>
      <w:bookmarkStart w:id="272" w:name="_Toc164846662"/>
      <w:r w:rsidRPr="00A612AC">
        <w:rPr>
          <w:rFonts w:eastAsia="楷体_GB2312" w:hint="eastAsia"/>
          <w:b/>
          <w:sz w:val="24"/>
          <w:szCs w:val="24"/>
        </w:rPr>
        <w:t>第二百五十八条</w:t>
      </w:r>
      <w:bookmarkEnd w:id="272"/>
      <w:r>
        <w:rPr>
          <w:rFonts w:eastAsia="楷体_GB2312"/>
          <w:sz w:val="24"/>
          <w:szCs w:val="24"/>
        </w:rPr>
        <w:t xml:space="preserve"> </w:t>
      </w:r>
    </w:p>
    <w:p w14:paraId="22A380A2" w14:textId="77777777" w:rsidR="00F15F8D" w:rsidRPr="00516277" w:rsidRDefault="00F15F8D" w:rsidP="00802520">
      <w:pPr>
        <w:spacing w:line="300" w:lineRule="auto"/>
        <w:jc w:val="left"/>
        <w:rPr>
          <w:rFonts w:eastAsia="楷体_GB2312"/>
          <w:sz w:val="24"/>
          <w:szCs w:val="24"/>
        </w:rPr>
      </w:pPr>
    </w:p>
    <w:p w14:paraId="758A7BD3"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监事会由五人组成，其中一人出任监事会主席。监事任期三年，可以连选连任。</w:t>
      </w:r>
    </w:p>
    <w:p w14:paraId="5CBD3799" w14:textId="77777777" w:rsidR="00F15F8D" w:rsidRPr="00516277" w:rsidRDefault="00F15F8D" w:rsidP="00802520">
      <w:pPr>
        <w:spacing w:line="300" w:lineRule="auto"/>
        <w:jc w:val="left"/>
        <w:rPr>
          <w:rFonts w:eastAsia="楷体_GB2312"/>
          <w:sz w:val="24"/>
          <w:szCs w:val="24"/>
        </w:rPr>
      </w:pPr>
    </w:p>
    <w:p w14:paraId="620AE2CA" w14:textId="25A63928"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监事会主席的任免，</w:t>
      </w:r>
      <w:r w:rsidR="00D76D20" w:rsidRPr="00516277">
        <w:rPr>
          <w:rFonts w:ascii="楷体_GB2312" w:eastAsia="楷体_GB2312" w:hint="eastAsia"/>
          <w:sz w:val="24"/>
        </w:rPr>
        <w:t>由全体监事过</w:t>
      </w:r>
      <w:r w:rsidR="00433B23" w:rsidRPr="00516277">
        <w:rPr>
          <w:rFonts w:ascii="楷体_GB2312" w:eastAsia="楷体_GB2312" w:hint="eastAsia"/>
          <w:sz w:val="24"/>
        </w:rPr>
        <w:t>半数</w:t>
      </w:r>
      <w:r w:rsidR="00D76D20" w:rsidRPr="00516277">
        <w:rPr>
          <w:rFonts w:ascii="楷体_GB2312" w:eastAsia="楷体_GB2312" w:hint="eastAsia"/>
          <w:sz w:val="24"/>
        </w:rPr>
        <w:t>选举产生</w:t>
      </w:r>
      <w:r w:rsidRPr="00516277">
        <w:rPr>
          <w:rFonts w:eastAsia="楷体_GB2312" w:hint="eastAsia"/>
          <w:sz w:val="24"/>
          <w:szCs w:val="24"/>
        </w:rPr>
        <w:t>。</w:t>
      </w:r>
    </w:p>
    <w:p w14:paraId="56AB4309" w14:textId="77777777" w:rsidR="00F15F8D" w:rsidRPr="00516277" w:rsidRDefault="00F15F8D" w:rsidP="00802520">
      <w:pPr>
        <w:snapToGrid w:val="0"/>
        <w:spacing w:line="300" w:lineRule="auto"/>
        <w:jc w:val="left"/>
        <w:rPr>
          <w:rFonts w:eastAsia="楷体_GB2312"/>
          <w:sz w:val="24"/>
          <w:szCs w:val="24"/>
        </w:rPr>
      </w:pPr>
      <w:r w:rsidRPr="00516277">
        <w:rPr>
          <w:rFonts w:eastAsia="楷体_GB2312"/>
          <w:sz w:val="24"/>
          <w:szCs w:val="24"/>
        </w:rPr>
        <w:t xml:space="preserve">    </w:t>
      </w:r>
    </w:p>
    <w:p w14:paraId="0337A071"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监事会主席任期三年，可连选连任。</w:t>
      </w:r>
    </w:p>
    <w:p w14:paraId="0812BF4F" w14:textId="77777777" w:rsidR="00F15F8D" w:rsidRPr="00516277" w:rsidRDefault="00F15F8D" w:rsidP="00802520">
      <w:pPr>
        <w:snapToGrid w:val="0"/>
        <w:spacing w:line="300" w:lineRule="auto"/>
        <w:jc w:val="left"/>
        <w:rPr>
          <w:rFonts w:eastAsia="楷体_GB2312"/>
          <w:sz w:val="24"/>
          <w:szCs w:val="24"/>
        </w:rPr>
      </w:pPr>
    </w:p>
    <w:p w14:paraId="5241EC47" w14:textId="74EB8773"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监事会主席不能履行职务或者不履行职务的，由半数以上监事共同推举一名监事召集和主持监事会会议。</w:t>
      </w:r>
    </w:p>
    <w:p w14:paraId="46124191" w14:textId="77777777" w:rsidR="00F15F8D" w:rsidRPr="00516277" w:rsidRDefault="00F15F8D" w:rsidP="00802520">
      <w:pPr>
        <w:pStyle w:val="a3"/>
        <w:spacing w:line="300" w:lineRule="auto"/>
        <w:jc w:val="left"/>
        <w:rPr>
          <w:rFonts w:ascii="Times New Roman" w:hAnsi="Times New Roman"/>
          <w:sz w:val="24"/>
          <w:lang w:val="en-US"/>
        </w:rPr>
      </w:pPr>
    </w:p>
    <w:p w14:paraId="6DEA2F85" w14:textId="7FB490FB" w:rsidR="00F15F8D" w:rsidRPr="00516277" w:rsidRDefault="00A612AC" w:rsidP="00A612AC">
      <w:pPr>
        <w:spacing w:line="300" w:lineRule="auto"/>
        <w:jc w:val="left"/>
        <w:outlineLvl w:val="1"/>
        <w:rPr>
          <w:rFonts w:eastAsia="楷体_GB2312"/>
          <w:sz w:val="24"/>
          <w:szCs w:val="24"/>
        </w:rPr>
      </w:pPr>
      <w:bookmarkStart w:id="273" w:name="_Toc164846663"/>
      <w:r w:rsidRPr="00A612AC">
        <w:rPr>
          <w:rFonts w:eastAsia="楷体_GB2312" w:hint="eastAsia"/>
          <w:b/>
          <w:sz w:val="24"/>
          <w:szCs w:val="24"/>
        </w:rPr>
        <w:t>第二百五十九条</w:t>
      </w:r>
      <w:bookmarkEnd w:id="273"/>
      <w:r>
        <w:rPr>
          <w:rFonts w:eastAsia="楷体_GB2312"/>
          <w:sz w:val="24"/>
          <w:szCs w:val="24"/>
        </w:rPr>
        <w:t xml:space="preserve"> </w:t>
      </w:r>
    </w:p>
    <w:p w14:paraId="4C2DFE12" w14:textId="77777777" w:rsidR="00F15F8D" w:rsidRPr="00516277" w:rsidRDefault="00F15F8D" w:rsidP="00802520">
      <w:pPr>
        <w:spacing w:line="300" w:lineRule="auto"/>
        <w:jc w:val="left"/>
        <w:rPr>
          <w:rFonts w:eastAsia="楷体_GB2312"/>
          <w:sz w:val="24"/>
          <w:szCs w:val="24"/>
        </w:rPr>
      </w:pPr>
    </w:p>
    <w:p w14:paraId="1B78E304"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监事会成员由三名外部监事、二名职工代表监事组成。外部监事由股东大会选举或罢免，职工代表出任的监事由公司职工民主选举和罢免。</w:t>
      </w:r>
      <w:r w:rsidRPr="00516277">
        <w:rPr>
          <w:rFonts w:eastAsia="楷体_GB2312"/>
          <w:sz w:val="24"/>
          <w:szCs w:val="24"/>
        </w:rPr>
        <w:t xml:space="preserve"> </w:t>
      </w:r>
    </w:p>
    <w:p w14:paraId="07A9C834" w14:textId="77777777" w:rsidR="00F15F8D" w:rsidRPr="00516277" w:rsidRDefault="00F15F8D" w:rsidP="00802520">
      <w:pPr>
        <w:snapToGrid w:val="0"/>
        <w:spacing w:line="300" w:lineRule="auto"/>
        <w:ind w:firstLineChars="200" w:firstLine="480"/>
        <w:jc w:val="left"/>
        <w:rPr>
          <w:rFonts w:eastAsia="楷体_GB2312"/>
          <w:sz w:val="24"/>
          <w:szCs w:val="24"/>
        </w:rPr>
      </w:pPr>
    </w:p>
    <w:p w14:paraId="17722BC4" w14:textId="5C416189" w:rsidR="00F15F8D" w:rsidRPr="00516277" w:rsidRDefault="00A612AC" w:rsidP="00A612AC">
      <w:pPr>
        <w:spacing w:line="300" w:lineRule="auto"/>
        <w:jc w:val="left"/>
        <w:outlineLvl w:val="1"/>
        <w:rPr>
          <w:rFonts w:eastAsia="楷体_GB2312"/>
          <w:sz w:val="24"/>
          <w:szCs w:val="24"/>
        </w:rPr>
      </w:pPr>
      <w:bookmarkStart w:id="274" w:name="_Toc164846664"/>
      <w:r w:rsidRPr="00A612AC">
        <w:rPr>
          <w:rFonts w:eastAsia="楷体_GB2312" w:hint="eastAsia"/>
          <w:b/>
          <w:sz w:val="24"/>
          <w:szCs w:val="24"/>
        </w:rPr>
        <w:t>第二百六十条</w:t>
      </w:r>
      <w:bookmarkEnd w:id="274"/>
      <w:r>
        <w:rPr>
          <w:rFonts w:eastAsia="楷体_GB2312"/>
          <w:sz w:val="24"/>
          <w:szCs w:val="24"/>
        </w:rPr>
        <w:t xml:space="preserve"> </w:t>
      </w:r>
    </w:p>
    <w:p w14:paraId="1205AC83" w14:textId="77777777" w:rsidR="00F15F8D" w:rsidRPr="00516277" w:rsidRDefault="00F15F8D" w:rsidP="00802520">
      <w:pPr>
        <w:spacing w:line="300" w:lineRule="auto"/>
        <w:jc w:val="left"/>
        <w:rPr>
          <w:rFonts w:eastAsia="楷体_GB2312"/>
          <w:sz w:val="24"/>
          <w:szCs w:val="24"/>
        </w:rPr>
      </w:pPr>
    </w:p>
    <w:p w14:paraId="7EB7DACE"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公司董事、经理、财务负责人、董事会秘书不得兼任监事。</w:t>
      </w:r>
      <w:r w:rsidRPr="00516277">
        <w:rPr>
          <w:rFonts w:eastAsia="楷体_GB2312"/>
          <w:sz w:val="24"/>
          <w:szCs w:val="24"/>
        </w:rPr>
        <w:br/>
      </w:r>
    </w:p>
    <w:p w14:paraId="6E51FA08" w14:textId="0564ECE8" w:rsidR="00F15F8D" w:rsidRPr="00516277" w:rsidRDefault="00A612AC" w:rsidP="00A612AC">
      <w:pPr>
        <w:spacing w:line="300" w:lineRule="auto"/>
        <w:jc w:val="left"/>
        <w:outlineLvl w:val="1"/>
        <w:rPr>
          <w:rFonts w:eastAsia="楷体_GB2312"/>
          <w:sz w:val="24"/>
          <w:szCs w:val="24"/>
        </w:rPr>
      </w:pPr>
      <w:bookmarkStart w:id="275" w:name="_Toc164846665"/>
      <w:r w:rsidRPr="00A612AC">
        <w:rPr>
          <w:rFonts w:eastAsia="楷体_GB2312" w:hint="eastAsia"/>
          <w:b/>
          <w:sz w:val="24"/>
          <w:szCs w:val="24"/>
        </w:rPr>
        <w:t>第二百六十一条</w:t>
      </w:r>
      <w:bookmarkEnd w:id="275"/>
      <w:r>
        <w:rPr>
          <w:rFonts w:eastAsia="楷体_GB2312"/>
          <w:sz w:val="24"/>
          <w:szCs w:val="24"/>
        </w:rPr>
        <w:t xml:space="preserve"> </w:t>
      </w:r>
    </w:p>
    <w:p w14:paraId="59F20602" w14:textId="77777777" w:rsidR="00F15F8D" w:rsidRPr="00516277" w:rsidRDefault="00F15F8D" w:rsidP="00802520">
      <w:pPr>
        <w:spacing w:line="300" w:lineRule="auto"/>
        <w:jc w:val="left"/>
        <w:rPr>
          <w:rFonts w:eastAsia="楷体_GB2312"/>
          <w:sz w:val="24"/>
          <w:szCs w:val="24"/>
        </w:rPr>
      </w:pPr>
    </w:p>
    <w:p w14:paraId="34DD535E"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监事会每六个月至少召开一次会议，根据实际需要或者三分之一以上的监事要求时，可以召开监事会临时会议。监事要求召开监事会临时会议时，应说明召开会议的事由和目的。</w:t>
      </w:r>
    </w:p>
    <w:p w14:paraId="29D4126B" w14:textId="77777777" w:rsidR="00F15F8D" w:rsidRPr="00516277" w:rsidRDefault="00F15F8D" w:rsidP="00802520">
      <w:pPr>
        <w:spacing w:line="300" w:lineRule="auto"/>
        <w:jc w:val="left"/>
        <w:rPr>
          <w:rFonts w:eastAsia="楷体_GB2312"/>
          <w:sz w:val="24"/>
          <w:szCs w:val="24"/>
        </w:rPr>
      </w:pPr>
    </w:p>
    <w:p w14:paraId="47D3617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监事会会议因故不能如期召开，应公告说明原因。</w:t>
      </w:r>
    </w:p>
    <w:p w14:paraId="134F2731" w14:textId="77777777" w:rsidR="00F15F8D" w:rsidRPr="00516277" w:rsidRDefault="00F15F8D" w:rsidP="00802520">
      <w:pPr>
        <w:spacing w:line="300" w:lineRule="auto"/>
        <w:jc w:val="left"/>
        <w:rPr>
          <w:rFonts w:eastAsia="楷体_GB2312"/>
          <w:sz w:val="24"/>
          <w:szCs w:val="24"/>
        </w:rPr>
      </w:pPr>
    </w:p>
    <w:p w14:paraId="5E9F3A2C" w14:textId="1F26F978" w:rsidR="00F15F8D" w:rsidRPr="00516277" w:rsidRDefault="00A612AC" w:rsidP="00A612AC">
      <w:pPr>
        <w:spacing w:line="300" w:lineRule="auto"/>
        <w:jc w:val="left"/>
        <w:outlineLvl w:val="1"/>
        <w:rPr>
          <w:rFonts w:eastAsia="楷体_GB2312"/>
          <w:sz w:val="24"/>
          <w:szCs w:val="24"/>
        </w:rPr>
      </w:pPr>
      <w:bookmarkStart w:id="276" w:name="_Toc164846666"/>
      <w:r w:rsidRPr="00A612AC">
        <w:rPr>
          <w:rFonts w:eastAsia="楷体_GB2312" w:hint="eastAsia"/>
          <w:b/>
          <w:sz w:val="24"/>
          <w:szCs w:val="24"/>
        </w:rPr>
        <w:t>第二百六十二条</w:t>
      </w:r>
      <w:bookmarkEnd w:id="276"/>
      <w:r>
        <w:rPr>
          <w:rFonts w:eastAsia="楷体_GB2312"/>
          <w:sz w:val="24"/>
          <w:szCs w:val="24"/>
        </w:rPr>
        <w:t xml:space="preserve"> </w:t>
      </w:r>
    </w:p>
    <w:p w14:paraId="1D878CBE" w14:textId="77777777" w:rsidR="00F15F8D" w:rsidRPr="00516277" w:rsidRDefault="00F15F8D" w:rsidP="00802520">
      <w:pPr>
        <w:spacing w:line="300" w:lineRule="auto"/>
        <w:jc w:val="left"/>
        <w:rPr>
          <w:rFonts w:eastAsia="楷体_GB2312"/>
          <w:sz w:val="24"/>
          <w:szCs w:val="24"/>
        </w:rPr>
      </w:pPr>
    </w:p>
    <w:p w14:paraId="742F17EE"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监事会向股东大会负责，并依法行使下列职权：</w:t>
      </w:r>
    </w:p>
    <w:p w14:paraId="4DB60D88" w14:textId="77777777" w:rsidR="00F15F8D" w:rsidRPr="00516277" w:rsidRDefault="00F15F8D" w:rsidP="00802520">
      <w:pPr>
        <w:spacing w:line="300" w:lineRule="auto"/>
        <w:ind w:firstLineChars="150" w:firstLine="360"/>
        <w:jc w:val="left"/>
        <w:rPr>
          <w:rFonts w:eastAsia="楷体_GB2312"/>
          <w:sz w:val="24"/>
          <w:szCs w:val="24"/>
        </w:rPr>
      </w:pPr>
    </w:p>
    <w:p w14:paraId="5C31EED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（一）检查公司的财务；</w:t>
      </w:r>
    </w:p>
    <w:p w14:paraId="02A4EFE0" w14:textId="77777777" w:rsidR="00F15F8D" w:rsidRPr="00516277" w:rsidRDefault="00F15F8D" w:rsidP="00802520">
      <w:pPr>
        <w:spacing w:line="300" w:lineRule="auto"/>
        <w:ind w:firstLineChars="150" w:firstLine="360"/>
        <w:jc w:val="left"/>
        <w:rPr>
          <w:rFonts w:eastAsia="楷体_GB2312"/>
          <w:sz w:val="24"/>
          <w:szCs w:val="24"/>
        </w:rPr>
      </w:pPr>
    </w:p>
    <w:p w14:paraId="0C930D37"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（二）对董事会编制的公司定期报告进行审核并提出书面审核意见；</w:t>
      </w:r>
    </w:p>
    <w:p w14:paraId="006EAA3D" w14:textId="77777777" w:rsidR="00F15F8D" w:rsidRPr="00516277" w:rsidRDefault="00F15F8D" w:rsidP="00802520">
      <w:pPr>
        <w:spacing w:line="300" w:lineRule="auto"/>
        <w:ind w:firstLineChars="150" w:firstLine="360"/>
        <w:jc w:val="left"/>
        <w:rPr>
          <w:rFonts w:eastAsia="楷体_GB2312"/>
          <w:sz w:val="24"/>
          <w:szCs w:val="24"/>
        </w:rPr>
      </w:pPr>
    </w:p>
    <w:p w14:paraId="3085938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（三）对公司董事、经理和其他高级管理人员执行公司职务时违反法律、行政法规或者公司章程的行为进行监督；</w:t>
      </w:r>
    </w:p>
    <w:p w14:paraId="0F7AA262" w14:textId="77777777" w:rsidR="00F15F8D" w:rsidRPr="00516277" w:rsidRDefault="00F15F8D" w:rsidP="00802520">
      <w:pPr>
        <w:spacing w:line="300" w:lineRule="auto"/>
        <w:ind w:firstLineChars="150" w:firstLine="360"/>
        <w:jc w:val="left"/>
        <w:rPr>
          <w:rFonts w:eastAsia="楷体_GB2312"/>
          <w:sz w:val="24"/>
          <w:szCs w:val="24"/>
        </w:rPr>
      </w:pPr>
    </w:p>
    <w:p w14:paraId="6EB441F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（四）当公司董事、经理和其他高级管理人员的行为损害公司的利益时，要求前述人员予以纠正；</w:t>
      </w:r>
    </w:p>
    <w:p w14:paraId="14544178" w14:textId="77777777" w:rsidR="00F15F8D" w:rsidRPr="00516277" w:rsidRDefault="00F15F8D" w:rsidP="00802520">
      <w:pPr>
        <w:spacing w:line="300" w:lineRule="auto"/>
        <w:ind w:firstLineChars="150" w:firstLine="360"/>
        <w:jc w:val="left"/>
        <w:rPr>
          <w:rFonts w:eastAsia="楷体_GB2312"/>
          <w:sz w:val="24"/>
          <w:szCs w:val="24"/>
        </w:rPr>
      </w:pPr>
    </w:p>
    <w:p w14:paraId="7F605D7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（五）核对董事会拟提交股东大会的财务报告、营业报告和利润分配方案等财务资料，发现疑问的，可以公司名义委托注册会计师、执业审计师帮助复审；</w:t>
      </w:r>
    </w:p>
    <w:p w14:paraId="2EEE0235" w14:textId="77777777" w:rsidR="00F15F8D" w:rsidRPr="00516277" w:rsidRDefault="00F15F8D" w:rsidP="00802520">
      <w:pPr>
        <w:spacing w:line="300" w:lineRule="auto"/>
        <w:ind w:firstLineChars="150" w:firstLine="360"/>
        <w:jc w:val="left"/>
        <w:rPr>
          <w:rFonts w:eastAsia="楷体_GB2312"/>
          <w:sz w:val="24"/>
          <w:szCs w:val="24"/>
        </w:rPr>
      </w:pPr>
    </w:p>
    <w:p w14:paraId="7BD787C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（六）提议召开临时股东大会，在董事会不履行《公司法》规定的召集和主持股东大会职责时召集和主持股东大会；</w:t>
      </w:r>
    </w:p>
    <w:p w14:paraId="168136BD" w14:textId="77777777" w:rsidR="00F15F8D" w:rsidRPr="00516277" w:rsidRDefault="00F15F8D" w:rsidP="00802520">
      <w:pPr>
        <w:snapToGrid w:val="0"/>
        <w:spacing w:line="300" w:lineRule="auto"/>
        <w:ind w:firstLine="420"/>
        <w:jc w:val="left"/>
        <w:rPr>
          <w:rFonts w:eastAsia="楷体_GB2312"/>
          <w:sz w:val="24"/>
          <w:szCs w:val="24"/>
        </w:rPr>
      </w:pPr>
    </w:p>
    <w:p w14:paraId="761DA8EE" w14:textId="77777777" w:rsidR="00F15F8D" w:rsidRPr="00516277" w:rsidRDefault="00F15F8D" w:rsidP="00802520">
      <w:pPr>
        <w:snapToGrid w:val="0"/>
        <w:spacing w:line="300" w:lineRule="auto"/>
        <w:ind w:leftChars="228" w:left="479"/>
        <w:jc w:val="left"/>
        <w:rPr>
          <w:rFonts w:eastAsia="楷体_GB2312"/>
          <w:sz w:val="24"/>
          <w:szCs w:val="24"/>
        </w:rPr>
      </w:pPr>
      <w:r w:rsidRPr="00516277">
        <w:rPr>
          <w:rFonts w:eastAsia="楷体_GB2312" w:hint="eastAsia"/>
          <w:sz w:val="24"/>
          <w:szCs w:val="24"/>
        </w:rPr>
        <w:t>（七）向股东大会提出提案；</w:t>
      </w:r>
    </w:p>
    <w:p w14:paraId="6AE69C1C" w14:textId="77777777" w:rsidR="00F15F8D" w:rsidRPr="00516277" w:rsidRDefault="00F15F8D" w:rsidP="00802520">
      <w:pPr>
        <w:snapToGrid w:val="0"/>
        <w:spacing w:line="300" w:lineRule="auto"/>
        <w:ind w:leftChars="228" w:left="479"/>
        <w:jc w:val="left"/>
        <w:rPr>
          <w:rFonts w:eastAsia="楷体_GB2312"/>
          <w:sz w:val="24"/>
          <w:szCs w:val="24"/>
        </w:rPr>
      </w:pPr>
    </w:p>
    <w:p w14:paraId="2BFFBC82" w14:textId="77777777" w:rsidR="00F15F8D" w:rsidRPr="00516277" w:rsidRDefault="00F15F8D" w:rsidP="00802520">
      <w:pPr>
        <w:snapToGrid w:val="0"/>
        <w:spacing w:line="300" w:lineRule="auto"/>
        <w:ind w:leftChars="228" w:left="479"/>
        <w:jc w:val="left"/>
        <w:rPr>
          <w:rFonts w:eastAsia="楷体_GB2312"/>
          <w:sz w:val="24"/>
          <w:szCs w:val="24"/>
        </w:rPr>
      </w:pPr>
      <w:r w:rsidRPr="00516277">
        <w:rPr>
          <w:rFonts w:eastAsia="楷体_GB2312" w:hint="eastAsia"/>
          <w:sz w:val="24"/>
          <w:szCs w:val="24"/>
        </w:rPr>
        <w:t>（八）代表公司与董事交涉或者对董事起诉；</w:t>
      </w:r>
      <w:r w:rsidRPr="00516277">
        <w:rPr>
          <w:rFonts w:eastAsia="楷体_GB2312"/>
          <w:sz w:val="24"/>
          <w:szCs w:val="24"/>
        </w:rPr>
        <w:br/>
      </w:r>
    </w:p>
    <w:p w14:paraId="0CEF9515"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（九）发现公司经营情况异常，可以进行调查；必要时，可以聘请会计师事务所、律师事务所等专业机构协助其工作；</w:t>
      </w:r>
      <w:r w:rsidRPr="00516277">
        <w:rPr>
          <w:rFonts w:eastAsia="楷体_GB2312"/>
          <w:sz w:val="24"/>
          <w:szCs w:val="24"/>
        </w:rPr>
        <w:br/>
      </w:r>
    </w:p>
    <w:p w14:paraId="5E36EF8A"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（十）公司章程规定的其他职权。</w:t>
      </w:r>
      <w:r w:rsidRPr="00516277">
        <w:rPr>
          <w:rFonts w:eastAsia="楷体_GB2312"/>
          <w:sz w:val="24"/>
          <w:szCs w:val="24"/>
        </w:rPr>
        <w:br/>
      </w:r>
    </w:p>
    <w:p w14:paraId="7C9061B6" w14:textId="77777777" w:rsidR="00F15F8D" w:rsidRPr="00516277" w:rsidRDefault="00F15F8D" w:rsidP="00802520">
      <w:pPr>
        <w:snapToGrid w:val="0"/>
        <w:spacing w:line="300" w:lineRule="auto"/>
        <w:ind w:firstLine="420"/>
        <w:jc w:val="left"/>
        <w:rPr>
          <w:rFonts w:eastAsia="楷体_GB2312"/>
          <w:sz w:val="24"/>
          <w:szCs w:val="24"/>
        </w:rPr>
      </w:pPr>
      <w:r w:rsidRPr="00516277">
        <w:rPr>
          <w:rFonts w:eastAsia="楷体_GB2312" w:hint="eastAsia"/>
          <w:sz w:val="24"/>
          <w:szCs w:val="24"/>
        </w:rPr>
        <w:t>公司监事会的首要职责是检查公司财务，有了解和查询公司经营情况的权利，可按规定程序向董事会秘书及财务部门索要有关材料，并承担相应的保密义务。监事会可对公司聘用的会计师事务所发表建议，可在必要时以公司名义</w:t>
      </w:r>
      <w:r w:rsidRPr="00516277">
        <w:rPr>
          <w:rFonts w:eastAsia="楷体_GB2312" w:hint="eastAsia"/>
          <w:sz w:val="24"/>
          <w:szCs w:val="24"/>
        </w:rPr>
        <w:lastRenderedPageBreak/>
        <w:t>另行委托会计师事务所独立审查公司财务，可直接向中国证券监督管理机构和其他有关部门报告情况。国家有关部门可委托公司监事会对特定的事项进行调查。</w:t>
      </w:r>
    </w:p>
    <w:p w14:paraId="4A01887D" w14:textId="77777777" w:rsidR="00F15F8D" w:rsidRPr="00516277" w:rsidRDefault="00F15F8D" w:rsidP="00802520">
      <w:pPr>
        <w:snapToGrid w:val="0"/>
        <w:spacing w:line="300" w:lineRule="auto"/>
        <w:ind w:firstLine="420"/>
        <w:jc w:val="left"/>
        <w:rPr>
          <w:rFonts w:eastAsia="楷体_GB2312"/>
          <w:sz w:val="24"/>
          <w:szCs w:val="24"/>
        </w:rPr>
      </w:pPr>
    </w:p>
    <w:p w14:paraId="37DE098A" w14:textId="77777777" w:rsidR="00F15F8D" w:rsidRPr="00516277" w:rsidRDefault="00F15F8D" w:rsidP="00802520">
      <w:pPr>
        <w:snapToGrid w:val="0"/>
        <w:spacing w:line="300" w:lineRule="auto"/>
        <w:ind w:firstLine="420"/>
        <w:jc w:val="left"/>
        <w:rPr>
          <w:rFonts w:eastAsia="楷体_GB2312"/>
          <w:sz w:val="24"/>
          <w:szCs w:val="24"/>
        </w:rPr>
      </w:pPr>
      <w:r w:rsidRPr="00516277">
        <w:rPr>
          <w:rFonts w:eastAsia="楷体_GB2312" w:hint="eastAsia"/>
          <w:sz w:val="24"/>
          <w:szCs w:val="24"/>
        </w:rPr>
        <w:t>监事列席董事会会议。</w:t>
      </w:r>
    </w:p>
    <w:p w14:paraId="5C20BCB6" w14:textId="77777777" w:rsidR="00F15F8D" w:rsidRPr="00516277" w:rsidRDefault="00F15F8D" w:rsidP="00802520">
      <w:pPr>
        <w:snapToGrid w:val="0"/>
        <w:spacing w:line="300" w:lineRule="auto"/>
        <w:ind w:firstLine="420"/>
        <w:jc w:val="left"/>
        <w:rPr>
          <w:rFonts w:eastAsia="楷体_GB2312"/>
          <w:sz w:val="24"/>
          <w:szCs w:val="24"/>
        </w:rPr>
      </w:pPr>
    </w:p>
    <w:p w14:paraId="6EF47A31" w14:textId="2316884E" w:rsidR="00F15F8D" w:rsidRPr="00A612AC" w:rsidRDefault="00A612AC" w:rsidP="00A612AC">
      <w:pPr>
        <w:spacing w:line="300" w:lineRule="auto"/>
        <w:jc w:val="left"/>
        <w:outlineLvl w:val="1"/>
        <w:rPr>
          <w:rFonts w:eastAsia="楷体_GB2312"/>
          <w:sz w:val="24"/>
          <w:szCs w:val="24"/>
        </w:rPr>
      </w:pPr>
      <w:bookmarkStart w:id="277" w:name="_Toc164846667"/>
      <w:r w:rsidRPr="00A612AC">
        <w:rPr>
          <w:rFonts w:eastAsia="楷体_GB2312" w:hint="eastAsia"/>
          <w:b/>
          <w:sz w:val="24"/>
          <w:szCs w:val="24"/>
        </w:rPr>
        <w:t>第二百六十三条</w:t>
      </w:r>
      <w:bookmarkEnd w:id="277"/>
      <w:r>
        <w:rPr>
          <w:rFonts w:eastAsia="楷体_GB2312"/>
          <w:sz w:val="24"/>
          <w:szCs w:val="24"/>
        </w:rPr>
        <w:t xml:space="preserve"> </w:t>
      </w:r>
    </w:p>
    <w:p w14:paraId="34008F1B" w14:textId="77777777" w:rsidR="00F15F8D" w:rsidRPr="00516277" w:rsidRDefault="00F15F8D" w:rsidP="00802520">
      <w:pPr>
        <w:spacing w:line="300" w:lineRule="auto"/>
        <w:ind w:firstLineChars="200" w:firstLine="480"/>
        <w:jc w:val="left"/>
        <w:rPr>
          <w:rFonts w:eastAsia="楷体_GB2312"/>
          <w:sz w:val="24"/>
          <w:szCs w:val="24"/>
        </w:rPr>
      </w:pPr>
    </w:p>
    <w:p w14:paraId="147EC877"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公司应采取措施保障监事的知情权，为监事正常履行职责提供必要的协助，任何人不得干预、阻挠。监事履行职责所需的合理费用应由公司承担。</w:t>
      </w:r>
    </w:p>
    <w:p w14:paraId="5EDD45E9"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w:t>
      </w:r>
    </w:p>
    <w:p w14:paraId="69CFDCD3" w14:textId="4EC05864" w:rsidR="00F15F8D" w:rsidRPr="00516277" w:rsidRDefault="00A612AC" w:rsidP="00A612AC">
      <w:pPr>
        <w:spacing w:line="300" w:lineRule="auto"/>
        <w:jc w:val="left"/>
        <w:outlineLvl w:val="1"/>
        <w:rPr>
          <w:rFonts w:eastAsia="楷体_GB2312"/>
          <w:sz w:val="24"/>
          <w:szCs w:val="24"/>
        </w:rPr>
      </w:pPr>
      <w:bookmarkStart w:id="278" w:name="_Toc164846668"/>
      <w:r w:rsidRPr="00A612AC">
        <w:rPr>
          <w:rFonts w:eastAsia="楷体_GB2312" w:hint="eastAsia"/>
          <w:b/>
          <w:sz w:val="24"/>
          <w:szCs w:val="24"/>
        </w:rPr>
        <w:t>第二百六十四条</w:t>
      </w:r>
      <w:bookmarkEnd w:id="278"/>
      <w:r>
        <w:rPr>
          <w:rFonts w:eastAsia="楷体_GB2312"/>
          <w:sz w:val="24"/>
          <w:szCs w:val="24"/>
        </w:rPr>
        <w:t xml:space="preserve"> </w:t>
      </w:r>
    </w:p>
    <w:p w14:paraId="66577B0B" w14:textId="77777777" w:rsidR="00F15F8D" w:rsidRPr="00516277" w:rsidRDefault="00F15F8D" w:rsidP="00802520">
      <w:pPr>
        <w:spacing w:line="300" w:lineRule="auto"/>
        <w:ind w:firstLineChars="200" w:firstLine="480"/>
        <w:jc w:val="left"/>
        <w:rPr>
          <w:rFonts w:eastAsia="楷体_GB2312"/>
          <w:sz w:val="24"/>
          <w:szCs w:val="24"/>
        </w:rPr>
      </w:pPr>
    </w:p>
    <w:p w14:paraId="45184085"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监事会的监督记录以及进行财务或专项检查的结果应成为对董事、经理和其他高级管理人员绩效评价的重要依据。</w:t>
      </w:r>
    </w:p>
    <w:p w14:paraId="4E6FFAE4" w14:textId="77777777" w:rsidR="00F15F8D" w:rsidRPr="00516277" w:rsidRDefault="00F15F8D" w:rsidP="00802520">
      <w:pPr>
        <w:spacing w:line="300" w:lineRule="auto"/>
        <w:jc w:val="left"/>
        <w:rPr>
          <w:rFonts w:eastAsia="楷体_GB2312"/>
          <w:sz w:val="24"/>
          <w:szCs w:val="24"/>
        </w:rPr>
      </w:pPr>
    </w:p>
    <w:p w14:paraId="38F8EF18" w14:textId="21B18879" w:rsidR="00F15F8D" w:rsidRPr="00516277" w:rsidRDefault="00A612AC" w:rsidP="00A612AC">
      <w:pPr>
        <w:spacing w:line="300" w:lineRule="auto"/>
        <w:jc w:val="left"/>
        <w:outlineLvl w:val="1"/>
        <w:rPr>
          <w:rFonts w:eastAsia="楷体_GB2312"/>
          <w:sz w:val="24"/>
          <w:szCs w:val="24"/>
        </w:rPr>
      </w:pPr>
      <w:bookmarkStart w:id="279" w:name="_Toc164846669"/>
      <w:r w:rsidRPr="00A612AC">
        <w:rPr>
          <w:rFonts w:eastAsia="楷体_GB2312" w:hint="eastAsia"/>
          <w:b/>
          <w:sz w:val="24"/>
          <w:szCs w:val="24"/>
        </w:rPr>
        <w:t>第二百六十五条</w:t>
      </w:r>
      <w:bookmarkEnd w:id="279"/>
      <w:r>
        <w:rPr>
          <w:rFonts w:eastAsia="楷体_GB2312"/>
          <w:sz w:val="24"/>
          <w:szCs w:val="24"/>
        </w:rPr>
        <w:t xml:space="preserve"> </w:t>
      </w:r>
    </w:p>
    <w:p w14:paraId="40F945A2" w14:textId="77777777" w:rsidR="00F15F8D" w:rsidRPr="00516277" w:rsidRDefault="00F15F8D" w:rsidP="00802520">
      <w:pPr>
        <w:spacing w:line="300" w:lineRule="auto"/>
        <w:ind w:firstLineChars="200" w:firstLine="480"/>
        <w:jc w:val="left"/>
        <w:rPr>
          <w:rFonts w:eastAsia="楷体_GB2312"/>
          <w:sz w:val="24"/>
          <w:szCs w:val="24"/>
        </w:rPr>
      </w:pPr>
    </w:p>
    <w:p w14:paraId="35F1307E" w14:textId="77777777" w:rsidR="00F15F8D" w:rsidRPr="00516277" w:rsidRDefault="00F15F8D" w:rsidP="00802520">
      <w:pPr>
        <w:spacing w:line="300" w:lineRule="auto"/>
        <w:jc w:val="left"/>
        <w:rPr>
          <w:rFonts w:eastAsia="楷体_GB2312"/>
          <w:sz w:val="24"/>
          <w:szCs w:val="24"/>
        </w:rPr>
      </w:pPr>
      <w:r w:rsidRPr="00516277">
        <w:rPr>
          <w:rFonts w:eastAsia="楷体_GB2312" w:hint="eastAsia"/>
          <w:sz w:val="24"/>
          <w:szCs w:val="24"/>
        </w:rPr>
        <w:t xml:space="preserve">　　监事会发现董事、经理和其他高级管理人员存在违反法律、法规或公司章程的行为，应当履行监督职责，并向董事会通报或向股东大会报告，也可以直接向中国证监会及其派出机构、证券交易所或其他有关部门报告。</w:t>
      </w:r>
    </w:p>
    <w:p w14:paraId="00DE270C" w14:textId="77777777" w:rsidR="00F15F8D" w:rsidRPr="00516277" w:rsidRDefault="00F15F8D" w:rsidP="00802520">
      <w:pPr>
        <w:snapToGrid w:val="0"/>
        <w:spacing w:line="300" w:lineRule="auto"/>
        <w:ind w:firstLine="420"/>
        <w:jc w:val="left"/>
        <w:rPr>
          <w:rFonts w:eastAsia="楷体_GB2312"/>
          <w:sz w:val="24"/>
          <w:szCs w:val="24"/>
        </w:rPr>
      </w:pPr>
    </w:p>
    <w:p w14:paraId="658C9F98" w14:textId="4C80BFCF" w:rsidR="00F15F8D" w:rsidRPr="00516277" w:rsidRDefault="00A612AC" w:rsidP="00A612AC">
      <w:pPr>
        <w:spacing w:line="300" w:lineRule="auto"/>
        <w:jc w:val="left"/>
        <w:outlineLvl w:val="1"/>
        <w:rPr>
          <w:rFonts w:eastAsia="楷体_GB2312"/>
          <w:sz w:val="24"/>
          <w:szCs w:val="24"/>
        </w:rPr>
      </w:pPr>
      <w:bookmarkStart w:id="280" w:name="_Toc164846670"/>
      <w:r w:rsidRPr="00A612AC">
        <w:rPr>
          <w:rFonts w:eastAsia="楷体_GB2312" w:hint="eastAsia"/>
          <w:b/>
          <w:sz w:val="24"/>
          <w:szCs w:val="24"/>
        </w:rPr>
        <w:t>第二百六十六条</w:t>
      </w:r>
      <w:bookmarkEnd w:id="280"/>
      <w:r>
        <w:rPr>
          <w:rFonts w:eastAsia="楷体_GB2312"/>
          <w:sz w:val="24"/>
          <w:szCs w:val="24"/>
        </w:rPr>
        <w:t xml:space="preserve"> </w:t>
      </w:r>
    </w:p>
    <w:p w14:paraId="5ED378D0" w14:textId="77777777" w:rsidR="00F15F8D" w:rsidRPr="00516277" w:rsidRDefault="00F15F8D" w:rsidP="00802520">
      <w:pPr>
        <w:spacing w:line="300" w:lineRule="auto"/>
        <w:ind w:firstLineChars="200" w:firstLine="480"/>
        <w:jc w:val="left"/>
        <w:rPr>
          <w:rFonts w:eastAsia="楷体_GB2312"/>
          <w:sz w:val="24"/>
          <w:szCs w:val="24"/>
        </w:rPr>
      </w:pPr>
    </w:p>
    <w:p w14:paraId="71CEACC2"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监事会会议通知应当在会议召开十日以前书面送达全体监事。</w:t>
      </w:r>
    </w:p>
    <w:p w14:paraId="20C68F95" w14:textId="77777777" w:rsidR="00F15F8D" w:rsidRPr="00516277" w:rsidRDefault="00F15F8D" w:rsidP="00802520">
      <w:pPr>
        <w:spacing w:line="300" w:lineRule="auto"/>
        <w:ind w:firstLine="480"/>
        <w:jc w:val="left"/>
        <w:rPr>
          <w:rFonts w:eastAsia="楷体_GB2312"/>
          <w:sz w:val="24"/>
          <w:szCs w:val="24"/>
        </w:rPr>
      </w:pPr>
    </w:p>
    <w:p w14:paraId="7C7EF967"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监事会临时会议的通知原则上以书面形式下达，必要时可以用其他方式下达，通知应于会议召开五日前下达到全体监事。</w:t>
      </w:r>
    </w:p>
    <w:p w14:paraId="2E32E00D" w14:textId="77777777" w:rsidR="00F15F8D" w:rsidRPr="00516277" w:rsidRDefault="00F15F8D" w:rsidP="00802520">
      <w:pPr>
        <w:spacing w:line="300" w:lineRule="auto"/>
        <w:ind w:firstLine="480"/>
        <w:jc w:val="left"/>
        <w:rPr>
          <w:rFonts w:eastAsia="楷体_GB2312"/>
          <w:sz w:val="24"/>
          <w:szCs w:val="24"/>
        </w:rPr>
      </w:pPr>
    </w:p>
    <w:p w14:paraId="70CA2178"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监事会会议的通知包括以下内容：</w:t>
      </w:r>
    </w:p>
    <w:p w14:paraId="1572F521"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p>
    <w:p w14:paraId="7632A24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（一）会议的日期和地点；</w:t>
      </w:r>
    </w:p>
    <w:p w14:paraId="0F87FC26" w14:textId="77777777" w:rsidR="00F15F8D" w:rsidRPr="00516277" w:rsidRDefault="00F15F8D" w:rsidP="00802520">
      <w:pPr>
        <w:spacing w:line="300" w:lineRule="auto"/>
        <w:ind w:firstLineChars="200" w:firstLine="480"/>
        <w:jc w:val="left"/>
        <w:rPr>
          <w:rFonts w:eastAsia="楷体_GB2312"/>
          <w:sz w:val="24"/>
          <w:szCs w:val="24"/>
        </w:rPr>
      </w:pPr>
    </w:p>
    <w:p w14:paraId="6EE0F194"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（二）会议期限；</w:t>
      </w:r>
    </w:p>
    <w:p w14:paraId="46A0A850" w14:textId="77777777" w:rsidR="00F15F8D" w:rsidRPr="00516277" w:rsidRDefault="00F15F8D" w:rsidP="00802520">
      <w:pPr>
        <w:spacing w:line="300" w:lineRule="auto"/>
        <w:ind w:firstLine="480"/>
        <w:jc w:val="left"/>
        <w:rPr>
          <w:rFonts w:eastAsia="楷体_GB2312"/>
          <w:sz w:val="24"/>
          <w:szCs w:val="24"/>
        </w:rPr>
      </w:pPr>
    </w:p>
    <w:p w14:paraId="1C65CE1F" w14:textId="77777777" w:rsidR="00F15F8D" w:rsidRPr="00516277" w:rsidRDefault="00F15F8D" w:rsidP="00802520">
      <w:pPr>
        <w:spacing w:line="300" w:lineRule="auto"/>
        <w:ind w:firstLine="480"/>
        <w:jc w:val="left"/>
        <w:rPr>
          <w:rFonts w:eastAsia="楷体_GB2312"/>
          <w:sz w:val="24"/>
          <w:szCs w:val="24"/>
        </w:rPr>
      </w:pPr>
      <w:r w:rsidRPr="00516277">
        <w:rPr>
          <w:rFonts w:eastAsia="楷体_GB2312" w:hint="eastAsia"/>
          <w:sz w:val="24"/>
          <w:szCs w:val="24"/>
        </w:rPr>
        <w:t>（三）事由及议题；</w:t>
      </w:r>
    </w:p>
    <w:p w14:paraId="08A13290" w14:textId="77777777" w:rsidR="00F15F8D" w:rsidRPr="00516277" w:rsidRDefault="00F15F8D" w:rsidP="00802520">
      <w:pPr>
        <w:spacing w:line="300" w:lineRule="auto"/>
        <w:ind w:firstLine="480"/>
        <w:jc w:val="left"/>
        <w:rPr>
          <w:rFonts w:eastAsia="楷体_GB2312"/>
          <w:sz w:val="24"/>
          <w:szCs w:val="24"/>
        </w:rPr>
      </w:pPr>
    </w:p>
    <w:p w14:paraId="2B1D73BD" w14:textId="25F5DA15"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r w:rsidR="0008009C" w:rsidRPr="00516277">
        <w:rPr>
          <w:rFonts w:eastAsia="楷体_GB2312"/>
          <w:sz w:val="24"/>
          <w:szCs w:val="24"/>
        </w:rPr>
        <w:t xml:space="preserve">    </w:t>
      </w:r>
      <w:r w:rsidRPr="00516277">
        <w:rPr>
          <w:rFonts w:eastAsia="楷体_GB2312" w:hint="eastAsia"/>
          <w:sz w:val="24"/>
          <w:szCs w:val="24"/>
        </w:rPr>
        <w:t>（四）发出通知的日期。</w:t>
      </w:r>
    </w:p>
    <w:p w14:paraId="23EDE0B2" w14:textId="77777777" w:rsidR="00F15F8D" w:rsidRPr="00516277" w:rsidRDefault="00F15F8D" w:rsidP="00802520">
      <w:pPr>
        <w:spacing w:line="300" w:lineRule="auto"/>
        <w:ind w:firstLine="480"/>
        <w:jc w:val="left"/>
        <w:rPr>
          <w:rFonts w:eastAsia="楷体_GB2312"/>
          <w:sz w:val="24"/>
          <w:szCs w:val="24"/>
        </w:rPr>
      </w:pPr>
    </w:p>
    <w:p w14:paraId="77D1C7A1" w14:textId="23E7E265" w:rsidR="00F15F8D" w:rsidRPr="00516277" w:rsidRDefault="00A612AC" w:rsidP="00A612AC">
      <w:pPr>
        <w:spacing w:line="300" w:lineRule="auto"/>
        <w:jc w:val="left"/>
        <w:outlineLvl w:val="1"/>
        <w:rPr>
          <w:rFonts w:eastAsia="楷体_GB2312"/>
          <w:sz w:val="24"/>
          <w:szCs w:val="24"/>
        </w:rPr>
      </w:pPr>
      <w:bookmarkStart w:id="281" w:name="_Toc164846671"/>
      <w:r w:rsidRPr="00A612AC">
        <w:rPr>
          <w:rFonts w:eastAsia="楷体_GB2312" w:hint="eastAsia"/>
          <w:b/>
          <w:sz w:val="24"/>
          <w:szCs w:val="24"/>
        </w:rPr>
        <w:t>第二百六十七条</w:t>
      </w:r>
      <w:bookmarkEnd w:id="281"/>
      <w:r>
        <w:rPr>
          <w:rFonts w:eastAsia="楷体_GB2312"/>
          <w:sz w:val="24"/>
          <w:szCs w:val="24"/>
        </w:rPr>
        <w:t xml:space="preserve"> </w:t>
      </w:r>
    </w:p>
    <w:p w14:paraId="62E33052" w14:textId="77777777" w:rsidR="00F15F8D" w:rsidRPr="00516277" w:rsidRDefault="00F15F8D" w:rsidP="00802520">
      <w:pPr>
        <w:spacing w:line="300" w:lineRule="auto"/>
        <w:ind w:firstLineChars="200" w:firstLine="480"/>
        <w:jc w:val="left"/>
        <w:rPr>
          <w:rFonts w:eastAsia="楷体_GB2312"/>
          <w:sz w:val="24"/>
          <w:szCs w:val="24"/>
        </w:rPr>
      </w:pPr>
    </w:p>
    <w:p w14:paraId="40C19CC5"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监事会会议由监事会主席召集。监事会主席不能履行职务或不履行职务的，由半数以上监事共同推举一名监事主持会议。</w:t>
      </w:r>
    </w:p>
    <w:p w14:paraId="5EA80961" w14:textId="77777777" w:rsidR="00F15F8D" w:rsidRPr="00516277" w:rsidRDefault="00F15F8D" w:rsidP="00802520">
      <w:pPr>
        <w:spacing w:line="300" w:lineRule="auto"/>
        <w:ind w:firstLineChars="200" w:firstLine="480"/>
        <w:jc w:val="left"/>
        <w:rPr>
          <w:rFonts w:eastAsia="楷体_GB2312"/>
          <w:sz w:val="24"/>
          <w:szCs w:val="24"/>
        </w:rPr>
      </w:pPr>
    </w:p>
    <w:p w14:paraId="6F7CC9F1" w14:textId="3E0F89E7" w:rsidR="00F15F8D" w:rsidRPr="00A612AC" w:rsidRDefault="00A612AC" w:rsidP="00A612AC">
      <w:pPr>
        <w:spacing w:line="300" w:lineRule="auto"/>
        <w:jc w:val="left"/>
        <w:outlineLvl w:val="1"/>
        <w:rPr>
          <w:rFonts w:eastAsia="楷体_GB2312"/>
          <w:b/>
          <w:sz w:val="24"/>
          <w:szCs w:val="24"/>
        </w:rPr>
      </w:pPr>
      <w:bookmarkStart w:id="282" w:name="_Toc164846672"/>
      <w:r w:rsidRPr="00A612AC">
        <w:rPr>
          <w:rFonts w:eastAsia="楷体_GB2312" w:hint="eastAsia"/>
          <w:b/>
          <w:sz w:val="24"/>
          <w:szCs w:val="24"/>
        </w:rPr>
        <w:t>第二百六十八条</w:t>
      </w:r>
      <w:bookmarkEnd w:id="282"/>
      <w:r w:rsidRPr="00A612AC">
        <w:rPr>
          <w:rFonts w:eastAsia="楷体_GB2312"/>
          <w:b/>
          <w:sz w:val="24"/>
          <w:szCs w:val="24"/>
        </w:rPr>
        <w:t xml:space="preserve"> </w:t>
      </w:r>
    </w:p>
    <w:p w14:paraId="215C1E7C" w14:textId="77777777" w:rsidR="00F15F8D" w:rsidRPr="00516277" w:rsidRDefault="00F15F8D" w:rsidP="00802520">
      <w:pPr>
        <w:spacing w:line="300" w:lineRule="auto"/>
        <w:ind w:firstLineChars="200" w:firstLine="480"/>
        <w:jc w:val="left"/>
        <w:rPr>
          <w:rFonts w:eastAsia="楷体_GB2312"/>
          <w:sz w:val="24"/>
          <w:szCs w:val="24"/>
        </w:rPr>
      </w:pPr>
    </w:p>
    <w:p w14:paraId="660A3F4E"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监事会决议公告应该包括以下内容：</w:t>
      </w:r>
    </w:p>
    <w:p w14:paraId="322B7F62" w14:textId="77777777" w:rsidR="00F15F8D" w:rsidRPr="00516277" w:rsidRDefault="00F15F8D" w:rsidP="00802520">
      <w:pPr>
        <w:spacing w:line="300" w:lineRule="auto"/>
        <w:ind w:firstLineChars="200" w:firstLine="480"/>
        <w:jc w:val="left"/>
        <w:rPr>
          <w:rFonts w:eastAsia="楷体_GB2312"/>
          <w:sz w:val="24"/>
          <w:szCs w:val="24"/>
        </w:rPr>
      </w:pPr>
    </w:p>
    <w:p w14:paraId="49C2A998" w14:textId="77777777" w:rsidR="00F15F8D" w:rsidRPr="00516277" w:rsidRDefault="00F15F8D" w:rsidP="00802520">
      <w:pPr>
        <w:snapToGrid w:val="0"/>
        <w:spacing w:line="300" w:lineRule="auto"/>
        <w:ind w:firstLineChars="147" w:firstLine="353"/>
        <w:jc w:val="left"/>
        <w:rPr>
          <w:rFonts w:eastAsia="楷体_GB2312"/>
          <w:sz w:val="24"/>
          <w:szCs w:val="24"/>
        </w:rPr>
      </w:pPr>
      <w:r w:rsidRPr="00516277">
        <w:rPr>
          <w:rFonts w:eastAsia="楷体_GB2312" w:hint="eastAsia"/>
          <w:sz w:val="24"/>
          <w:szCs w:val="24"/>
        </w:rPr>
        <w:t>（一）会议召开的时间、地点、方式，以及是否符合有关法律、法规、规章和公司章程规定的说明；</w:t>
      </w:r>
    </w:p>
    <w:p w14:paraId="4BF101A3" w14:textId="77777777" w:rsidR="00F15F8D" w:rsidRPr="00516277" w:rsidRDefault="00F15F8D" w:rsidP="00802520">
      <w:pPr>
        <w:snapToGrid w:val="0"/>
        <w:spacing w:line="300" w:lineRule="auto"/>
        <w:ind w:firstLineChars="147" w:firstLine="353"/>
        <w:jc w:val="left"/>
        <w:rPr>
          <w:rFonts w:eastAsia="楷体_GB2312"/>
          <w:sz w:val="24"/>
          <w:szCs w:val="24"/>
        </w:rPr>
      </w:pPr>
    </w:p>
    <w:p w14:paraId="77D8A6C0" w14:textId="77777777" w:rsidR="00F15F8D" w:rsidRPr="00516277" w:rsidRDefault="00F15F8D" w:rsidP="00802520">
      <w:pPr>
        <w:snapToGrid w:val="0"/>
        <w:spacing w:line="300" w:lineRule="auto"/>
        <w:ind w:firstLineChars="147" w:firstLine="353"/>
        <w:jc w:val="left"/>
        <w:rPr>
          <w:rFonts w:eastAsia="楷体_GB2312"/>
          <w:sz w:val="24"/>
          <w:szCs w:val="24"/>
        </w:rPr>
      </w:pPr>
      <w:r w:rsidRPr="00516277">
        <w:rPr>
          <w:rFonts w:eastAsia="楷体_GB2312" w:hint="eastAsia"/>
          <w:sz w:val="24"/>
          <w:szCs w:val="24"/>
        </w:rPr>
        <w:t>（二）亲自出席、缺席的监事人数、姓名、以及缺席的理由；</w:t>
      </w:r>
    </w:p>
    <w:p w14:paraId="4D81FA1A" w14:textId="77777777" w:rsidR="00F15F8D" w:rsidRPr="00516277" w:rsidRDefault="00F15F8D" w:rsidP="00802520">
      <w:pPr>
        <w:snapToGrid w:val="0"/>
        <w:spacing w:line="300" w:lineRule="auto"/>
        <w:ind w:firstLineChars="147" w:firstLine="353"/>
        <w:jc w:val="left"/>
        <w:rPr>
          <w:rFonts w:eastAsia="楷体_GB2312"/>
          <w:sz w:val="24"/>
          <w:szCs w:val="24"/>
        </w:rPr>
      </w:pPr>
    </w:p>
    <w:p w14:paraId="0E649615" w14:textId="77777777" w:rsidR="00F15F8D" w:rsidRPr="00516277" w:rsidRDefault="00F15F8D" w:rsidP="00802520">
      <w:pPr>
        <w:snapToGrid w:val="0"/>
        <w:spacing w:line="300" w:lineRule="auto"/>
        <w:ind w:firstLineChars="147" w:firstLine="353"/>
        <w:jc w:val="left"/>
        <w:rPr>
          <w:rFonts w:eastAsia="楷体_GB2312"/>
          <w:sz w:val="24"/>
          <w:szCs w:val="24"/>
        </w:rPr>
      </w:pPr>
      <w:r w:rsidRPr="00516277">
        <w:rPr>
          <w:rFonts w:eastAsia="楷体_GB2312" w:hint="eastAsia"/>
          <w:sz w:val="24"/>
          <w:szCs w:val="24"/>
        </w:rPr>
        <w:t>（三）每项议案获得的同意、反对、弃权票数，以及有关监事反对或弃权的理由；</w:t>
      </w:r>
    </w:p>
    <w:p w14:paraId="43DE66EA" w14:textId="77777777" w:rsidR="00F15F8D" w:rsidRPr="00516277" w:rsidRDefault="00F15F8D" w:rsidP="00802520">
      <w:pPr>
        <w:snapToGrid w:val="0"/>
        <w:spacing w:line="300" w:lineRule="auto"/>
        <w:ind w:firstLineChars="147" w:firstLine="353"/>
        <w:jc w:val="left"/>
        <w:rPr>
          <w:rFonts w:eastAsia="楷体_GB2312"/>
          <w:sz w:val="24"/>
          <w:szCs w:val="24"/>
        </w:rPr>
      </w:pPr>
    </w:p>
    <w:p w14:paraId="461EFD31" w14:textId="77777777" w:rsidR="00F15F8D" w:rsidRPr="00516277" w:rsidRDefault="00F15F8D" w:rsidP="00802520">
      <w:pPr>
        <w:snapToGrid w:val="0"/>
        <w:spacing w:line="300" w:lineRule="auto"/>
        <w:ind w:firstLineChars="147" w:firstLine="353"/>
        <w:jc w:val="left"/>
        <w:rPr>
          <w:rFonts w:eastAsia="楷体_GB2312"/>
          <w:sz w:val="24"/>
          <w:szCs w:val="24"/>
        </w:rPr>
      </w:pPr>
      <w:r w:rsidRPr="00516277">
        <w:rPr>
          <w:rFonts w:eastAsia="楷体_GB2312" w:hint="eastAsia"/>
          <w:sz w:val="24"/>
          <w:szCs w:val="24"/>
        </w:rPr>
        <w:t>（四）审议事项的具体内容和会议形成的决议。</w:t>
      </w:r>
    </w:p>
    <w:p w14:paraId="2DE42701" w14:textId="77777777" w:rsidR="00F15F8D" w:rsidRPr="00516277" w:rsidRDefault="00F15F8D" w:rsidP="00802520">
      <w:pPr>
        <w:spacing w:line="300" w:lineRule="auto"/>
        <w:ind w:firstLineChars="200" w:firstLine="480"/>
        <w:jc w:val="left"/>
        <w:rPr>
          <w:rFonts w:eastAsia="楷体_GB2312"/>
          <w:sz w:val="24"/>
          <w:szCs w:val="24"/>
        </w:rPr>
      </w:pPr>
    </w:p>
    <w:p w14:paraId="24B921EA" w14:textId="2CF6FC16" w:rsidR="00F15F8D" w:rsidRPr="00516277" w:rsidRDefault="00A612AC" w:rsidP="00A612AC">
      <w:pPr>
        <w:spacing w:line="300" w:lineRule="auto"/>
        <w:jc w:val="left"/>
        <w:outlineLvl w:val="1"/>
        <w:rPr>
          <w:rFonts w:eastAsia="楷体_GB2312"/>
          <w:sz w:val="24"/>
          <w:szCs w:val="24"/>
        </w:rPr>
      </w:pPr>
      <w:bookmarkStart w:id="283" w:name="_Toc164846673"/>
      <w:r w:rsidRPr="00A612AC">
        <w:rPr>
          <w:rFonts w:eastAsia="楷体_GB2312" w:hint="eastAsia"/>
          <w:b/>
          <w:sz w:val="24"/>
          <w:szCs w:val="24"/>
        </w:rPr>
        <w:t>第二百六十九条</w:t>
      </w:r>
      <w:bookmarkEnd w:id="283"/>
      <w:r>
        <w:rPr>
          <w:rFonts w:eastAsia="楷体_GB2312"/>
          <w:sz w:val="24"/>
          <w:szCs w:val="24"/>
        </w:rPr>
        <w:t xml:space="preserve"> </w:t>
      </w:r>
    </w:p>
    <w:p w14:paraId="6D56CB99" w14:textId="77777777" w:rsidR="00F15F8D" w:rsidRPr="00516277" w:rsidRDefault="00F15F8D" w:rsidP="00802520">
      <w:pPr>
        <w:spacing w:line="300" w:lineRule="auto"/>
        <w:ind w:firstLineChars="200" w:firstLine="480"/>
        <w:jc w:val="left"/>
        <w:rPr>
          <w:rFonts w:eastAsia="楷体_GB2312"/>
          <w:sz w:val="24"/>
          <w:szCs w:val="24"/>
        </w:rPr>
      </w:pPr>
    </w:p>
    <w:p w14:paraId="35CD9243"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监事会可要求公司董事、经理及其他高级管理人员、内部及外部审计人员出席监事会会议，回答所关注的问题。</w:t>
      </w:r>
    </w:p>
    <w:p w14:paraId="2A70DA8D" w14:textId="77777777" w:rsidR="00F15F8D" w:rsidRPr="00516277" w:rsidRDefault="00F15F8D" w:rsidP="00802520">
      <w:pPr>
        <w:pStyle w:val="a3"/>
        <w:spacing w:line="300" w:lineRule="auto"/>
        <w:jc w:val="left"/>
        <w:rPr>
          <w:rFonts w:ascii="Times New Roman" w:hAnsi="Times New Roman"/>
          <w:sz w:val="24"/>
          <w:lang w:val="en-US"/>
        </w:rPr>
      </w:pPr>
      <w:r w:rsidRPr="00516277">
        <w:rPr>
          <w:rFonts w:ascii="Times New Roman" w:hAnsi="Times New Roman"/>
          <w:sz w:val="24"/>
          <w:lang w:val="en-US"/>
        </w:rPr>
        <w:t xml:space="preserve">    </w:t>
      </w:r>
    </w:p>
    <w:p w14:paraId="467D0E44" w14:textId="7721C76A" w:rsidR="00F15F8D" w:rsidRPr="00A612AC" w:rsidRDefault="00A612AC" w:rsidP="00A612AC">
      <w:pPr>
        <w:spacing w:line="300" w:lineRule="auto"/>
        <w:jc w:val="left"/>
        <w:outlineLvl w:val="1"/>
        <w:rPr>
          <w:rFonts w:eastAsia="楷体_GB2312"/>
          <w:b/>
          <w:sz w:val="24"/>
          <w:szCs w:val="24"/>
        </w:rPr>
      </w:pPr>
      <w:bookmarkStart w:id="284" w:name="_Toc164846674"/>
      <w:r w:rsidRPr="00A612AC">
        <w:rPr>
          <w:rFonts w:eastAsia="楷体_GB2312" w:hint="eastAsia"/>
          <w:b/>
          <w:sz w:val="24"/>
          <w:szCs w:val="24"/>
        </w:rPr>
        <w:t>第二百七十条</w:t>
      </w:r>
      <w:bookmarkEnd w:id="284"/>
      <w:r w:rsidRPr="00A612AC">
        <w:rPr>
          <w:rFonts w:eastAsia="楷体_GB2312"/>
          <w:b/>
          <w:sz w:val="24"/>
          <w:szCs w:val="24"/>
        </w:rPr>
        <w:t xml:space="preserve"> </w:t>
      </w:r>
    </w:p>
    <w:p w14:paraId="469925A3" w14:textId="77777777" w:rsidR="00F15F8D" w:rsidRPr="00516277" w:rsidRDefault="00F15F8D" w:rsidP="00802520">
      <w:pPr>
        <w:pStyle w:val="a3"/>
        <w:spacing w:line="300" w:lineRule="auto"/>
        <w:jc w:val="left"/>
        <w:rPr>
          <w:rFonts w:ascii="Times New Roman" w:hAnsi="Times New Roman"/>
          <w:sz w:val="24"/>
          <w:lang w:val="en-US"/>
        </w:rPr>
      </w:pPr>
    </w:p>
    <w:p w14:paraId="7C45BD5F" w14:textId="788F448B"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监事会决议采用记名方式投票表决，每一监事享有一票表决权。监事会决议</w:t>
      </w:r>
      <w:r w:rsidR="007C4657" w:rsidRPr="00516277">
        <w:rPr>
          <w:rFonts w:ascii="楷体_GB2312" w:eastAsia="楷体_GB2312" w:hAnsi="Times New Roman" w:hint="eastAsia"/>
          <w:sz w:val="24"/>
          <w:lang w:val="en-US" w:eastAsia="zh-CN"/>
        </w:rPr>
        <w:t>应当经半数以上</w:t>
      </w:r>
      <w:r w:rsidRPr="00516277">
        <w:rPr>
          <w:rFonts w:ascii="楷体_GB2312" w:eastAsia="楷体_GB2312" w:hAnsi="Times New Roman" w:hint="eastAsia"/>
          <w:sz w:val="24"/>
          <w:lang w:val="en-US"/>
        </w:rPr>
        <w:t>监事表决同意方能通过。任何一位监事所提的议案，监事会均应予以审议。</w:t>
      </w:r>
    </w:p>
    <w:p w14:paraId="1A7ED994"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0F6DC42E" w14:textId="70F09108" w:rsidR="00F15F8D" w:rsidRPr="00A612AC" w:rsidRDefault="00A612AC" w:rsidP="00A612AC">
      <w:pPr>
        <w:spacing w:line="300" w:lineRule="auto"/>
        <w:jc w:val="left"/>
        <w:outlineLvl w:val="1"/>
        <w:rPr>
          <w:rFonts w:eastAsia="楷体_GB2312"/>
          <w:b/>
          <w:sz w:val="24"/>
          <w:szCs w:val="24"/>
        </w:rPr>
      </w:pPr>
      <w:bookmarkStart w:id="285" w:name="_Toc164846675"/>
      <w:r w:rsidRPr="00A612AC">
        <w:rPr>
          <w:rFonts w:eastAsia="楷体_GB2312" w:hint="eastAsia"/>
          <w:b/>
          <w:sz w:val="24"/>
          <w:szCs w:val="24"/>
        </w:rPr>
        <w:t>第二百七十一条</w:t>
      </w:r>
      <w:bookmarkEnd w:id="285"/>
      <w:r w:rsidRPr="00A612AC">
        <w:rPr>
          <w:rFonts w:eastAsia="楷体_GB2312"/>
          <w:b/>
          <w:sz w:val="24"/>
          <w:szCs w:val="24"/>
        </w:rPr>
        <w:t xml:space="preserve"> </w:t>
      </w:r>
    </w:p>
    <w:p w14:paraId="010BE225"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3FEF5938" w14:textId="77777777" w:rsidR="00F15F8D" w:rsidRPr="00516277" w:rsidRDefault="00F15F8D" w:rsidP="00802520">
      <w:pPr>
        <w:pStyle w:val="a3"/>
        <w:spacing w:line="300" w:lineRule="auto"/>
        <w:jc w:val="left"/>
        <w:rPr>
          <w:rFonts w:ascii="Times New Roman" w:hAnsi="Times New Roman"/>
          <w:sz w:val="24"/>
          <w:lang w:val="en-US"/>
        </w:rPr>
      </w:pPr>
      <w:r w:rsidRPr="00516277">
        <w:rPr>
          <w:rFonts w:ascii="楷体_GB2312" w:eastAsia="楷体_GB2312" w:hAnsi="Times New Roman" w:hint="eastAsia"/>
          <w:sz w:val="24"/>
          <w:lang w:val="en-US"/>
        </w:rPr>
        <w:t xml:space="preserve">　　监事会会议应有记录，出席会议的监事和记录人，应当在会议记录上签名。</w:t>
      </w:r>
      <w:r w:rsidRPr="00516277">
        <w:rPr>
          <w:rFonts w:ascii="楷体_GB2312" w:eastAsia="楷体_GB2312" w:hAnsi="Times New Roman" w:hint="eastAsia"/>
          <w:sz w:val="24"/>
          <w:lang w:val="en-US"/>
        </w:rPr>
        <w:lastRenderedPageBreak/>
        <w:t>监事有权要求在记录上对其在会议上的发言作出某种说明性记载。监事会会议记录作为公司的档案，由董事会秘书保存。保管期限为十年。</w:t>
      </w:r>
    </w:p>
    <w:p w14:paraId="5C3E8087" w14:textId="77777777" w:rsidR="00F15F8D" w:rsidRPr="00516277" w:rsidRDefault="00F15F8D" w:rsidP="00802520">
      <w:pPr>
        <w:spacing w:line="300" w:lineRule="auto"/>
        <w:jc w:val="left"/>
        <w:rPr>
          <w:rFonts w:eastAsia="楷体_GB2312"/>
          <w:sz w:val="24"/>
          <w:szCs w:val="24"/>
        </w:rPr>
      </w:pPr>
    </w:p>
    <w:p w14:paraId="64D58F69" w14:textId="74D1E7ED" w:rsidR="00F15F8D" w:rsidRPr="00516277" w:rsidRDefault="00A612AC" w:rsidP="00A612AC">
      <w:pPr>
        <w:spacing w:line="300" w:lineRule="auto"/>
        <w:jc w:val="left"/>
        <w:outlineLvl w:val="1"/>
        <w:rPr>
          <w:rFonts w:eastAsia="楷体_GB2312"/>
          <w:sz w:val="24"/>
          <w:szCs w:val="24"/>
        </w:rPr>
      </w:pPr>
      <w:bookmarkStart w:id="286" w:name="_Toc164846676"/>
      <w:r w:rsidRPr="00A612AC">
        <w:rPr>
          <w:rFonts w:eastAsia="楷体_GB2312" w:hint="eastAsia"/>
          <w:b/>
          <w:sz w:val="24"/>
          <w:szCs w:val="24"/>
        </w:rPr>
        <w:t>第二百七十二条</w:t>
      </w:r>
      <w:bookmarkEnd w:id="286"/>
      <w:r>
        <w:rPr>
          <w:rFonts w:eastAsia="楷体_GB2312"/>
          <w:sz w:val="24"/>
          <w:szCs w:val="24"/>
        </w:rPr>
        <w:t xml:space="preserve"> </w:t>
      </w:r>
    </w:p>
    <w:p w14:paraId="6FEB9D36" w14:textId="77777777" w:rsidR="00F15F8D" w:rsidRPr="00516277" w:rsidRDefault="00F15F8D" w:rsidP="00802520">
      <w:pPr>
        <w:spacing w:line="300" w:lineRule="auto"/>
        <w:jc w:val="left"/>
        <w:rPr>
          <w:rFonts w:eastAsia="楷体_GB2312"/>
          <w:sz w:val="24"/>
          <w:szCs w:val="24"/>
        </w:rPr>
      </w:pPr>
    </w:p>
    <w:p w14:paraId="3CFB1A4D"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监事会行使职权时聘请律师、注册会计师、执业审计师等专业人员所发生的合理费用，应当由公司承担。</w:t>
      </w:r>
      <w:r w:rsidRPr="00516277">
        <w:rPr>
          <w:rFonts w:eastAsia="楷体_GB2312"/>
          <w:sz w:val="24"/>
          <w:szCs w:val="24"/>
        </w:rPr>
        <w:br/>
      </w:r>
    </w:p>
    <w:p w14:paraId="082CD537" w14:textId="6FEBB3CE" w:rsidR="00F15F8D" w:rsidRPr="00A612AC" w:rsidRDefault="00A612AC" w:rsidP="00A612AC">
      <w:pPr>
        <w:spacing w:line="300" w:lineRule="auto"/>
        <w:jc w:val="left"/>
        <w:outlineLvl w:val="1"/>
        <w:rPr>
          <w:rFonts w:eastAsia="楷体_GB2312"/>
          <w:b/>
          <w:sz w:val="24"/>
          <w:szCs w:val="24"/>
        </w:rPr>
      </w:pPr>
      <w:bookmarkStart w:id="287" w:name="_Toc164846677"/>
      <w:r w:rsidRPr="00A612AC">
        <w:rPr>
          <w:rFonts w:eastAsia="楷体_GB2312" w:hint="eastAsia"/>
          <w:b/>
          <w:sz w:val="24"/>
          <w:szCs w:val="24"/>
        </w:rPr>
        <w:t>第二百七十三条</w:t>
      </w:r>
      <w:bookmarkEnd w:id="287"/>
      <w:r w:rsidRPr="00A612AC">
        <w:rPr>
          <w:rFonts w:eastAsia="楷体_GB2312"/>
          <w:b/>
          <w:sz w:val="24"/>
          <w:szCs w:val="24"/>
        </w:rPr>
        <w:t xml:space="preserve"> </w:t>
      </w:r>
    </w:p>
    <w:p w14:paraId="3AFC5F45" w14:textId="77777777" w:rsidR="00F15F8D" w:rsidRPr="00516277" w:rsidRDefault="00F15F8D" w:rsidP="00802520">
      <w:pPr>
        <w:spacing w:line="300" w:lineRule="auto"/>
        <w:jc w:val="left"/>
        <w:rPr>
          <w:rFonts w:eastAsia="楷体_GB2312"/>
          <w:sz w:val="24"/>
          <w:szCs w:val="24"/>
        </w:rPr>
      </w:pPr>
    </w:p>
    <w:p w14:paraId="7EDFAE0F"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监事应当依照法律、行政法规及公司章程的规定，忠实履行监督职责。</w:t>
      </w:r>
      <w:r w:rsidRPr="00516277">
        <w:rPr>
          <w:rFonts w:eastAsia="楷体_GB2312"/>
          <w:sz w:val="24"/>
          <w:szCs w:val="24"/>
        </w:rPr>
        <w:br/>
      </w:r>
    </w:p>
    <w:p w14:paraId="6625670A" w14:textId="77777777" w:rsidR="00F15F8D" w:rsidRPr="00516277" w:rsidRDefault="00F15F8D" w:rsidP="00601055">
      <w:pPr>
        <w:spacing w:line="300" w:lineRule="auto"/>
        <w:jc w:val="center"/>
        <w:outlineLvl w:val="0"/>
        <w:rPr>
          <w:rFonts w:eastAsia="楷体_GB2312"/>
          <w:b/>
          <w:sz w:val="24"/>
          <w:szCs w:val="24"/>
        </w:rPr>
      </w:pPr>
      <w:bookmarkStart w:id="288" w:name="_Toc164846678"/>
      <w:r w:rsidRPr="00516277">
        <w:rPr>
          <w:rFonts w:eastAsia="楷体_GB2312" w:hint="eastAsia"/>
          <w:b/>
          <w:sz w:val="24"/>
          <w:szCs w:val="24"/>
        </w:rPr>
        <w:t>第十五章</w:t>
      </w:r>
      <w:r w:rsidRPr="00516277">
        <w:rPr>
          <w:rFonts w:eastAsia="楷体_GB2312"/>
          <w:b/>
          <w:sz w:val="24"/>
          <w:szCs w:val="24"/>
        </w:rPr>
        <w:t xml:space="preserve"> </w:t>
      </w:r>
      <w:r w:rsidRPr="00516277">
        <w:rPr>
          <w:rFonts w:eastAsia="楷体_GB2312" w:hint="eastAsia"/>
          <w:b/>
          <w:sz w:val="24"/>
          <w:szCs w:val="24"/>
        </w:rPr>
        <w:t>公司董事、监事、经理和其他高级管理人员的资格和义务</w:t>
      </w:r>
      <w:bookmarkEnd w:id="288"/>
    </w:p>
    <w:p w14:paraId="43EED28F" w14:textId="77777777" w:rsidR="00F15F8D" w:rsidRPr="00516277" w:rsidRDefault="00F15F8D" w:rsidP="00802520">
      <w:pPr>
        <w:spacing w:line="300" w:lineRule="auto"/>
        <w:jc w:val="left"/>
        <w:rPr>
          <w:rFonts w:eastAsia="楷体_GB2312"/>
          <w:sz w:val="24"/>
          <w:szCs w:val="24"/>
        </w:rPr>
      </w:pPr>
    </w:p>
    <w:p w14:paraId="3C108F51" w14:textId="119E8D15" w:rsidR="00F15F8D" w:rsidRPr="00A612AC" w:rsidRDefault="00A612AC" w:rsidP="00A612AC">
      <w:pPr>
        <w:spacing w:line="300" w:lineRule="auto"/>
        <w:jc w:val="left"/>
        <w:outlineLvl w:val="1"/>
        <w:rPr>
          <w:rFonts w:eastAsia="楷体_GB2312"/>
          <w:b/>
          <w:sz w:val="24"/>
          <w:szCs w:val="24"/>
        </w:rPr>
      </w:pPr>
      <w:bookmarkStart w:id="289" w:name="_Toc164846679"/>
      <w:r w:rsidRPr="00A612AC">
        <w:rPr>
          <w:rFonts w:eastAsia="楷体_GB2312" w:hint="eastAsia"/>
          <w:b/>
          <w:sz w:val="24"/>
          <w:szCs w:val="24"/>
        </w:rPr>
        <w:t>第二百七十四条</w:t>
      </w:r>
      <w:bookmarkEnd w:id="289"/>
      <w:r w:rsidRPr="00A612AC">
        <w:rPr>
          <w:rFonts w:eastAsia="楷体_GB2312"/>
          <w:b/>
          <w:sz w:val="24"/>
          <w:szCs w:val="24"/>
        </w:rPr>
        <w:t xml:space="preserve"> </w:t>
      </w:r>
    </w:p>
    <w:p w14:paraId="6256E852" w14:textId="77777777" w:rsidR="00F15F8D" w:rsidRPr="00516277" w:rsidRDefault="00F15F8D" w:rsidP="00802520">
      <w:pPr>
        <w:spacing w:line="300" w:lineRule="auto"/>
        <w:jc w:val="left"/>
        <w:rPr>
          <w:rFonts w:eastAsia="楷体_GB2312"/>
          <w:sz w:val="24"/>
          <w:szCs w:val="24"/>
        </w:rPr>
      </w:pPr>
    </w:p>
    <w:p w14:paraId="3B1B8016" w14:textId="2673D3A2"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有下列情况之一的，不得担任公司的董事、监事、经理或者其他高级管理人员：</w:t>
      </w:r>
      <w:r w:rsidRPr="00516277">
        <w:rPr>
          <w:rFonts w:eastAsia="楷体_GB2312"/>
          <w:sz w:val="24"/>
          <w:szCs w:val="24"/>
        </w:rPr>
        <w:br/>
      </w:r>
    </w:p>
    <w:p w14:paraId="290D8DDB" w14:textId="77777777" w:rsidR="00F15F8D" w:rsidRPr="00516277" w:rsidRDefault="00F15F8D" w:rsidP="00802520">
      <w:pPr>
        <w:spacing w:line="300" w:lineRule="auto"/>
        <w:ind w:leftChars="228" w:left="479"/>
        <w:jc w:val="left"/>
        <w:rPr>
          <w:rFonts w:eastAsia="楷体_GB2312"/>
          <w:sz w:val="24"/>
          <w:szCs w:val="24"/>
        </w:rPr>
      </w:pPr>
      <w:r w:rsidRPr="00516277">
        <w:rPr>
          <w:rFonts w:eastAsia="楷体_GB2312" w:hint="eastAsia"/>
          <w:sz w:val="24"/>
          <w:szCs w:val="24"/>
        </w:rPr>
        <w:t>（一）无民事行为能力或者限制民事行为能力；</w:t>
      </w:r>
    </w:p>
    <w:p w14:paraId="0807D770" w14:textId="77777777" w:rsidR="00F15F8D" w:rsidRPr="00516277" w:rsidRDefault="00F15F8D" w:rsidP="00707AD2">
      <w:pPr>
        <w:spacing w:line="300" w:lineRule="auto"/>
        <w:ind w:leftChars="228" w:left="479"/>
        <w:rPr>
          <w:rFonts w:eastAsia="楷体_GB2312"/>
          <w:sz w:val="24"/>
          <w:szCs w:val="24"/>
        </w:rPr>
      </w:pPr>
      <w:r w:rsidRPr="00516277">
        <w:rPr>
          <w:rFonts w:eastAsia="楷体_GB2312"/>
          <w:sz w:val="24"/>
          <w:szCs w:val="24"/>
        </w:rPr>
        <w:br/>
      </w:r>
      <w:r w:rsidRPr="00516277">
        <w:rPr>
          <w:rFonts w:eastAsia="楷体_GB2312" w:hint="eastAsia"/>
          <w:sz w:val="24"/>
          <w:szCs w:val="24"/>
        </w:rPr>
        <w:t>（二）因犯有贪污、贿赂、侵占财产、挪用财产罪或者破坏社会</w:t>
      </w:r>
    </w:p>
    <w:p w14:paraId="2FE0A51A" w14:textId="77777777" w:rsidR="00F15F8D" w:rsidRPr="00516277" w:rsidRDefault="00F15F8D" w:rsidP="001532FD">
      <w:pPr>
        <w:spacing w:line="300" w:lineRule="auto"/>
        <w:rPr>
          <w:rFonts w:eastAsia="楷体_GB2312"/>
          <w:sz w:val="24"/>
          <w:szCs w:val="24"/>
        </w:rPr>
      </w:pPr>
      <w:r w:rsidRPr="00516277">
        <w:rPr>
          <w:rFonts w:eastAsia="楷体_GB2312" w:hint="eastAsia"/>
          <w:sz w:val="24"/>
          <w:szCs w:val="24"/>
        </w:rPr>
        <w:t>主义市场经济秩序罪，被判处刑罚，执行期满未逾五年，或者因犯罪被剥夺政治权利，执行期满未逾五年；</w:t>
      </w:r>
    </w:p>
    <w:p w14:paraId="22DBFA6F" w14:textId="77777777" w:rsidR="0008009C" w:rsidRPr="00516277" w:rsidRDefault="0008009C" w:rsidP="001532FD">
      <w:pPr>
        <w:spacing w:line="300" w:lineRule="auto"/>
        <w:rPr>
          <w:rFonts w:eastAsia="楷体_GB2312"/>
          <w:sz w:val="24"/>
          <w:szCs w:val="24"/>
        </w:rPr>
      </w:pPr>
    </w:p>
    <w:p w14:paraId="582A9FE0" w14:textId="2B4591B1"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（三）担任因经营管理不善破产清算的公司、企业的董事或者厂长、经理，并对该公司、企业的破产负有个人责任的，自该公司、企业破产清算完结之日起未逾三年；</w:t>
      </w:r>
    </w:p>
    <w:p w14:paraId="6C2342EC" w14:textId="77777777" w:rsidR="0008009C" w:rsidRPr="00516277" w:rsidRDefault="0008009C" w:rsidP="00802520">
      <w:pPr>
        <w:spacing w:line="300" w:lineRule="auto"/>
        <w:ind w:firstLineChars="200" w:firstLine="480"/>
        <w:jc w:val="left"/>
        <w:rPr>
          <w:rFonts w:eastAsia="楷体_GB2312"/>
          <w:sz w:val="24"/>
          <w:szCs w:val="24"/>
        </w:rPr>
      </w:pPr>
    </w:p>
    <w:p w14:paraId="76442E83" w14:textId="26F308A5"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（四）担任因违法被吊销营业执照的公司、企业的法定代表人，并负有个人责任的，自该公司、企业被吊销营业执照之日起未逾三年；</w:t>
      </w:r>
    </w:p>
    <w:p w14:paraId="4612F5FF" w14:textId="77777777" w:rsidR="0008009C" w:rsidRPr="00516277" w:rsidRDefault="0008009C" w:rsidP="00802520">
      <w:pPr>
        <w:spacing w:line="300" w:lineRule="auto"/>
        <w:ind w:firstLineChars="200" w:firstLine="480"/>
        <w:jc w:val="left"/>
        <w:rPr>
          <w:rFonts w:eastAsia="楷体_GB2312"/>
          <w:sz w:val="24"/>
          <w:szCs w:val="24"/>
        </w:rPr>
      </w:pPr>
    </w:p>
    <w:p w14:paraId="519EC8AE" w14:textId="549F7782" w:rsidR="005B1C31"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（五）个人所负数额较大的债务到期未清偿</w:t>
      </w:r>
      <w:r w:rsidR="00D671AE" w:rsidRPr="00516277">
        <w:rPr>
          <w:rFonts w:eastAsia="楷体_GB2312" w:hint="eastAsia"/>
          <w:sz w:val="24"/>
          <w:szCs w:val="24"/>
        </w:rPr>
        <w:t>。</w:t>
      </w:r>
    </w:p>
    <w:p w14:paraId="778B1B8C" w14:textId="77777777" w:rsidR="005B1C31" w:rsidRPr="00516277" w:rsidRDefault="005B1C31">
      <w:pPr>
        <w:spacing w:line="300" w:lineRule="auto"/>
        <w:jc w:val="left"/>
        <w:rPr>
          <w:rFonts w:eastAsia="楷体_GB2312"/>
          <w:sz w:val="24"/>
          <w:szCs w:val="24"/>
        </w:rPr>
      </w:pPr>
    </w:p>
    <w:p w14:paraId="2117A947" w14:textId="77777777" w:rsidR="00E32F03" w:rsidRPr="00516277" w:rsidRDefault="00E32F03"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公司违反前款规定选举、委派董事、监事或者聘任高级管理人员的，该选</w:t>
      </w:r>
      <w:r w:rsidRPr="00516277">
        <w:rPr>
          <w:rFonts w:eastAsia="楷体_GB2312" w:hint="eastAsia"/>
          <w:sz w:val="24"/>
          <w:szCs w:val="24"/>
        </w:rPr>
        <w:lastRenderedPageBreak/>
        <w:t>举、委派或者聘任无效。</w:t>
      </w:r>
    </w:p>
    <w:p w14:paraId="23C5D299" w14:textId="77777777" w:rsidR="00E32F03" w:rsidRPr="00516277" w:rsidRDefault="00E32F03" w:rsidP="00E32F03">
      <w:pPr>
        <w:spacing w:line="300" w:lineRule="auto"/>
        <w:jc w:val="left"/>
        <w:rPr>
          <w:rFonts w:eastAsia="楷体_GB2312"/>
          <w:sz w:val="24"/>
          <w:szCs w:val="24"/>
        </w:rPr>
      </w:pPr>
    </w:p>
    <w:p w14:paraId="516EE784" w14:textId="772D0E32" w:rsidR="005B1C31" w:rsidRPr="00516277" w:rsidRDefault="00E32F03" w:rsidP="00802520">
      <w:pPr>
        <w:spacing w:line="300" w:lineRule="auto"/>
        <w:ind w:firstLineChars="200" w:firstLine="480"/>
        <w:jc w:val="left"/>
        <w:rPr>
          <w:rFonts w:eastAsia="楷体_GB2312"/>
          <w:sz w:val="24"/>
          <w:szCs w:val="24"/>
        </w:rPr>
      </w:pPr>
      <w:r w:rsidRPr="00516277">
        <w:rPr>
          <w:rFonts w:eastAsia="楷体_GB2312" w:hint="eastAsia"/>
          <w:sz w:val="24"/>
          <w:szCs w:val="24"/>
        </w:rPr>
        <w:t>董事、监事、高级管理人员在任职期间出现本条第一款所列情形的，公司应当解除其职务。</w:t>
      </w:r>
    </w:p>
    <w:p w14:paraId="30B94523" w14:textId="04B8A0B4" w:rsidR="00F15F8D" w:rsidRPr="00516277" w:rsidRDefault="00F15F8D" w:rsidP="00802520">
      <w:pPr>
        <w:spacing w:line="300" w:lineRule="auto"/>
        <w:jc w:val="left"/>
        <w:rPr>
          <w:rFonts w:eastAsia="楷体_GB2312"/>
          <w:sz w:val="24"/>
          <w:szCs w:val="24"/>
        </w:rPr>
      </w:pPr>
    </w:p>
    <w:p w14:paraId="56ADF4B9" w14:textId="4AC08452" w:rsidR="0008009C" w:rsidRPr="00A612AC" w:rsidRDefault="00A612AC" w:rsidP="00A612AC">
      <w:pPr>
        <w:spacing w:line="300" w:lineRule="auto"/>
        <w:jc w:val="left"/>
        <w:outlineLvl w:val="1"/>
        <w:rPr>
          <w:rFonts w:eastAsia="楷体_GB2312"/>
          <w:b/>
          <w:sz w:val="24"/>
          <w:szCs w:val="24"/>
        </w:rPr>
      </w:pPr>
      <w:bookmarkStart w:id="290" w:name="_Toc164846680"/>
      <w:r w:rsidRPr="00A612AC">
        <w:rPr>
          <w:rFonts w:eastAsia="楷体_GB2312" w:hint="eastAsia"/>
          <w:b/>
          <w:sz w:val="24"/>
          <w:szCs w:val="24"/>
        </w:rPr>
        <w:t>第二百七十五条</w:t>
      </w:r>
      <w:bookmarkEnd w:id="290"/>
      <w:r w:rsidRPr="00A612AC">
        <w:rPr>
          <w:rFonts w:eastAsia="楷体_GB2312"/>
          <w:b/>
          <w:sz w:val="24"/>
          <w:szCs w:val="24"/>
        </w:rPr>
        <w:t xml:space="preserve"> </w:t>
      </w:r>
    </w:p>
    <w:p w14:paraId="6A923240" w14:textId="77777777" w:rsidR="0008009C" w:rsidRPr="00516277" w:rsidRDefault="0008009C" w:rsidP="00802520">
      <w:pPr>
        <w:spacing w:line="300" w:lineRule="auto"/>
        <w:ind w:left="420"/>
        <w:rPr>
          <w:rFonts w:eastAsia="楷体_GB2312"/>
          <w:sz w:val="24"/>
          <w:szCs w:val="24"/>
        </w:rPr>
      </w:pPr>
    </w:p>
    <w:p w14:paraId="6E2FEAF8" w14:textId="0B434D14" w:rsidR="00F15F8D" w:rsidRPr="00516277" w:rsidRDefault="0008009C" w:rsidP="00802520">
      <w:pPr>
        <w:spacing w:line="300" w:lineRule="auto"/>
        <w:ind w:firstLineChars="200" w:firstLine="480"/>
        <w:rPr>
          <w:rFonts w:eastAsia="楷体_GB2312"/>
          <w:sz w:val="24"/>
          <w:szCs w:val="24"/>
        </w:rPr>
      </w:pPr>
      <w:r w:rsidRPr="00516277">
        <w:rPr>
          <w:rFonts w:eastAsia="楷体_GB2312" w:hint="eastAsia"/>
          <w:sz w:val="24"/>
          <w:szCs w:val="24"/>
        </w:rPr>
        <w:t>公司董事、经理和其他高级管理人员代表公司的行为对善意第三人的有效性，不因其在任职、选举或者资格上有任何不合</w:t>
      </w:r>
      <w:proofErr w:type="gramStart"/>
      <w:r w:rsidRPr="00516277">
        <w:rPr>
          <w:rFonts w:eastAsia="楷体_GB2312" w:hint="eastAsia"/>
          <w:sz w:val="24"/>
          <w:szCs w:val="24"/>
        </w:rPr>
        <w:t>规</w:t>
      </w:r>
      <w:proofErr w:type="gramEnd"/>
      <w:r w:rsidRPr="00516277">
        <w:rPr>
          <w:rFonts w:eastAsia="楷体_GB2312" w:hint="eastAsia"/>
          <w:sz w:val="24"/>
          <w:szCs w:val="24"/>
        </w:rPr>
        <w:t>行为而受影响。</w:t>
      </w:r>
      <w:r w:rsidR="00A57540" w:rsidRPr="00516277">
        <w:rPr>
          <w:rFonts w:eastAsia="楷体_GB2312"/>
          <w:sz w:val="24"/>
          <w:szCs w:val="24"/>
        </w:rPr>
        <w:tab/>
      </w:r>
    </w:p>
    <w:p w14:paraId="3F562A80" w14:textId="17298CDC" w:rsidR="00F15F8D" w:rsidRPr="00516277" w:rsidRDefault="00F15F8D" w:rsidP="00E821E3">
      <w:pPr>
        <w:spacing w:line="300" w:lineRule="auto"/>
        <w:rPr>
          <w:rFonts w:eastAsia="楷体_GB2312"/>
          <w:sz w:val="24"/>
          <w:szCs w:val="24"/>
        </w:rPr>
      </w:pPr>
    </w:p>
    <w:p w14:paraId="614E630A" w14:textId="558B69FD" w:rsidR="00F15F8D" w:rsidRPr="00A612AC" w:rsidRDefault="00A612AC" w:rsidP="00A612AC">
      <w:pPr>
        <w:spacing w:line="300" w:lineRule="auto"/>
        <w:jc w:val="left"/>
        <w:outlineLvl w:val="1"/>
        <w:rPr>
          <w:rFonts w:eastAsia="楷体_GB2312"/>
          <w:b/>
          <w:sz w:val="24"/>
          <w:szCs w:val="24"/>
        </w:rPr>
      </w:pPr>
      <w:bookmarkStart w:id="291" w:name="_Toc164846681"/>
      <w:r w:rsidRPr="00A612AC">
        <w:rPr>
          <w:rFonts w:eastAsia="楷体_GB2312" w:hint="eastAsia"/>
          <w:b/>
          <w:sz w:val="24"/>
          <w:szCs w:val="24"/>
        </w:rPr>
        <w:t>第二百七十六条</w:t>
      </w:r>
      <w:bookmarkEnd w:id="291"/>
      <w:r w:rsidRPr="00A612AC">
        <w:rPr>
          <w:rFonts w:eastAsia="楷体_GB2312"/>
          <w:b/>
          <w:sz w:val="24"/>
          <w:szCs w:val="24"/>
        </w:rPr>
        <w:t xml:space="preserve"> </w:t>
      </w:r>
      <w:r w:rsidR="00F15F8D" w:rsidRPr="00A612AC">
        <w:rPr>
          <w:rFonts w:eastAsia="楷体_GB2312"/>
          <w:b/>
          <w:sz w:val="24"/>
          <w:szCs w:val="24"/>
        </w:rPr>
        <w:t xml:space="preserve"> </w:t>
      </w:r>
    </w:p>
    <w:p w14:paraId="173A5E1D" w14:textId="14525834" w:rsidR="00F15F8D" w:rsidRPr="00516277" w:rsidRDefault="00F15F8D" w:rsidP="00CA6043">
      <w:pPr>
        <w:spacing w:line="300" w:lineRule="auto"/>
        <w:rPr>
          <w:rFonts w:eastAsia="楷体_GB2312"/>
          <w:sz w:val="24"/>
          <w:szCs w:val="24"/>
        </w:rPr>
      </w:pPr>
    </w:p>
    <w:p w14:paraId="35392C18" w14:textId="06DC9014"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除法律、行政法规或者公司股票上市的证券交易所的上市规则要求的义务外，公司董事、监事、经理和其他高级管理人员在行使公司赋予他们的职权时，还应当对每个股东负有下列义务：</w:t>
      </w:r>
      <w:r w:rsidRPr="00516277">
        <w:rPr>
          <w:rFonts w:eastAsia="楷体_GB2312"/>
          <w:sz w:val="24"/>
          <w:szCs w:val="24"/>
        </w:rPr>
        <w:br/>
      </w:r>
    </w:p>
    <w:p w14:paraId="6D5D58FA" w14:textId="5A7DD96F"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（一）不得使公司超越其营业执照规定的营业范围；</w:t>
      </w:r>
      <w:r w:rsidRPr="00516277">
        <w:rPr>
          <w:rFonts w:eastAsia="楷体_GB2312"/>
          <w:sz w:val="24"/>
          <w:szCs w:val="24"/>
        </w:rPr>
        <w:br/>
      </w:r>
    </w:p>
    <w:p w14:paraId="312B5ADE" w14:textId="48D42A93"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（二）应当真诚地以公司最大利益为出发点行事；</w:t>
      </w:r>
      <w:r w:rsidRPr="00516277">
        <w:rPr>
          <w:rFonts w:eastAsia="楷体_GB2312"/>
          <w:sz w:val="24"/>
          <w:szCs w:val="24"/>
        </w:rPr>
        <w:br/>
      </w:r>
    </w:p>
    <w:p w14:paraId="6749CDCA" w14:textId="16898219"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（三）不得以任何形式剥夺公司财产，包括（但不限于）对公司有利的机会；</w:t>
      </w:r>
      <w:r w:rsidRPr="00516277">
        <w:rPr>
          <w:rFonts w:eastAsia="楷体_GB2312"/>
          <w:sz w:val="24"/>
          <w:szCs w:val="24"/>
        </w:rPr>
        <w:br/>
      </w:r>
    </w:p>
    <w:p w14:paraId="1568A1BE" w14:textId="0A5AA0D6"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（四）不得剥夺股东的个人权益，包括（但不限于）分配权、表决权，但不包括根据公司章程提交股东大会通过的公司改组。</w:t>
      </w:r>
      <w:r w:rsidRPr="00516277">
        <w:rPr>
          <w:rFonts w:eastAsia="楷体_GB2312"/>
          <w:sz w:val="24"/>
          <w:szCs w:val="24"/>
        </w:rPr>
        <w:br/>
      </w:r>
    </w:p>
    <w:p w14:paraId="6A11A3F4" w14:textId="17B0150E" w:rsidR="00F15F8D" w:rsidRPr="00A612AC" w:rsidRDefault="00A612AC" w:rsidP="00A612AC">
      <w:pPr>
        <w:spacing w:line="300" w:lineRule="auto"/>
        <w:jc w:val="left"/>
        <w:outlineLvl w:val="1"/>
        <w:rPr>
          <w:rFonts w:eastAsia="楷体_GB2312"/>
          <w:b/>
          <w:sz w:val="24"/>
          <w:szCs w:val="24"/>
        </w:rPr>
      </w:pPr>
      <w:bookmarkStart w:id="292" w:name="_Toc164846682"/>
      <w:r w:rsidRPr="00A612AC">
        <w:rPr>
          <w:rFonts w:eastAsia="楷体_GB2312" w:hint="eastAsia"/>
          <w:b/>
          <w:sz w:val="24"/>
          <w:szCs w:val="24"/>
        </w:rPr>
        <w:t>第二百七十七条</w:t>
      </w:r>
      <w:bookmarkEnd w:id="292"/>
      <w:r w:rsidRPr="00A612AC">
        <w:rPr>
          <w:rFonts w:eastAsia="楷体_GB2312"/>
          <w:b/>
          <w:sz w:val="24"/>
          <w:szCs w:val="24"/>
        </w:rPr>
        <w:t xml:space="preserve"> </w:t>
      </w:r>
    </w:p>
    <w:p w14:paraId="41CBAEBE" w14:textId="0C1D21A5" w:rsidR="00F15F8D" w:rsidRPr="00516277" w:rsidRDefault="00F15F8D" w:rsidP="00CA6043">
      <w:pPr>
        <w:spacing w:line="300" w:lineRule="auto"/>
        <w:rPr>
          <w:rFonts w:eastAsia="楷体_GB2312"/>
          <w:sz w:val="24"/>
          <w:szCs w:val="24"/>
        </w:rPr>
      </w:pPr>
    </w:p>
    <w:p w14:paraId="3DFB8677" w14:textId="2AFED1D0"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公司董事、监事、经理和其他高级管理人员都有责任在行使其权利或者履行其义务时，以一个合理的谨慎的人在相似情形下所应表现的谨慎、勤勉和技能为其所应为的行为。</w:t>
      </w:r>
      <w:r w:rsidRPr="00516277">
        <w:rPr>
          <w:rFonts w:eastAsia="楷体_GB2312"/>
          <w:sz w:val="24"/>
          <w:szCs w:val="24"/>
        </w:rPr>
        <w:br/>
      </w:r>
    </w:p>
    <w:p w14:paraId="75625C18" w14:textId="12135002" w:rsidR="00F15F8D" w:rsidRPr="00A612AC" w:rsidRDefault="00A612AC" w:rsidP="00A612AC">
      <w:pPr>
        <w:spacing w:line="300" w:lineRule="auto"/>
        <w:jc w:val="left"/>
        <w:outlineLvl w:val="1"/>
        <w:rPr>
          <w:rFonts w:eastAsia="楷体_GB2312"/>
          <w:b/>
          <w:sz w:val="24"/>
          <w:szCs w:val="24"/>
        </w:rPr>
      </w:pPr>
      <w:bookmarkStart w:id="293" w:name="_Toc164846683"/>
      <w:r w:rsidRPr="00A612AC">
        <w:rPr>
          <w:rFonts w:eastAsia="楷体_GB2312" w:hint="eastAsia"/>
          <w:b/>
          <w:sz w:val="24"/>
          <w:szCs w:val="24"/>
        </w:rPr>
        <w:t>第二百七十八条</w:t>
      </w:r>
      <w:bookmarkEnd w:id="293"/>
      <w:r w:rsidRPr="00A612AC">
        <w:rPr>
          <w:rFonts w:eastAsia="楷体_GB2312"/>
          <w:b/>
          <w:sz w:val="24"/>
          <w:szCs w:val="24"/>
        </w:rPr>
        <w:t xml:space="preserve"> </w:t>
      </w:r>
    </w:p>
    <w:p w14:paraId="5973EEE4" w14:textId="502979C7" w:rsidR="00F15F8D" w:rsidRPr="00516277" w:rsidRDefault="00F15F8D" w:rsidP="00CA6043">
      <w:pPr>
        <w:spacing w:line="300" w:lineRule="auto"/>
        <w:rPr>
          <w:rFonts w:eastAsia="楷体_GB2312"/>
          <w:sz w:val="24"/>
          <w:szCs w:val="24"/>
        </w:rPr>
      </w:pPr>
    </w:p>
    <w:p w14:paraId="4FA08981" w14:textId="3264F195" w:rsidR="00F15F8D" w:rsidRPr="00516277" w:rsidRDefault="00F15F8D" w:rsidP="00CA6043">
      <w:pPr>
        <w:spacing w:line="300" w:lineRule="auto"/>
        <w:ind w:firstLineChars="150" w:firstLine="360"/>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公司董事、监事、经理和其他高级管理人员在履行职责时，必须遵守诚信</w:t>
      </w:r>
      <w:r w:rsidRPr="00516277">
        <w:rPr>
          <w:rFonts w:eastAsia="楷体_GB2312" w:hint="eastAsia"/>
          <w:sz w:val="24"/>
          <w:szCs w:val="24"/>
        </w:rPr>
        <w:lastRenderedPageBreak/>
        <w:t>原则，不应当置自己于自身的利益与承担的义务可能发生冲突的处境。此原则包括（但不限于）履行下列义务：</w:t>
      </w:r>
    </w:p>
    <w:p w14:paraId="5CC7EA2F" w14:textId="3735FF9E"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（一）真诚地以公司最大利益为出发点行事；</w:t>
      </w:r>
    </w:p>
    <w:p w14:paraId="7C70027C" w14:textId="5ED8F8DD"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（二）在其职权范围内行使权力，不得越权；</w:t>
      </w:r>
    </w:p>
    <w:p w14:paraId="701C4116" w14:textId="302FF683"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（三）亲自行使所赋予他的酌量处理权，不得受他人操纵；非经法律、行政法规允许或者得到股东大会在知情的情况下的同意，不得将其酌量处理权转给他人行使；</w:t>
      </w:r>
    </w:p>
    <w:p w14:paraId="06F9D485" w14:textId="68C58EDA"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（四）对同类别的股东应当平等，对不同类别的股东应当公平；</w:t>
      </w:r>
    </w:p>
    <w:p w14:paraId="395A989B" w14:textId="5EA16B41"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（五）除公司章程另有规定或者由股东大会在知情的情况下另有批准外，不得与公司订立合同、交易或者安排；</w:t>
      </w:r>
    </w:p>
    <w:p w14:paraId="639D452D" w14:textId="0BD6AD3F"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（六）未经股东大会在知情的情况下同意，不得以任何形式利用公司财产为自己谋取利益；</w:t>
      </w:r>
    </w:p>
    <w:p w14:paraId="2373CB82" w14:textId="5351DF40"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（七）不得利用职权收受贿赂或者其他非法收入，不得以任何形式侵占公司的财产，包括（但不限于）对公司有利的机会；</w:t>
      </w:r>
    </w:p>
    <w:p w14:paraId="2C52ECE1" w14:textId="21BA01B0"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（八）未经股东大会在知情的情况下同意，不得接受与公司交易有关的佣金；</w:t>
      </w:r>
    </w:p>
    <w:p w14:paraId="0456457D" w14:textId="50BD97E5"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（九）遵守公司章程，忠实履行职责，维护公司利益，不得利用其在公司的地位和职权为自己谋取私利；</w:t>
      </w:r>
    </w:p>
    <w:p w14:paraId="7CB48667" w14:textId="0981F887"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（十）未经股东大会在知情的情况下同意，不得以任何形式与公司竞争；</w:t>
      </w:r>
    </w:p>
    <w:p w14:paraId="34950DE3" w14:textId="0CE49B2C" w:rsidR="00F15F8D" w:rsidRPr="00516277" w:rsidRDefault="00F15F8D" w:rsidP="00802520">
      <w:pPr>
        <w:spacing w:line="300" w:lineRule="auto"/>
        <w:jc w:val="left"/>
        <w:rPr>
          <w:rFonts w:eastAsia="楷体_GB2312"/>
          <w:sz w:val="24"/>
          <w:szCs w:val="24"/>
        </w:rPr>
      </w:pPr>
      <w:r w:rsidRPr="00516277">
        <w:rPr>
          <w:rFonts w:eastAsia="楷体_GB2312"/>
          <w:sz w:val="24"/>
          <w:szCs w:val="24"/>
        </w:rPr>
        <w:br/>
        <w:t xml:space="preserve">    </w:t>
      </w:r>
      <w:r w:rsidRPr="00516277">
        <w:rPr>
          <w:rFonts w:eastAsia="楷体_GB2312" w:hint="eastAsia"/>
          <w:sz w:val="24"/>
          <w:szCs w:val="24"/>
        </w:rPr>
        <w:t>（十一）不得挪用公司资金或者将公司资金借贷给他人，不得将公司资产以其个人名义或者以其他名义开立账户存储，不得以公司资产为公司的股东或者其他个人债务提供担保；</w:t>
      </w:r>
    </w:p>
    <w:p w14:paraId="51AB16BB" w14:textId="77777777" w:rsidR="00A26886" w:rsidRPr="00516277" w:rsidRDefault="00A26886" w:rsidP="00802520">
      <w:pPr>
        <w:spacing w:line="300" w:lineRule="auto"/>
        <w:jc w:val="left"/>
        <w:rPr>
          <w:rFonts w:eastAsia="楷体_GB2312"/>
          <w:sz w:val="24"/>
          <w:szCs w:val="24"/>
        </w:rPr>
      </w:pPr>
    </w:p>
    <w:p w14:paraId="18C8A043" w14:textId="5C08CF15" w:rsidR="00C623EA" w:rsidRPr="00516277" w:rsidRDefault="00C623EA" w:rsidP="00802520">
      <w:pPr>
        <w:spacing w:line="300" w:lineRule="auto"/>
        <w:ind w:firstLineChars="100" w:firstLine="240"/>
        <w:jc w:val="left"/>
        <w:rPr>
          <w:rFonts w:eastAsia="楷体_GB2312"/>
          <w:sz w:val="24"/>
          <w:szCs w:val="24"/>
        </w:rPr>
      </w:pPr>
      <w:r w:rsidRPr="00516277">
        <w:rPr>
          <w:rFonts w:eastAsia="楷体_GB2312" w:hint="eastAsia"/>
          <w:sz w:val="24"/>
          <w:szCs w:val="24"/>
        </w:rPr>
        <w:t>（十二）未经股东大会在知情的情况下同意，不得泄露其在任职期间所获得的涉及公司的机密信息；除非以公司利益为目的，亦不得利用该信息；但是，</w:t>
      </w:r>
      <w:r w:rsidRPr="00516277">
        <w:rPr>
          <w:rFonts w:eastAsia="楷体_GB2312" w:hint="eastAsia"/>
          <w:sz w:val="24"/>
          <w:szCs w:val="24"/>
        </w:rPr>
        <w:lastRenderedPageBreak/>
        <w:t>在下列情况下，可以向法院或者其他政府主管机构披露该信息：</w:t>
      </w:r>
    </w:p>
    <w:p w14:paraId="63B8E71B" w14:textId="77777777" w:rsidR="00C623EA" w:rsidRPr="00516277" w:rsidRDefault="00C623EA" w:rsidP="00C623EA">
      <w:pPr>
        <w:spacing w:line="300" w:lineRule="auto"/>
        <w:jc w:val="left"/>
        <w:rPr>
          <w:rFonts w:eastAsia="楷体_GB2312"/>
          <w:sz w:val="24"/>
          <w:szCs w:val="24"/>
        </w:rPr>
      </w:pPr>
      <w:r w:rsidRPr="00516277">
        <w:rPr>
          <w:rFonts w:eastAsia="楷体_GB2312"/>
          <w:sz w:val="24"/>
          <w:szCs w:val="24"/>
        </w:rPr>
        <w:t xml:space="preserve">    1</w:t>
      </w:r>
      <w:r w:rsidRPr="00516277">
        <w:rPr>
          <w:rFonts w:eastAsia="楷体_GB2312" w:hint="eastAsia"/>
          <w:sz w:val="24"/>
          <w:szCs w:val="24"/>
        </w:rPr>
        <w:t>、法律有规定；</w:t>
      </w:r>
    </w:p>
    <w:p w14:paraId="4786DC90" w14:textId="77777777" w:rsidR="00C623EA" w:rsidRPr="00516277" w:rsidRDefault="00C623EA" w:rsidP="00C623EA">
      <w:pPr>
        <w:spacing w:line="300" w:lineRule="auto"/>
        <w:jc w:val="left"/>
        <w:rPr>
          <w:rFonts w:eastAsia="楷体_GB2312"/>
          <w:sz w:val="24"/>
          <w:szCs w:val="24"/>
        </w:rPr>
      </w:pPr>
      <w:r w:rsidRPr="00516277">
        <w:rPr>
          <w:rFonts w:eastAsia="楷体_GB2312"/>
          <w:sz w:val="24"/>
          <w:szCs w:val="24"/>
        </w:rPr>
        <w:t xml:space="preserve">    2</w:t>
      </w:r>
      <w:r w:rsidRPr="00516277">
        <w:rPr>
          <w:rFonts w:eastAsia="楷体_GB2312" w:hint="eastAsia"/>
          <w:sz w:val="24"/>
          <w:szCs w:val="24"/>
        </w:rPr>
        <w:t>、公众利益有要求；</w:t>
      </w:r>
    </w:p>
    <w:p w14:paraId="0DD2F240" w14:textId="1BC84D6B" w:rsidR="00C623EA" w:rsidRPr="00516277" w:rsidRDefault="00C623EA" w:rsidP="00802520">
      <w:pPr>
        <w:spacing w:line="300" w:lineRule="auto"/>
        <w:jc w:val="left"/>
        <w:rPr>
          <w:rFonts w:eastAsia="楷体_GB2312"/>
          <w:sz w:val="24"/>
          <w:szCs w:val="24"/>
        </w:rPr>
      </w:pPr>
      <w:r w:rsidRPr="00516277">
        <w:rPr>
          <w:rFonts w:eastAsia="楷体_GB2312"/>
          <w:sz w:val="24"/>
          <w:szCs w:val="24"/>
        </w:rPr>
        <w:t xml:space="preserve">    3</w:t>
      </w:r>
      <w:r w:rsidRPr="00516277">
        <w:rPr>
          <w:rFonts w:eastAsia="楷体_GB2312" w:hint="eastAsia"/>
          <w:sz w:val="24"/>
          <w:szCs w:val="24"/>
        </w:rPr>
        <w:t>、该董事、监事、经理和其他高级管理人员本身的利益有要求。</w:t>
      </w:r>
    </w:p>
    <w:p w14:paraId="16F485A5" w14:textId="41F9ED1A" w:rsidR="00103937" w:rsidRPr="00516277" w:rsidRDefault="00103937" w:rsidP="00802520">
      <w:pPr>
        <w:spacing w:line="300" w:lineRule="auto"/>
        <w:jc w:val="left"/>
        <w:rPr>
          <w:rFonts w:eastAsia="楷体_GB2312"/>
          <w:sz w:val="24"/>
          <w:szCs w:val="24"/>
        </w:rPr>
      </w:pPr>
    </w:p>
    <w:p w14:paraId="73F4A703" w14:textId="42E313C2" w:rsidR="00F15F8D" w:rsidRPr="00516277" w:rsidRDefault="00A612AC" w:rsidP="00A612AC">
      <w:pPr>
        <w:spacing w:line="300" w:lineRule="auto"/>
        <w:jc w:val="left"/>
        <w:outlineLvl w:val="1"/>
        <w:rPr>
          <w:rFonts w:eastAsia="楷体_GB2312"/>
          <w:sz w:val="24"/>
          <w:szCs w:val="24"/>
        </w:rPr>
      </w:pPr>
      <w:bookmarkStart w:id="294" w:name="_Toc164846684"/>
      <w:r w:rsidRPr="00A612AC">
        <w:rPr>
          <w:rFonts w:eastAsia="楷体_GB2312" w:hint="eastAsia"/>
          <w:b/>
          <w:sz w:val="24"/>
          <w:szCs w:val="24"/>
        </w:rPr>
        <w:t>第二百七十九条</w:t>
      </w:r>
      <w:bookmarkEnd w:id="294"/>
      <w:r w:rsidRPr="00A612AC">
        <w:rPr>
          <w:rFonts w:eastAsia="楷体_GB2312"/>
          <w:b/>
          <w:sz w:val="24"/>
          <w:szCs w:val="24"/>
        </w:rPr>
        <w:t xml:space="preserve"> </w:t>
      </w:r>
      <w:r w:rsidR="00F15F8D" w:rsidRPr="00516277">
        <w:rPr>
          <w:rFonts w:eastAsia="楷体_GB2312"/>
          <w:sz w:val="24"/>
          <w:szCs w:val="24"/>
        </w:rPr>
        <w:br/>
        <w:t xml:space="preserve">    </w:t>
      </w:r>
    </w:p>
    <w:p w14:paraId="0BB81B4C" w14:textId="45FD7B96" w:rsidR="00F15F8D" w:rsidRPr="00516277" w:rsidRDefault="00F15F8D" w:rsidP="00802520">
      <w:pPr>
        <w:spacing w:line="300" w:lineRule="auto"/>
        <w:ind w:firstLineChars="200" w:firstLine="480"/>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公司董事、监事、经理和其他高级管理人员，不得指使下列人员或者机构（“相关人”）</w:t>
      </w:r>
      <w:proofErr w:type="gramStart"/>
      <w:r w:rsidRPr="00516277">
        <w:rPr>
          <w:rFonts w:eastAsia="楷体_GB2312" w:hint="eastAsia"/>
          <w:sz w:val="24"/>
          <w:szCs w:val="24"/>
        </w:rPr>
        <w:t>作出</w:t>
      </w:r>
      <w:proofErr w:type="gramEnd"/>
      <w:r w:rsidRPr="00516277">
        <w:rPr>
          <w:rFonts w:eastAsia="楷体_GB2312" w:hint="eastAsia"/>
          <w:sz w:val="24"/>
          <w:szCs w:val="24"/>
        </w:rPr>
        <w:t>董事、监事、经理和其他高级管理人员不能做的事：</w:t>
      </w:r>
    </w:p>
    <w:p w14:paraId="30FBFA2B" w14:textId="287B0BBA" w:rsidR="00F15F8D" w:rsidRPr="00516277" w:rsidRDefault="00F15F8D" w:rsidP="00CA6043">
      <w:pPr>
        <w:spacing w:line="300" w:lineRule="auto"/>
        <w:ind w:firstLineChars="150" w:firstLine="360"/>
        <w:rPr>
          <w:rFonts w:eastAsia="楷体_GB2312"/>
          <w:sz w:val="24"/>
          <w:szCs w:val="24"/>
        </w:rPr>
      </w:pPr>
    </w:p>
    <w:p w14:paraId="4DB90901" w14:textId="54193F5E" w:rsidR="00F15F8D" w:rsidRPr="00516277" w:rsidRDefault="00F15F8D" w:rsidP="00CA6043">
      <w:pPr>
        <w:spacing w:line="300" w:lineRule="auto"/>
        <w:ind w:firstLineChars="150" w:firstLine="360"/>
        <w:rPr>
          <w:rFonts w:eastAsia="楷体_GB2312"/>
          <w:sz w:val="24"/>
          <w:szCs w:val="24"/>
        </w:rPr>
      </w:pPr>
      <w:r w:rsidRPr="00516277">
        <w:rPr>
          <w:rFonts w:eastAsia="楷体_GB2312" w:hint="eastAsia"/>
          <w:sz w:val="24"/>
          <w:szCs w:val="24"/>
        </w:rPr>
        <w:t>（一）公司董事、监事、经理和其他高级管理人员的配偶或者未成年子女；</w:t>
      </w:r>
    </w:p>
    <w:p w14:paraId="4E9B4CD8" w14:textId="67A0CAF8" w:rsidR="00F15F8D" w:rsidRPr="00516277" w:rsidRDefault="00F15F8D" w:rsidP="00CA6043">
      <w:pPr>
        <w:spacing w:line="300" w:lineRule="auto"/>
        <w:ind w:firstLineChars="150" w:firstLine="360"/>
        <w:rPr>
          <w:rFonts w:eastAsia="楷体_GB2312"/>
          <w:sz w:val="24"/>
          <w:szCs w:val="24"/>
        </w:rPr>
      </w:pPr>
    </w:p>
    <w:p w14:paraId="36DFE05F" w14:textId="3333BC38" w:rsidR="00F15F8D" w:rsidRPr="00516277" w:rsidRDefault="00F15F8D" w:rsidP="00CA6043">
      <w:pPr>
        <w:spacing w:line="300" w:lineRule="auto"/>
        <w:ind w:firstLineChars="150" w:firstLine="360"/>
        <w:rPr>
          <w:rFonts w:eastAsia="楷体_GB2312"/>
          <w:sz w:val="24"/>
          <w:szCs w:val="24"/>
        </w:rPr>
      </w:pPr>
      <w:r w:rsidRPr="00516277">
        <w:rPr>
          <w:rFonts w:eastAsia="楷体_GB2312" w:hint="eastAsia"/>
          <w:sz w:val="24"/>
          <w:szCs w:val="24"/>
        </w:rPr>
        <w:t>（二）公司董事、监事、经理和其他高级管理人员或者本条（一）项所述人员的信托人；</w:t>
      </w:r>
    </w:p>
    <w:p w14:paraId="2B93E8B7" w14:textId="77777777" w:rsidR="00A26886" w:rsidRPr="00516277" w:rsidRDefault="00A26886" w:rsidP="00CA6043">
      <w:pPr>
        <w:spacing w:line="300" w:lineRule="auto"/>
        <w:ind w:firstLineChars="150" w:firstLine="360"/>
        <w:rPr>
          <w:rFonts w:eastAsia="楷体_GB2312"/>
          <w:sz w:val="24"/>
          <w:szCs w:val="24"/>
        </w:rPr>
      </w:pPr>
    </w:p>
    <w:p w14:paraId="45AF778D" w14:textId="48FD0702" w:rsidR="00F15F8D" w:rsidRPr="00516277" w:rsidRDefault="00F15F8D" w:rsidP="00CA6043">
      <w:pPr>
        <w:spacing w:line="300" w:lineRule="auto"/>
        <w:ind w:firstLineChars="150" w:firstLine="360"/>
        <w:rPr>
          <w:rFonts w:eastAsia="楷体_GB2312"/>
          <w:sz w:val="24"/>
          <w:szCs w:val="24"/>
        </w:rPr>
      </w:pPr>
      <w:r w:rsidRPr="00516277">
        <w:rPr>
          <w:rFonts w:eastAsia="楷体_GB2312" w:hint="eastAsia"/>
          <w:sz w:val="24"/>
          <w:szCs w:val="24"/>
        </w:rPr>
        <w:t>（三）公司董事、监事、经理和其他高级管理人员或者本条（一）、（二）项所述人员的合伙人；</w:t>
      </w:r>
    </w:p>
    <w:p w14:paraId="645373B8" w14:textId="77777777" w:rsidR="00A26886" w:rsidRPr="00516277" w:rsidRDefault="00A26886" w:rsidP="00CA6043">
      <w:pPr>
        <w:spacing w:line="300" w:lineRule="auto"/>
        <w:ind w:firstLineChars="150" w:firstLine="360"/>
        <w:rPr>
          <w:rFonts w:eastAsia="楷体_GB2312"/>
          <w:sz w:val="24"/>
          <w:szCs w:val="24"/>
        </w:rPr>
      </w:pPr>
    </w:p>
    <w:p w14:paraId="778A2A4B" w14:textId="2E02B829" w:rsidR="00F15F8D" w:rsidRPr="00516277" w:rsidRDefault="00F15F8D" w:rsidP="00CA6043">
      <w:pPr>
        <w:spacing w:line="300" w:lineRule="auto"/>
        <w:ind w:firstLineChars="150" w:firstLine="360"/>
        <w:rPr>
          <w:rFonts w:eastAsia="楷体_GB2312"/>
          <w:sz w:val="24"/>
          <w:szCs w:val="24"/>
        </w:rPr>
      </w:pPr>
      <w:r w:rsidRPr="00516277">
        <w:rPr>
          <w:rFonts w:eastAsia="楷体_GB2312" w:hint="eastAsia"/>
          <w:sz w:val="24"/>
          <w:szCs w:val="24"/>
        </w:rPr>
        <w:t>（四）由公司董事、监事、经理和其他高级管理人员在事实上单独控制的公司，或者与本条（一）、（二）、（三）项所提及的人员或者公司其他董事、监事、经理和其他高级管理人员在事实上共同控制的公司；</w:t>
      </w:r>
    </w:p>
    <w:p w14:paraId="708B3F5E" w14:textId="77777777" w:rsidR="00A26886" w:rsidRPr="00516277" w:rsidRDefault="00A26886" w:rsidP="00CA6043">
      <w:pPr>
        <w:spacing w:line="300" w:lineRule="auto"/>
        <w:ind w:firstLineChars="150" w:firstLine="360"/>
        <w:rPr>
          <w:rFonts w:eastAsia="楷体_GB2312"/>
          <w:sz w:val="24"/>
          <w:szCs w:val="24"/>
        </w:rPr>
      </w:pPr>
    </w:p>
    <w:p w14:paraId="0A8589CB" w14:textId="395FD96F"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（五）本条（四）项所指被控制的公司的董事、监事、经理和其他高级管理人员。</w:t>
      </w:r>
      <w:r w:rsidRPr="00516277">
        <w:rPr>
          <w:rFonts w:eastAsia="楷体_GB2312"/>
          <w:sz w:val="24"/>
          <w:szCs w:val="24"/>
        </w:rPr>
        <w:br/>
      </w:r>
    </w:p>
    <w:p w14:paraId="4003DEAD" w14:textId="7F36A23D" w:rsidR="00F15F8D" w:rsidRPr="00A612AC" w:rsidRDefault="00A612AC" w:rsidP="00A612AC">
      <w:pPr>
        <w:spacing w:line="300" w:lineRule="auto"/>
        <w:jc w:val="left"/>
        <w:outlineLvl w:val="1"/>
        <w:rPr>
          <w:rFonts w:eastAsia="楷体_GB2312"/>
          <w:b/>
          <w:sz w:val="24"/>
          <w:szCs w:val="24"/>
        </w:rPr>
      </w:pPr>
      <w:bookmarkStart w:id="295" w:name="_Toc164846685"/>
      <w:r w:rsidRPr="00A612AC">
        <w:rPr>
          <w:rFonts w:eastAsia="楷体_GB2312" w:hint="eastAsia"/>
          <w:b/>
          <w:sz w:val="24"/>
          <w:szCs w:val="24"/>
        </w:rPr>
        <w:t>第二百八十条</w:t>
      </w:r>
      <w:bookmarkEnd w:id="295"/>
      <w:r w:rsidRPr="00A612AC">
        <w:rPr>
          <w:rFonts w:eastAsia="楷体_GB2312"/>
          <w:b/>
          <w:sz w:val="24"/>
          <w:szCs w:val="24"/>
        </w:rPr>
        <w:t xml:space="preserve"> </w:t>
      </w:r>
    </w:p>
    <w:p w14:paraId="6F8279F2" w14:textId="634CEF13" w:rsidR="00F15F8D" w:rsidRPr="00516277" w:rsidRDefault="00F15F8D" w:rsidP="00CA6043">
      <w:pPr>
        <w:spacing w:line="300" w:lineRule="auto"/>
        <w:rPr>
          <w:rFonts w:eastAsia="楷体_GB2312"/>
          <w:sz w:val="24"/>
          <w:szCs w:val="24"/>
        </w:rPr>
      </w:pPr>
    </w:p>
    <w:p w14:paraId="7B8D36B7" w14:textId="79902E60"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董事、监事、经理和其他高级管理人员所负的诚信义务不一定因其任期结束而终止，其对公司商业秘密保密的义务在其任期结束后仍有效。其他义务的持续期应当根据公平的原则决定，取决于事件发生时与离任之间时间的长短，以及与公司的关系在何种情形和条件下结束。</w:t>
      </w:r>
      <w:r w:rsidRPr="00516277">
        <w:rPr>
          <w:rFonts w:eastAsia="楷体_GB2312"/>
          <w:sz w:val="24"/>
          <w:szCs w:val="24"/>
        </w:rPr>
        <w:br/>
      </w:r>
    </w:p>
    <w:p w14:paraId="737909C8" w14:textId="56937054" w:rsidR="00F15F8D" w:rsidRPr="00A612AC" w:rsidRDefault="00A612AC" w:rsidP="00A612AC">
      <w:pPr>
        <w:spacing w:line="300" w:lineRule="auto"/>
        <w:jc w:val="left"/>
        <w:outlineLvl w:val="1"/>
        <w:rPr>
          <w:rFonts w:eastAsia="楷体_GB2312"/>
          <w:b/>
          <w:sz w:val="24"/>
          <w:szCs w:val="24"/>
        </w:rPr>
      </w:pPr>
      <w:bookmarkStart w:id="296" w:name="_Toc164846686"/>
      <w:r w:rsidRPr="00A612AC">
        <w:rPr>
          <w:rFonts w:eastAsia="楷体_GB2312" w:hint="eastAsia"/>
          <w:b/>
          <w:sz w:val="24"/>
          <w:szCs w:val="24"/>
        </w:rPr>
        <w:t>第二百八十</w:t>
      </w:r>
      <w:r>
        <w:rPr>
          <w:rFonts w:eastAsia="楷体_GB2312" w:hint="eastAsia"/>
          <w:b/>
          <w:sz w:val="24"/>
          <w:szCs w:val="24"/>
        </w:rPr>
        <w:t>一</w:t>
      </w:r>
      <w:r w:rsidRPr="00A612AC">
        <w:rPr>
          <w:rFonts w:eastAsia="楷体_GB2312" w:hint="eastAsia"/>
          <w:b/>
          <w:sz w:val="24"/>
          <w:szCs w:val="24"/>
        </w:rPr>
        <w:t>条</w:t>
      </w:r>
      <w:bookmarkEnd w:id="296"/>
      <w:r w:rsidRPr="00A612AC">
        <w:rPr>
          <w:rFonts w:eastAsia="楷体_GB2312"/>
          <w:b/>
          <w:sz w:val="24"/>
          <w:szCs w:val="24"/>
        </w:rPr>
        <w:t xml:space="preserve"> </w:t>
      </w:r>
    </w:p>
    <w:p w14:paraId="05792EE0" w14:textId="3A01900C" w:rsidR="00F15F8D" w:rsidRPr="00516277" w:rsidRDefault="00F15F8D" w:rsidP="00CA6043">
      <w:pPr>
        <w:spacing w:line="300" w:lineRule="auto"/>
        <w:rPr>
          <w:rFonts w:eastAsia="楷体_GB2312"/>
          <w:sz w:val="24"/>
          <w:szCs w:val="24"/>
        </w:rPr>
      </w:pPr>
    </w:p>
    <w:p w14:paraId="15080C89" w14:textId="2F056B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公司董事、监事、经理和其他高级管理人员因违反某项具体义务所负的责</w:t>
      </w:r>
      <w:r w:rsidRPr="00516277">
        <w:rPr>
          <w:rFonts w:eastAsia="楷体_GB2312" w:hint="eastAsia"/>
          <w:sz w:val="24"/>
          <w:szCs w:val="24"/>
        </w:rPr>
        <w:lastRenderedPageBreak/>
        <w:t>任，可以由股东大会在知情的情况下解除，但是本章程第八十一条所规定的情形除外。</w:t>
      </w:r>
      <w:r w:rsidRPr="00516277">
        <w:rPr>
          <w:rFonts w:eastAsia="楷体_GB2312"/>
          <w:sz w:val="24"/>
          <w:szCs w:val="24"/>
        </w:rPr>
        <w:br/>
      </w:r>
    </w:p>
    <w:p w14:paraId="70D5B058" w14:textId="22B1002F" w:rsidR="00F15F8D" w:rsidRPr="00A612AC" w:rsidRDefault="00A612AC" w:rsidP="00A612AC">
      <w:pPr>
        <w:spacing w:line="300" w:lineRule="auto"/>
        <w:jc w:val="left"/>
        <w:outlineLvl w:val="1"/>
        <w:rPr>
          <w:rFonts w:eastAsia="楷体_GB2312"/>
          <w:b/>
          <w:sz w:val="24"/>
          <w:szCs w:val="24"/>
        </w:rPr>
      </w:pPr>
      <w:bookmarkStart w:id="297" w:name="_Toc164846687"/>
      <w:r w:rsidRPr="00A612AC">
        <w:rPr>
          <w:rFonts w:eastAsia="楷体_GB2312" w:hint="eastAsia"/>
          <w:b/>
          <w:sz w:val="24"/>
          <w:szCs w:val="24"/>
        </w:rPr>
        <w:t>第二百八十</w:t>
      </w:r>
      <w:r>
        <w:rPr>
          <w:rFonts w:eastAsia="楷体_GB2312" w:hint="eastAsia"/>
          <w:b/>
          <w:sz w:val="24"/>
          <w:szCs w:val="24"/>
        </w:rPr>
        <w:t>二</w:t>
      </w:r>
      <w:r w:rsidRPr="00A612AC">
        <w:rPr>
          <w:rFonts w:eastAsia="楷体_GB2312" w:hint="eastAsia"/>
          <w:b/>
          <w:sz w:val="24"/>
          <w:szCs w:val="24"/>
        </w:rPr>
        <w:t>条</w:t>
      </w:r>
      <w:bookmarkEnd w:id="297"/>
      <w:r w:rsidRPr="00A612AC">
        <w:rPr>
          <w:rFonts w:eastAsia="楷体_GB2312"/>
          <w:b/>
          <w:sz w:val="24"/>
          <w:szCs w:val="24"/>
        </w:rPr>
        <w:t xml:space="preserve"> </w:t>
      </w:r>
    </w:p>
    <w:p w14:paraId="50DB123C" w14:textId="31643413" w:rsidR="00F15F8D" w:rsidRPr="00516277" w:rsidRDefault="00F15F8D" w:rsidP="00CA6043">
      <w:pPr>
        <w:spacing w:line="300" w:lineRule="auto"/>
        <w:rPr>
          <w:rFonts w:eastAsia="楷体_GB2312"/>
          <w:sz w:val="24"/>
          <w:szCs w:val="24"/>
        </w:rPr>
      </w:pPr>
    </w:p>
    <w:p w14:paraId="7F5761C8" w14:textId="26F4D161" w:rsidR="00F15F8D" w:rsidRPr="00516277" w:rsidRDefault="00F15F8D" w:rsidP="00CA6043">
      <w:pPr>
        <w:spacing w:line="300" w:lineRule="auto"/>
        <w:ind w:firstLineChars="150" w:firstLine="360"/>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董事、监事、经理和其他高级管理人员，直接或者间接与公司已订立的或者计划中的合同、交易、安排有重要利害关系时，（公司与董事、监事、经理和其他高级管理人员的聘任合同除外），不论有关事项在正常情况下是否需要董事会批准同意，均应当尽快向董事会披露其利害关系的性质和程度。</w:t>
      </w:r>
    </w:p>
    <w:p w14:paraId="2FCE4331" w14:textId="77777777" w:rsidR="00103937" w:rsidRPr="00516277" w:rsidRDefault="00103937" w:rsidP="00CA6043">
      <w:pPr>
        <w:spacing w:line="300" w:lineRule="auto"/>
        <w:ind w:firstLineChars="150" w:firstLine="360"/>
        <w:rPr>
          <w:rFonts w:eastAsia="楷体_GB2312"/>
          <w:sz w:val="24"/>
          <w:szCs w:val="24"/>
        </w:rPr>
      </w:pPr>
    </w:p>
    <w:p w14:paraId="38AF60A3" w14:textId="5518E283" w:rsidR="00F15F8D" w:rsidRPr="00A612AC" w:rsidRDefault="00A612AC" w:rsidP="00A612AC">
      <w:pPr>
        <w:spacing w:line="300" w:lineRule="auto"/>
        <w:jc w:val="left"/>
        <w:outlineLvl w:val="1"/>
        <w:rPr>
          <w:rFonts w:eastAsia="楷体_GB2312"/>
          <w:b/>
          <w:sz w:val="24"/>
          <w:szCs w:val="24"/>
        </w:rPr>
      </w:pPr>
      <w:bookmarkStart w:id="298" w:name="_Toc164846688"/>
      <w:r w:rsidRPr="00A612AC">
        <w:rPr>
          <w:rFonts w:eastAsia="楷体_GB2312" w:hint="eastAsia"/>
          <w:b/>
          <w:sz w:val="24"/>
          <w:szCs w:val="24"/>
        </w:rPr>
        <w:t>第二百八十</w:t>
      </w:r>
      <w:r>
        <w:rPr>
          <w:rFonts w:eastAsia="楷体_GB2312" w:hint="eastAsia"/>
          <w:b/>
          <w:sz w:val="24"/>
          <w:szCs w:val="24"/>
        </w:rPr>
        <w:t>三</w:t>
      </w:r>
      <w:r w:rsidRPr="00A612AC">
        <w:rPr>
          <w:rFonts w:eastAsia="楷体_GB2312" w:hint="eastAsia"/>
          <w:b/>
          <w:sz w:val="24"/>
          <w:szCs w:val="24"/>
        </w:rPr>
        <w:t>条</w:t>
      </w:r>
      <w:bookmarkEnd w:id="298"/>
      <w:r w:rsidRPr="00A612AC">
        <w:rPr>
          <w:rFonts w:eastAsia="楷体_GB2312"/>
          <w:b/>
          <w:sz w:val="24"/>
          <w:szCs w:val="24"/>
        </w:rPr>
        <w:t xml:space="preserve"> </w:t>
      </w:r>
    </w:p>
    <w:p w14:paraId="3B1B1C31" w14:textId="77777777" w:rsidR="00F15F8D" w:rsidRPr="00516277" w:rsidRDefault="00F15F8D" w:rsidP="00535B51">
      <w:pPr>
        <w:spacing w:line="300" w:lineRule="auto"/>
        <w:ind w:firstLineChars="200" w:firstLine="480"/>
        <w:rPr>
          <w:rFonts w:eastAsia="楷体_GB2312"/>
          <w:sz w:val="24"/>
          <w:szCs w:val="24"/>
        </w:rPr>
      </w:pPr>
    </w:p>
    <w:p w14:paraId="1A154883" w14:textId="0087417A" w:rsidR="00F15F8D" w:rsidRPr="00516277" w:rsidRDefault="00F15F8D" w:rsidP="00535B51">
      <w:pPr>
        <w:widowControl/>
        <w:autoSpaceDE w:val="0"/>
        <w:autoSpaceDN w:val="0"/>
        <w:adjustRightInd w:val="0"/>
        <w:spacing w:line="300" w:lineRule="auto"/>
        <w:ind w:firstLine="420"/>
        <w:rPr>
          <w:rFonts w:eastAsia="楷体_GB2312"/>
          <w:sz w:val="24"/>
          <w:szCs w:val="24"/>
        </w:rPr>
      </w:pPr>
      <w:r w:rsidRPr="00516277">
        <w:rPr>
          <w:rFonts w:eastAsia="楷体_GB2312" w:hint="eastAsia"/>
          <w:sz w:val="24"/>
          <w:szCs w:val="24"/>
        </w:rPr>
        <w:t>除香港联交所批准的公司章程所特别指明的例外情况外，董事不得就通过其本人或任何其联系人拥有重大权益的合约或安排或任何建议的董事会决议进行投票，亦不得列入会议的法定人数内；</w:t>
      </w:r>
      <w:proofErr w:type="gramStart"/>
      <w:r w:rsidRPr="00516277">
        <w:rPr>
          <w:rFonts w:eastAsia="楷体_GB2312" w:hint="eastAsia"/>
          <w:sz w:val="24"/>
          <w:szCs w:val="24"/>
        </w:rPr>
        <w:t>惟</w:t>
      </w:r>
      <w:proofErr w:type="gramEnd"/>
      <w:r w:rsidRPr="00516277">
        <w:rPr>
          <w:rFonts w:eastAsia="楷体_GB2312" w:hint="eastAsia"/>
          <w:sz w:val="24"/>
          <w:szCs w:val="24"/>
        </w:rPr>
        <w:t>下列情况则不受前述情况所规限：</w:t>
      </w:r>
    </w:p>
    <w:p w14:paraId="3D8B92B8" w14:textId="77777777" w:rsidR="00F15F8D" w:rsidRPr="00516277" w:rsidRDefault="00F15F8D" w:rsidP="00F15F8D">
      <w:pPr>
        <w:widowControl/>
        <w:autoSpaceDE w:val="0"/>
        <w:autoSpaceDN w:val="0"/>
        <w:adjustRightInd w:val="0"/>
        <w:spacing w:line="300" w:lineRule="auto"/>
        <w:jc w:val="left"/>
        <w:rPr>
          <w:rFonts w:eastAsia="楷体_GB2312"/>
          <w:sz w:val="24"/>
          <w:szCs w:val="24"/>
        </w:rPr>
      </w:pPr>
    </w:p>
    <w:p w14:paraId="2E888179" w14:textId="3F9B9AA2" w:rsidR="00F15F8D" w:rsidRPr="00516277" w:rsidRDefault="00F15F8D" w:rsidP="00535B51">
      <w:pPr>
        <w:widowControl/>
        <w:tabs>
          <w:tab w:val="left" w:pos="720"/>
        </w:tabs>
        <w:autoSpaceDE w:val="0"/>
        <w:autoSpaceDN w:val="0"/>
        <w:adjustRightInd w:val="0"/>
        <w:spacing w:line="300" w:lineRule="auto"/>
        <w:ind w:firstLineChars="200" w:firstLine="480"/>
        <w:rPr>
          <w:rFonts w:eastAsia="楷体_GB2312"/>
          <w:sz w:val="24"/>
          <w:szCs w:val="24"/>
        </w:rPr>
      </w:pPr>
      <w:r w:rsidRPr="00516277">
        <w:rPr>
          <w:rFonts w:eastAsia="楷体_GB2312" w:hint="eastAsia"/>
          <w:sz w:val="24"/>
          <w:szCs w:val="24"/>
        </w:rPr>
        <w:t>（一）就董事或其联系人为发行人或其任何附属公司的利益借出款项或</w:t>
      </w:r>
      <w:proofErr w:type="gramStart"/>
      <w:r w:rsidRPr="00516277">
        <w:rPr>
          <w:rFonts w:eastAsia="楷体_GB2312" w:hint="eastAsia"/>
          <w:sz w:val="24"/>
          <w:szCs w:val="24"/>
        </w:rPr>
        <w:t>作出</w:t>
      </w:r>
      <w:proofErr w:type="gramEnd"/>
      <w:r w:rsidRPr="00516277">
        <w:rPr>
          <w:rFonts w:eastAsia="楷体_GB2312" w:hint="eastAsia"/>
          <w:sz w:val="24"/>
          <w:szCs w:val="24"/>
        </w:rPr>
        <w:t>承担而向该董事或该董事的联系人提供任何抵押或赔偿保证；或就董事或其联系人本身单独或共同提供全部或部分担保或赔偿保证或提供抵押的发行人或其任何附属公司的负债或承担而向第三者提供任何抵押或赔偿保证；</w:t>
      </w:r>
    </w:p>
    <w:p w14:paraId="45DBD6A0" w14:textId="4F8819A9" w:rsidR="00F15F8D" w:rsidRPr="00516277" w:rsidRDefault="00F15F8D" w:rsidP="00535B51">
      <w:pPr>
        <w:widowControl/>
        <w:tabs>
          <w:tab w:val="left" w:pos="360"/>
        </w:tabs>
        <w:autoSpaceDE w:val="0"/>
        <w:autoSpaceDN w:val="0"/>
        <w:adjustRightInd w:val="0"/>
        <w:spacing w:line="300" w:lineRule="auto"/>
        <w:rPr>
          <w:rFonts w:eastAsia="楷体_GB2312"/>
          <w:sz w:val="24"/>
          <w:szCs w:val="24"/>
        </w:rPr>
      </w:pPr>
    </w:p>
    <w:p w14:paraId="1DC57F89" w14:textId="341B5EAE" w:rsidR="00F15F8D" w:rsidRPr="00516277" w:rsidRDefault="00F15F8D" w:rsidP="00535B51">
      <w:pPr>
        <w:widowControl/>
        <w:tabs>
          <w:tab w:val="left" w:pos="360"/>
        </w:tabs>
        <w:autoSpaceDE w:val="0"/>
        <w:autoSpaceDN w:val="0"/>
        <w:adjustRightInd w:val="0"/>
        <w:spacing w:line="300" w:lineRule="auto"/>
        <w:ind w:firstLineChars="200" w:firstLine="480"/>
        <w:rPr>
          <w:rFonts w:eastAsia="楷体_GB2312"/>
          <w:sz w:val="24"/>
          <w:szCs w:val="24"/>
        </w:rPr>
      </w:pPr>
      <w:r w:rsidRPr="00516277">
        <w:rPr>
          <w:rFonts w:eastAsia="楷体_GB2312" w:hint="eastAsia"/>
          <w:sz w:val="24"/>
          <w:szCs w:val="24"/>
        </w:rPr>
        <w:t>（二）任何有关提呈发售或有关由发行人提呈发售发行人或其创立或拥有权益的任何其它公司的股份或债券或其它证券以供认购或购买而董事或其联系人参与或将会参与发售建议的包销或分包销的建议；</w:t>
      </w:r>
    </w:p>
    <w:p w14:paraId="3CBA6238" w14:textId="190C03EB" w:rsidR="00F15F8D" w:rsidRPr="00516277" w:rsidRDefault="00F15F8D" w:rsidP="00F15F8D">
      <w:pPr>
        <w:widowControl/>
        <w:tabs>
          <w:tab w:val="left" w:pos="360"/>
          <w:tab w:val="left" w:pos="720"/>
        </w:tabs>
        <w:autoSpaceDE w:val="0"/>
        <w:autoSpaceDN w:val="0"/>
        <w:adjustRightInd w:val="0"/>
        <w:spacing w:line="300" w:lineRule="auto"/>
        <w:ind w:left="720" w:hanging="720"/>
        <w:jc w:val="left"/>
        <w:rPr>
          <w:rFonts w:eastAsia="楷体_GB2312"/>
          <w:sz w:val="24"/>
          <w:szCs w:val="24"/>
        </w:rPr>
      </w:pPr>
    </w:p>
    <w:p w14:paraId="5556C1B4" w14:textId="77CB79F8" w:rsidR="00F15F8D" w:rsidRPr="00516277" w:rsidRDefault="00F15F8D" w:rsidP="00535B51">
      <w:pPr>
        <w:widowControl/>
        <w:tabs>
          <w:tab w:val="left" w:pos="360"/>
        </w:tabs>
        <w:autoSpaceDE w:val="0"/>
        <w:autoSpaceDN w:val="0"/>
        <w:adjustRightInd w:val="0"/>
        <w:spacing w:line="300" w:lineRule="auto"/>
        <w:ind w:firstLineChars="200" w:firstLine="480"/>
        <w:rPr>
          <w:rFonts w:eastAsia="楷体_GB2312"/>
          <w:sz w:val="24"/>
          <w:szCs w:val="24"/>
        </w:rPr>
      </w:pPr>
      <w:r w:rsidRPr="00516277">
        <w:rPr>
          <w:rFonts w:eastAsia="楷体_GB2312" w:hint="eastAsia"/>
          <w:sz w:val="24"/>
          <w:szCs w:val="24"/>
        </w:rPr>
        <w:t>（三）任何有关董事或其联系人直接或间接在其中拥有权益（不论以高级职员或行政人员或股东身份）或董事或其联系人在其中实益拥有股份（惟董事及其任何联系人等并非在其中（或该董事或</w:t>
      </w:r>
      <w:proofErr w:type="gramStart"/>
      <w:r w:rsidRPr="00516277">
        <w:rPr>
          <w:rFonts w:eastAsia="楷体_GB2312" w:hint="eastAsia"/>
          <w:sz w:val="24"/>
          <w:szCs w:val="24"/>
        </w:rPr>
        <w:t>任何或</w:t>
      </w:r>
      <w:proofErr w:type="gramEnd"/>
      <w:r w:rsidRPr="00516277">
        <w:rPr>
          <w:rFonts w:eastAsia="楷体_GB2312" w:hint="eastAsia"/>
          <w:sz w:val="24"/>
          <w:szCs w:val="24"/>
        </w:rPr>
        <w:t>其联系人藉以获得有关权益的任何第三间公司）实益拥有任何类别已发行股份或投票权的百分之五以上）的任何其它公司的建议；</w:t>
      </w:r>
    </w:p>
    <w:p w14:paraId="7C51FB8A" w14:textId="541306A5" w:rsidR="00F15F8D" w:rsidRPr="00516277" w:rsidRDefault="00F15F8D" w:rsidP="00F15F8D">
      <w:pPr>
        <w:widowControl/>
        <w:tabs>
          <w:tab w:val="left" w:pos="360"/>
          <w:tab w:val="left" w:pos="720"/>
        </w:tabs>
        <w:autoSpaceDE w:val="0"/>
        <w:autoSpaceDN w:val="0"/>
        <w:adjustRightInd w:val="0"/>
        <w:spacing w:line="300" w:lineRule="auto"/>
        <w:ind w:left="720" w:hanging="720"/>
        <w:jc w:val="left"/>
        <w:rPr>
          <w:rFonts w:eastAsia="楷体_GB2312"/>
          <w:sz w:val="24"/>
          <w:szCs w:val="24"/>
        </w:rPr>
      </w:pPr>
    </w:p>
    <w:p w14:paraId="702BE593" w14:textId="142EE543" w:rsidR="00F15F8D" w:rsidRPr="00516277" w:rsidRDefault="00F15F8D" w:rsidP="00F15F8D">
      <w:pPr>
        <w:widowControl/>
        <w:tabs>
          <w:tab w:val="left" w:pos="360"/>
        </w:tabs>
        <w:autoSpaceDE w:val="0"/>
        <w:autoSpaceDN w:val="0"/>
        <w:adjustRightInd w:val="0"/>
        <w:spacing w:line="300" w:lineRule="auto"/>
        <w:ind w:firstLineChars="200" w:firstLine="480"/>
        <w:jc w:val="left"/>
        <w:rPr>
          <w:rFonts w:eastAsia="楷体_GB2312"/>
          <w:sz w:val="24"/>
          <w:szCs w:val="24"/>
        </w:rPr>
      </w:pPr>
      <w:r w:rsidRPr="00516277">
        <w:rPr>
          <w:rFonts w:eastAsia="楷体_GB2312" w:hint="eastAsia"/>
          <w:sz w:val="24"/>
          <w:szCs w:val="24"/>
        </w:rPr>
        <w:t>（四）任何有关发行人或其附属公司雇员利益的建议或安排，包括：</w:t>
      </w:r>
    </w:p>
    <w:p w14:paraId="5F132FC3" w14:textId="661DF94E" w:rsidR="00F15F8D" w:rsidRPr="00516277" w:rsidRDefault="00F15F8D" w:rsidP="00F15F8D">
      <w:pPr>
        <w:widowControl/>
        <w:tabs>
          <w:tab w:val="left" w:pos="720"/>
        </w:tabs>
        <w:autoSpaceDE w:val="0"/>
        <w:autoSpaceDN w:val="0"/>
        <w:adjustRightInd w:val="0"/>
        <w:spacing w:line="300" w:lineRule="auto"/>
        <w:jc w:val="left"/>
        <w:rPr>
          <w:rFonts w:eastAsia="楷体_GB2312"/>
          <w:sz w:val="24"/>
          <w:szCs w:val="24"/>
        </w:rPr>
      </w:pPr>
    </w:p>
    <w:p w14:paraId="7E1C3350" w14:textId="27550A12" w:rsidR="00F15F8D" w:rsidRPr="00516277" w:rsidRDefault="00F15F8D" w:rsidP="00F15F8D">
      <w:pPr>
        <w:widowControl/>
        <w:tabs>
          <w:tab w:val="left" w:pos="720"/>
        </w:tabs>
        <w:autoSpaceDE w:val="0"/>
        <w:autoSpaceDN w:val="0"/>
        <w:adjustRightInd w:val="0"/>
        <w:spacing w:line="300" w:lineRule="auto"/>
        <w:ind w:firstLineChars="200" w:firstLine="480"/>
        <w:jc w:val="left"/>
        <w:rPr>
          <w:rFonts w:eastAsia="楷体_GB2312"/>
          <w:sz w:val="24"/>
          <w:szCs w:val="24"/>
        </w:rPr>
      </w:pPr>
      <w:r w:rsidRPr="00516277">
        <w:rPr>
          <w:rFonts w:eastAsia="楷体_GB2312"/>
          <w:sz w:val="24"/>
          <w:szCs w:val="24"/>
        </w:rPr>
        <w:t>1</w:t>
      </w:r>
      <w:r w:rsidRPr="00516277">
        <w:rPr>
          <w:rFonts w:eastAsia="楷体_GB2312" w:hint="eastAsia"/>
          <w:sz w:val="24"/>
          <w:szCs w:val="24"/>
        </w:rPr>
        <w:t>、采纳、修订或实施任何董事可从中受惠的雇员股份计划或任何股份奖励或优先认股计划；或</w:t>
      </w:r>
    </w:p>
    <w:p w14:paraId="1AE97E59" w14:textId="047025FD" w:rsidR="00F15F8D" w:rsidRPr="00516277" w:rsidRDefault="00F15F8D" w:rsidP="00F15F8D">
      <w:pPr>
        <w:widowControl/>
        <w:tabs>
          <w:tab w:val="left" w:pos="360"/>
          <w:tab w:val="left" w:pos="720"/>
        </w:tabs>
        <w:autoSpaceDE w:val="0"/>
        <w:autoSpaceDN w:val="0"/>
        <w:adjustRightInd w:val="0"/>
        <w:spacing w:line="300" w:lineRule="auto"/>
        <w:ind w:left="720" w:hanging="720"/>
        <w:jc w:val="left"/>
        <w:rPr>
          <w:rFonts w:eastAsia="楷体_GB2312"/>
          <w:sz w:val="24"/>
          <w:szCs w:val="24"/>
        </w:rPr>
      </w:pPr>
    </w:p>
    <w:p w14:paraId="0AA0E098" w14:textId="6529D4C8" w:rsidR="00F15F8D" w:rsidRPr="00516277" w:rsidRDefault="00F15F8D" w:rsidP="00F15F8D">
      <w:pPr>
        <w:widowControl/>
        <w:tabs>
          <w:tab w:val="left" w:pos="720"/>
        </w:tabs>
        <w:autoSpaceDE w:val="0"/>
        <w:autoSpaceDN w:val="0"/>
        <w:adjustRightInd w:val="0"/>
        <w:spacing w:line="300" w:lineRule="auto"/>
        <w:ind w:firstLineChars="200" w:firstLine="480"/>
        <w:jc w:val="left"/>
        <w:rPr>
          <w:rFonts w:eastAsia="楷体_GB2312"/>
          <w:sz w:val="24"/>
          <w:szCs w:val="24"/>
        </w:rPr>
      </w:pPr>
      <w:r w:rsidRPr="00516277">
        <w:rPr>
          <w:rFonts w:eastAsia="楷体_GB2312"/>
          <w:sz w:val="24"/>
          <w:szCs w:val="24"/>
        </w:rPr>
        <w:t>2</w:t>
      </w:r>
      <w:r w:rsidRPr="00516277">
        <w:rPr>
          <w:rFonts w:eastAsia="楷体_GB2312" w:hint="eastAsia"/>
          <w:sz w:val="24"/>
          <w:szCs w:val="24"/>
        </w:rPr>
        <w:t>、采纳、修订或实施与发行人或其任何附属公司董事、其联系人及雇员有关的公积金或退休金、死亡或伤残津贴计划，而其中并</w:t>
      </w:r>
      <w:proofErr w:type="gramStart"/>
      <w:r w:rsidRPr="00516277">
        <w:rPr>
          <w:rFonts w:eastAsia="楷体_GB2312" w:hint="eastAsia"/>
          <w:sz w:val="24"/>
          <w:szCs w:val="24"/>
        </w:rPr>
        <w:t>无给予</w:t>
      </w:r>
      <w:proofErr w:type="gramEnd"/>
      <w:r w:rsidRPr="00516277">
        <w:rPr>
          <w:rFonts w:eastAsia="楷体_GB2312" w:hint="eastAsia"/>
          <w:sz w:val="24"/>
          <w:szCs w:val="24"/>
        </w:rPr>
        <w:t>董事或其联系人任何与该计划或基金有关的人士一般未获赋予的特权或利益；及</w:t>
      </w:r>
    </w:p>
    <w:p w14:paraId="58D4ECE7" w14:textId="10D4F991" w:rsidR="00F15F8D" w:rsidRPr="00516277" w:rsidRDefault="00F15F8D" w:rsidP="00535B51">
      <w:pPr>
        <w:snapToGrid w:val="0"/>
        <w:spacing w:line="300" w:lineRule="auto"/>
        <w:rPr>
          <w:rFonts w:eastAsia="楷体_GB2312"/>
          <w:sz w:val="24"/>
          <w:szCs w:val="24"/>
        </w:rPr>
      </w:pPr>
    </w:p>
    <w:p w14:paraId="7B9130E8" w14:textId="381842FA" w:rsidR="00F15F8D" w:rsidRPr="00516277" w:rsidRDefault="00F15F8D" w:rsidP="00535B51">
      <w:pPr>
        <w:snapToGrid w:val="0"/>
        <w:spacing w:line="300" w:lineRule="auto"/>
        <w:ind w:firstLineChars="200" w:firstLine="480"/>
        <w:rPr>
          <w:rFonts w:eastAsia="楷体_GB2312"/>
          <w:sz w:val="24"/>
          <w:szCs w:val="24"/>
        </w:rPr>
      </w:pPr>
      <w:r w:rsidRPr="00516277">
        <w:rPr>
          <w:rFonts w:eastAsia="楷体_GB2312"/>
          <w:sz w:val="24"/>
          <w:szCs w:val="24"/>
        </w:rPr>
        <w:t>3</w:t>
      </w:r>
      <w:r w:rsidRPr="00516277">
        <w:rPr>
          <w:rFonts w:eastAsia="楷体_GB2312" w:hint="eastAsia"/>
          <w:sz w:val="24"/>
          <w:szCs w:val="24"/>
        </w:rPr>
        <w:t>、任何董事或其联系人只因其在发行人股份或债券或其它证券拥有的权益而与发行人股份或债券或其它证券的其它持有人以同一方式在其中拥有权益的合约或安排。</w:t>
      </w:r>
    </w:p>
    <w:p w14:paraId="0C0E3011" w14:textId="15CE3E13" w:rsidR="00F15F8D" w:rsidRPr="00516277" w:rsidRDefault="00F15F8D" w:rsidP="00535B51">
      <w:pPr>
        <w:spacing w:line="300" w:lineRule="auto"/>
        <w:rPr>
          <w:rFonts w:eastAsia="楷体_GB2312"/>
          <w:sz w:val="24"/>
          <w:szCs w:val="24"/>
        </w:rPr>
      </w:pPr>
    </w:p>
    <w:p w14:paraId="1756B25A" w14:textId="15DBEBAF"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除非有利害关系的公司董事、监事、经理和其他高级管理人员按照本条前款的要求向董事会做了披露，并且董事会在不将其计入法定人数，亦未参加表决的会议上批准了该事项，公司有权撤消该合同、交易或者安排，但在对方是对有关董事、监事、经理和其他高级管理人员违反其义务的行为不知情的善意当事人的情形下除外。</w:t>
      </w:r>
      <w:r w:rsidRPr="00516277">
        <w:rPr>
          <w:rFonts w:eastAsia="楷体_GB2312"/>
          <w:sz w:val="24"/>
          <w:szCs w:val="24"/>
        </w:rPr>
        <w:br/>
      </w:r>
    </w:p>
    <w:p w14:paraId="7404E6AE" w14:textId="701CF92F"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公司董事、监事、经理和其他高级管理人员的相关人与某合同、交易、安排有利害关系的，有关董事、监事、经理和其他高级管理人员也应被视为有利害关系。</w:t>
      </w:r>
      <w:r w:rsidRPr="00516277">
        <w:rPr>
          <w:rFonts w:eastAsia="楷体_GB2312"/>
          <w:sz w:val="24"/>
          <w:szCs w:val="24"/>
        </w:rPr>
        <w:br/>
      </w:r>
    </w:p>
    <w:p w14:paraId="7B12A60E" w14:textId="0E6A5099" w:rsidR="00F15F8D" w:rsidRPr="00A612AC" w:rsidRDefault="00A612AC" w:rsidP="00A612AC">
      <w:pPr>
        <w:spacing w:line="300" w:lineRule="auto"/>
        <w:jc w:val="left"/>
        <w:outlineLvl w:val="1"/>
        <w:rPr>
          <w:rFonts w:eastAsia="楷体_GB2312"/>
          <w:b/>
          <w:sz w:val="24"/>
          <w:szCs w:val="24"/>
        </w:rPr>
      </w:pPr>
      <w:bookmarkStart w:id="299" w:name="_Toc164846689"/>
      <w:r w:rsidRPr="00A612AC">
        <w:rPr>
          <w:rFonts w:eastAsia="楷体_GB2312" w:hint="eastAsia"/>
          <w:b/>
          <w:sz w:val="24"/>
          <w:szCs w:val="24"/>
        </w:rPr>
        <w:t>第二百八十</w:t>
      </w:r>
      <w:r>
        <w:rPr>
          <w:rFonts w:eastAsia="楷体_GB2312" w:hint="eastAsia"/>
          <w:b/>
          <w:sz w:val="24"/>
          <w:szCs w:val="24"/>
        </w:rPr>
        <w:t>四</w:t>
      </w:r>
      <w:r w:rsidRPr="00A612AC">
        <w:rPr>
          <w:rFonts w:eastAsia="楷体_GB2312" w:hint="eastAsia"/>
          <w:b/>
          <w:sz w:val="24"/>
          <w:szCs w:val="24"/>
        </w:rPr>
        <w:t>条</w:t>
      </w:r>
      <w:bookmarkEnd w:id="299"/>
      <w:r w:rsidRPr="00A612AC">
        <w:rPr>
          <w:rFonts w:eastAsia="楷体_GB2312"/>
          <w:b/>
          <w:sz w:val="24"/>
          <w:szCs w:val="24"/>
        </w:rPr>
        <w:t xml:space="preserve"> </w:t>
      </w:r>
    </w:p>
    <w:p w14:paraId="574927C6" w14:textId="77777777" w:rsidR="00A26886" w:rsidRPr="00516277" w:rsidRDefault="00A26886" w:rsidP="00535B51">
      <w:pPr>
        <w:spacing w:line="300" w:lineRule="auto"/>
        <w:rPr>
          <w:rFonts w:eastAsia="楷体_GB2312"/>
          <w:sz w:val="24"/>
          <w:szCs w:val="24"/>
        </w:rPr>
      </w:pPr>
    </w:p>
    <w:p w14:paraId="1579693D" w14:textId="03C27D2F" w:rsidR="00F15F8D" w:rsidRPr="00516277" w:rsidRDefault="00A26886" w:rsidP="00802520">
      <w:pPr>
        <w:spacing w:line="300" w:lineRule="auto"/>
        <w:ind w:firstLineChars="200" w:firstLine="480"/>
        <w:rPr>
          <w:rFonts w:eastAsia="楷体_GB2312"/>
          <w:sz w:val="24"/>
          <w:szCs w:val="24"/>
        </w:rPr>
      </w:pPr>
      <w:r w:rsidRPr="00516277">
        <w:rPr>
          <w:rFonts w:eastAsia="楷体_GB2312" w:hint="eastAsia"/>
          <w:sz w:val="24"/>
          <w:szCs w:val="24"/>
        </w:rPr>
        <w:t>如果公司董事、监事、经理和其他高级管理人员在公司首次考虑订立有关合同、交易、安排前以书面形式通知董事会，声明由于通知所列的内容，公司日后达成的合同、交易、安排与其有利害关系，则在通知阐明的范围内，有关董事、监事、经理和其他高级管理人员视为做了本章前条所规定的披露。</w:t>
      </w:r>
    </w:p>
    <w:p w14:paraId="2C87BD82" w14:textId="77777777" w:rsidR="00A26886" w:rsidRPr="00516277" w:rsidRDefault="00A26886" w:rsidP="00535B51">
      <w:pPr>
        <w:spacing w:line="300" w:lineRule="auto"/>
        <w:rPr>
          <w:rFonts w:eastAsia="楷体_GB2312"/>
          <w:sz w:val="24"/>
          <w:szCs w:val="24"/>
        </w:rPr>
      </w:pPr>
    </w:p>
    <w:p w14:paraId="45EA8F99" w14:textId="0608B30F" w:rsidR="00F15F8D" w:rsidRPr="00A612AC" w:rsidRDefault="00A612AC" w:rsidP="00A612AC">
      <w:pPr>
        <w:spacing w:line="300" w:lineRule="auto"/>
        <w:jc w:val="left"/>
        <w:outlineLvl w:val="1"/>
        <w:rPr>
          <w:rFonts w:eastAsia="楷体_GB2312"/>
          <w:b/>
          <w:sz w:val="24"/>
          <w:szCs w:val="24"/>
        </w:rPr>
      </w:pPr>
      <w:bookmarkStart w:id="300" w:name="_Toc164846690"/>
      <w:r w:rsidRPr="00A612AC">
        <w:rPr>
          <w:rFonts w:eastAsia="楷体_GB2312" w:hint="eastAsia"/>
          <w:b/>
          <w:sz w:val="24"/>
          <w:szCs w:val="24"/>
        </w:rPr>
        <w:t>第二百八十</w:t>
      </w:r>
      <w:r>
        <w:rPr>
          <w:rFonts w:eastAsia="楷体_GB2312" w:hint="eastAsia"/>
          <w:b/>
          <w:sz w:val="24"/>
          <w:szCs w:val="24"/>
        </w:rPr>
        <w:t>五</w:t>
      </w:r>
      <w:r w:rsidRPr="00A612AC">
        <w:rPr>
          <w:rFonts w:eastAsia="楷体_GB2312" w:hint="eastAsia"/>
          <w:b/>
          <w:sz w:val="24"/>
          <w:szCs w:val="24"/>
        </w:rPr>
        <w:t>条</w:t>
      </w:r>
      <w:bookmarkEnd w:id="300"/>
      <w:r w:rsidRPr="00A612AC">
        <w:rPr>
          <w:rFonts w:eastAsia="楷体_GB2312"/>
          <w:b/>
          <w:sz w:val="24"/>
          <w:szCs w:val="24"/>
        </w:rPr>
        <w:t xml:space="preserve"> </w:t>
      </w:r>
      <w:r w:rsidR="00F15F8D" w:rsidRPr="00516277">
        <w:rPr>
          <w:rFonts w:eastAsia="楷体_GB2312"/>
          <w:sz w:val="24"/>
          <w:szCs w:val="24"/>
        </w:rPr>
        <w:t xml:space="preserve"> </w:t>
      </w:r>
    </w:p>
    <w:p w14:paraId="5293C523" w14:textId="624C99D3" w:rsidR="00F15F8D" w:rsidRPr="00516277" w:rsidRDefault="00F15F8D" w:rsidP="00802520">
      <w:pPr>
        <w:spacing w:line="300" w:lineRule="auto"/>
        <w:jc w:val="left"/>
        <w:rPr>
          <w:rFonts w:eastAsia="楷体_GB2312"/>
          <w:sz w:val="24"/>
          <w:szCs w:val="24"/>
        </w:rPr>
      </w:pPr>
    </w:p>
    <w:p w14:paraId="09FEA06B" w14:textId="43FE726B"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公司不得直接或者间接向公司和其母公司的董事、监事、经理和其他高级管理人员提供贷款、贷款担保；亦不得向前述人员的相关人提供贷款、贷款担保。</w:t>
      </w:r>
      <w:r w:rsidRPr="00516277">
        <w:rPr>
          <w:rFonts w:eastAsia="楷体_GB2312"/>
          <w:sz w:val="24"/>
          <w:szCs w:val="24"/>
        </w:rPr>
        <w:br/>
      </w:r>
    </w:p>
    <w:p w14:paraId="085CCE0A" w14:textId="556DA4A1"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前款规定不适用于下列情形：</w:t>
      </w:r>
      <w:r w:rsidRPr="00516277">
        <w:rPr>
          <w:rFonts w:eastAsia="楷体_GB2312"/>
          <w:sz w:val="24"/>
          <w:szCs w:val="24"/>
        </w:rPr>
        <w:br/>
      </w:r>
    </w:p>
    <w:p w14:paraId="6B590CB4" w14:textId="2D697614"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（一）公司向其子公司提供贷款或者为子公司提供贷款担保；</w:t>
      </w:r>
      <w:r w:rsidRPr="00516277">
        <w:rPr>
          <w:rFonts w:eastAsia="楷体_GB2312"/>
          <w:sz w:val="24"/>
          <w:szCs w:val="24"/>
        </w:rPr>
        <w:br/>
      </w:r>
    </w:p>
    <w:p w14:paraId="524942A3" w14:textId="2D4DDD43"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lastRenderedPageBreak/>
        <w:t>（二）公司根据经股东大会批准的聘任合同，向公司的董事、监事、经理和其他高级管理人员提供贷款、贷款担保或者其他款项，使之支付为了公司目的或者为了履行其公司职责所发生的费用；</w:t>
      </w:r>
      <w:r w:rsidRPr="00516277">
        <w:rPr>
          <w:rFonts w:eastAsia="楷体_GB2312"/>
          <w:sz w:val="24"/>
          <w:szCs w:val="24"/>
        </w:rPr>
        <w:br/>
      </w:r>
    </w:p>
    <w:p w14:paraId="5F8E3AC2" w14:textId="313510F5"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（三）如公司的正常业务范围包括提供贷款、贷款担保，公司可以向有关董事、监事、经理和其他高级管理人员及其相关人提供贷款、贷款担保，但提供贷款、贷款担保的条件应当是正常商务条件。</w:t>
      </w:r>
      <w:r w:rsidRPr="00516277">
        <w:rPr>
          <w:rFonts w:eastAsia="楷体_GB2312"/>
          <w:sz w:val="24"/>
          <w:szCs w:val="24"/>
        </w:rPr>
        <w:br/>
      </w:r>
    </w:p>
    <w:p w14:paraId="6E71129E" w14:textId="3FEADFF2" w:rsidR="00F15F8D" w:rsidRPr="00A612AC" w:rsidRDefault="00A612AC" w:rsidP="00A612AC">
      <w:pPr>
        <w:spacing w:line="300" w:lineRule="auto"/>
        <w:jc w:val="left"/>
        <w:outlineLvl w:val="1"/>
        <w:rPr>
          <w:rFonts w:eastAsia="楷体_GB2312"/>
          <w:b/>
          <w:sz w:val="24"/>
          <w:szCs w:val="24"/>
        </w:rPr>
      </w:pPr>
      <w:bookmarkStart w:id="301" w:name="_Toc164846691"/>
      <w:r w:rsidRPr="00A612AC">
        <w:rPr>
          <w:rFonts w:eastAsia="楷体_GB2312" w:hint="eastAsia"/>
          <w:b/>
          <w:sz w:val="24"/>
          <w:szCs w:val="24"/>
        </w:rPr>
        <w:t>第二百八十</w:t>
      </w:r>
      <w:r>
        <w:rPr>
          <w:rFonts w:eastAsia="楷体_GB2312" w:hint="eastAsia"/>
          <w:b/>
          <w:sz w:val="24"/>
          <w:szCs w:val="24"/>
        </w:rPr>
        <w:t>六</w:t>
      </w:r>
      <w:r w:rsidRPr="00A612AC">
        <w:rPr>
          <w:rFonts w:eastAsia="楷体_GB2312" w:hint="eastAsia"/>
          <w:b/>
          <w:sz w:val="24"/>
          <w:szCs w:val="24"/>
        </w:rPr>
        <w:t>条</w:t>
      </w:r>
      <w:bookmarkEnd w:id="301"/>
      <w:r w:rsidRPr="00A612AC">
        <w:rPr>
          <w:rFonts w:eastAsia="楷体_GB2312"/>
          <w:b/>
          <w:sz w:val="24"/>
          <w:szCs w:val="24"/>
        </w:rPr>
        <w:t xml:space="preserve"> </w:t>
      </w:r>
    </w:p>
    <w:p w14:paraId="02E4380E" w14:textId="166FB6FF" w:rsidR="00F15F8D" w:rsidRPr="00516277" w:rsidRDefault="00F15F8D" w:rsidP="00802520">
      <w:pPr>
        <w:spacing w:line="300" w:lineRule="auto"/>
        <w:jc w:val="left"/>
        <w:rPr>
          <w:rFonts w:eastAsia="楷体_GB2312"/>
          <w:sz w:val="24"/>
          <w:szCs w:val="24"/>
        </w:rPr>
      </w:pPr>
    </w:p>
    <w:p w14:paraId="08471FEB" w14:textId="79706314"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公司违反前条规定提供贷款的，不论其贷款条件如何，收到款项的人应当立即偿还。</w:t>
      </w:r>
      <w:r w:rsidRPr="00516277">
        <w:rPr>
          <w:rFonts w:eastAsia="楷体_GB2312"/>
          <w:sz w:val="24"/>
          <w:szCs w:val="24"/>
        </w:rPr>
        <w:br/>
      </w:r>
    </w:p>
    <w:p w14:paraId="2BA04202" w14:textId="21307AED" w:rsidR="00F15F8D" w:rsidRPr="00A612AC" w:rsidRDefault="00A612AC" w:rsidP="00A612AC">
      <w:pPr>
        <w:spacing w:line="300" w:lineRule="auto"/>
        <w:jc w:val="left"/>
        <w:outlineLvl w:val="1"/>
        <w:rPr>
          <w:rFonts w:eastAsia="楷体_GB2312"/>
          <w:b/>
          <w:sz w:val="24"/>
          <w:szCs w:val="24"/>
        </w:rPr>
      </w:pPr>
      <w:bookmarkStart w:id="302" w:name="_Toc164846692"/>
      <w:r w:rsidRPr="00A612AC">
        <w:rPr>
          <w:rFonts w:eastAsia="楷体_GB2312" w:hint="eastAsia"/>
          <w:b/>
          <w:sz w:val="24"/>
          <w:szCs w:val="24"/>
        </w:rPr>
        <w:t>第二百八十</w:t>
      </w:r>
      <w:r>
        <w:rPr>
          <w:rFonts w:eastAsia="楷体_GB2312" w:hint="eastAsia"/>
          <w:b/>
          <w:sz w:val="24"/>
          <w:szCs w:val="24"/>
        </w:rPr>
        <w:t>七</w:t>
      </w:r>
      <w:r w:rsidRPr="00A612AC">
        <w:rPr>
          <w:rFonts w:eastAsia="楷体_GB2312" w:hint="eastAsia"/>
          <w:b/>
          <w:sz w:val="24"/>
          <w:szCs w:val="24"/>
        </w:rPr>
        <w:t>条</w:t>
      </w:r>
      <w:bookmarkEnd w:id="302"/>
      <w:r w:rsidRPr="00A612AC">
        <w:rPr>
          <w:rFonts w:eastAsia="楷体_GB2312"/>
          <w:b/>
          <w:sz w:val="24"/>
          <w:szCs w:val="24"/>
        </w:rPr>
        <w:t xml:space="preserve"> </w:t>
      </w:r>
    </w:p>
    <w:p w14:paraId="3E1103B6" w14:textId="7EE0CE21" w:rsidR="00F15F8D" w:rsidRPr="00516277" w:rsidRDefault="00F15F8D" w:rsidP="00802520">
      <w:pPr>
        <w:spacing w:line="300" w:lineRule="auto"/>
        <w:jc w:val="left"/>
        <w:rPr>
          <w:rFonts w:eastAsia="楷体_GB2312"/>
          <w:sz w:val="24"/>
          <w:szCs w:val="24"/>
        </w:rPr>
      </w:pPr>
    </w:p>
    <w:p w14:paraId="2DC8222A" w14:textId="5D05BD8C"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公司违反本章程第二百</w:t>
      </w:r>
      <w:r w:rsidR="00E7057F">
        <w:rPr>
          <w:rFonts w:eastAsia="楷体_GB2312" w:hint="eastAsia"/>
          <w:sz w:val="24"/>
          <w:szCs w:val="24"/>
        </w:rPr>
        <w:t>八十五</w:t>
      </w:r>
      <w:r w:rsidRPr="00516277">
        <w:rPr>
          <w:rFonts w:eastAsia="楷体_GB2312" w:hint="eastAsia"/>
          <w:sz w:val="24"/>
          <w:szCs w:val="24"/>
        </w:rPr>
        <w:t>条第一款的规定所提供的贷款担保，不得强制公司执行，但下列情况除外：</w:t>
      </w:r>
      <w:r w:rsidRPr="00516277">
        <w:rPr>
          <w:rFonts w:eastAsia="楷体_GB2312"/>
          <w:sz w:val="24"/>
          <w:szCs w:val="24"/>
        </w:rPr>
        <w:br/>
      </w:r>
    </w:p>
    <w:p w14:paraId="71D37A86" w14:textId="7A550BCB"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（一）向公司或者其母公司的董事、监事、经理和其他高级管理人员的相关人提供贷款时，提供贷款人不知情的；</w:t>
      </w:r>
      <w:r w:rsidRPr="00516277">
        <w:rPr>
          <w:rFonts w:eastAsia="楷体_GB2312"/>
          <w:sz w:val="24"/>
          <w:szCs w:val="24"/>
        </w:rPr>
        <w:br/>
      </w:r>
    </w:p>
    <w:p w14:paraId="59105BA4" w14:textId="26FE204B"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（二）公司提供的担保物已由提供贷款人</w:t>
      </w:r>
      <w:proofErr w:type="gramStart"/>
      <w:r w:rsidRPr="00516277">
        <w:rPr>
          <w:rFonts w:eastAsia="楷体_GB2312" w:hint="eastAsia"/>
          <w:sz w:val="24"/>
          <w:szCs w:val="24"/>
        </w:rPr>
        <w:t>合法地售予</w:t>
      </w:r>
      <w:proofErr w:type="gramEnd"/>
      <w:r w:rsidRPr="00516277">
        <w:rPr>
          <w:rFonts w:eastAsia="楷体_GB2312" w:hint="eastAsia"/>
          <w:sz w:val="24"/>
          <w:szCs w:val="24"/>
        </w:rPr>
        <w:t>善意购买者的。</w:t>
      </w:r>
      <w:r w:rsidRPr="00516277">
        <w:rPr>
          <w:rFonts w:eastAsia="楷体_GB2312"/>
          <w:sz w:val="24"/>
          <w:szCs w:val="24"/>
        </w:rPr>
        <w:br/>
      </w:r>
    </w:p>
    <w:p w14:paraId="6398913F" w14:textId="7BBA8A86" w:rsidR="00F15F8D" w:rsidRPr="00E7057F" w:rsidRDefault="00E7057F" w:rsidP="00E7057F">
      <w:pPr>
        <w:spacing w:line="300" w:lineRule="auto"/>
        <w:jc w:val="left"/>
        <w:outlineLvl w:val="1"/>
        <w:rPr>
          <w:rFonts w:eastAsia="楷体_GB2312"/>
          <w:b/>
          <w:sz w:val="24"/>
          <w:szCs w:val="24"/>
        </w:rPr>
      </w:pPr>
      <w:bookmarkStart w:id="303" w:name="_Toc164846693"/>
      <w:r w:rsidRPr="00A612AC">
        <w:rPr>
          <w:rFonts w:eastAsia="楷体_GB2312" w:hint="eastAsia"/>
          <w:b/>
          <w:sz w:val="24"/>
          <w:szCs w:val="24"/>
        </w:rPr>
        <w:t>第二百八十</w:t>
      </w:r>
      <w:r>
        <w:rPr>
          <w:rFonts w:eastAsia="楷体_GB2312" w:hint="eastAsia"/>
          <w:b/>
          <w:sz w:val="24"/>
          <w:szCs w:val="24"/>
        </w:rPr>
        <w:t>八</w:t>
      </w:r>
      <w:r w:rsidRPr="00A612AC">
        <w:rPr>
          <w:rFonts w:eastAsia="楷体_GB2312" w:hint="eastAsia"/>
          <w:b/>
          <w:sz w:val="24"/>
          <w:szCs w:val="24"/>
        </w:rPr>
        <w:t>条</w:t>
      </w:r>
      <w:bookmarkEnd w:id="303"/>
      <w:r w:rsidRPr="00A612AC">
        <w:rPr>
          <w:rFonts w:eastAsia="楷体_GB2312"/>
          <w:b/>
          <w:sz w:val="24"/>
          <w:szCs w:val="24"/>
        </w:rPr>
        <w:t xml:space="preserve"> </w:t>
      </w:r>
    </w:p>
    <w:p w14:paraId="6F090296" w14:textId="1F95AD5C" w:rsidR="00F15F8D" w:rsidRPr="00516277" w:rsidRDefault="00F15F8D" w:rsidP="00802520">
      <w:pPr>
        <w:spacing w:line="300" w:lineRule="auto"/>
        <w:jc w:val="left"/>
        <w:rPr>
          <w:rFonts w:eastAsia="楷体_GB2312"/>
          <w:sz w:val="24"/>
          <w:szCs w:val="24"/>
        </w:rPr>
      </w:pPr>
    </w:p>
    <w:p w14:paraId="47B5397D" w14:textId="1A116BC0"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本章前述条款中所称担保，包括由保证人承担责任或者提供财产以保证义务人履行义务的行为。</w:t>
      </w:r>
      <w:r w:rsidRPr="00516277">
        <w:rPr>
          <w:rFonts w:eastAsia="楷体_GB2312"/>
          <w:sz w:val="24"/>
          <w:szCs w:val="24"/>
        </w:rPr>
        <w:br/>
      </w:r>
    </w:p>
    <w:p w14:paraId="0E6B5A23" w14:textId="2E3691FF" w:rsidR="00F15F8D" w:rsidRPr="00E7057F" w:rsidRDefault="00E7057F" w:rsidP="00E7057F">
      <w:pPr>
        <w:spacing w:line="300" w:lineRule="auto"/>
        <w:jc w:val="left"/>
        <w:outlineLvl w:val="1"/>
        <w:rPr>
          <w:rFonts w:eastAsia="楷体_GB2312"/>
          <w:b/>
          <w:sz w:val="24"/>
          <w:szCs w:val="24"/>
        </w:rPr>
      </w:pPr>
      <w:bookmarkStart w:id="304" w:name="_Toc164846694"/>
      <w:r w:rsidRPr="00A612AC">
        <w:rPr>
          <w:rFonts w:eastAsia="楷体_GB2312" w:hint="eastAsia"/>
          <w:b/>
          <w:sz w:val="24"/>
          <w:szCs w:val="24"/>
        </w:rPr>
        <w:t>第二百八十</w:t>
      </w:r>
      <w:r>
        <w:rPr>
          <w:rFonts w:eastAsia="楷体_GB2312" w:hint="eastAsia"/>
          <w:b/>
          <w:sz w:val="24"/>
          <w:szCs w:val="24"/>
        </w:rPr>
        <w:t>九</w:t>
      </w:r>
      <w:r w:rsidRPr="00A612AC">
        <w:rPr>
          <w:rFonts w:eastAsia="楷体_GB2312" w:hint="eastAsia"/>
          <w:b/>
          <w:sz w:val="24"/>
          <w:szCs w:val="24"/>
        </w:rPr>
        <w:t>条</w:t>
      </w:r>
      <w:bookmarkEnd w:id="304"/>
      <w:r w:rsidRPr="00A612AC">
        <w:rPr>
          <w:rFonts w:eastAsia="楷体_GB2312"/>
          <w:b/>
          <w:sz w:val="24"/>
          <w:szCs w:val="24"/>
        </w:rPr>
        <w:t xml:space="preserve"> </w:t>
      </w:r>
    </w:p>
    <w:p w14:paraId="476DAF81" w14:textId="4ADC6E54" w:rsidR="00F15F8D" w:rsidRPr="00516277" w:rsidRDefault="00F15F8D" w:rsidP="00802520">
      <w:pPr>
        <w:spacing w:line="300" w:lineRule="auto"/>
        <w:jc w:val="left"/>
        <w:rPr>
          <w:rFonts w:eastAsia="楷体_GB2312"/>
          <w:sz w:val="24"/>
          <w:szCs w:val="24"/>
        </w:rPr>
      </w:pPr>
    </w:p>
    <w:p w14:paraId="55F2C9F2" w14:textId="073051B9"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公司董事、监事、经理和其他高级管理人员违反对公司所负的义务时，除法律、行政法规规定的各种权利、补救措施外，公司有权采取以下措施：</w:t>
      </w:r>
      <w:r w:rsidRPr="00516277">
        <w:rPr>
          <w:rFonts w:eastAsia="楷体_GB2312"/>
          <w:sz w:val="24"/>
          <w:szCs w:val="24"/>
        </w:rPr>
        <w:br/>
      </w:r>
    </w:p>
    <w:p w14:paraId="5E3A19D6" w14:textId="3A725D7E"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（一）要求有关董事、监事、经理和其他高级管理人员赔偿由于其失职给公司造成的损失；</w:t>
      </w:r>
      <w:r w:rsidRPr="00516277">
        <w:rPr>
          <w:rFonts w:eastAsia="楷体_GB2312"/>
          <w:sz w:val="24"/>
          <w:szCs w:val="24"/>
        </w:rPr>
        <w:br/>
      </w:r>
    </w:p>
    <w:p w14:paraId="75FE072C" w14:textId="5FB5C031"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撤销任何由公司与有关董事、监事、经理和其他高级管理人员订立的合同或者交易，以及由公司与第三人（当第三人明知或者理应知道代表公司的董事、监事、经理和其他高级管理人员违反了对公司应负的义务）订立的合同或者交易；</w:t>
      </w:r>
      <w:r w:rsidRPr="00516277">
        <w:rPr>
          <w:rFonts w:eastAsia="楷体_GB2312"/>
          <w:sz w:val="24"/>
          <w:szCs w:val="24"/>
        </w:rPr>
        <w:br/>
      </w:r>
    </w:p>
    <w:p w14:paraId="2D661A6C" w14:textId="3DBE14D4"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（三）要求有关董事、监事、经理和其他高级管理人员交出因违反义务而获得的收益；</w:t>
      </w:r>
      <w:r w:rsidRPr="00516277">
        <w:rPr>
          <w:rFonts w:eastAsia="楷体_GB2312"/>
          <w:sz w:val="24"/>
          <w:szCs w:val="24"/>
        </w:rPr>
        <w:br/>
      </w:r>
    </w:p>
    <w:p w14:paraId="41106964" w14:textId="41BCDFB4"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（四）追回有关董事、监事、经理和其他高级管理人员收受的本应为公司所收取的款项，包括（但不限于）佣金；</w:t>
      </w:r>
      <w:r w:rsidRPr="00516277">
        <w:rPr>
          <w:rFonts w:eastAsia="楷体_GB2312"/>
          <w:sz w:val="24"/>
          <w:szCs w:val="24"/>
        </w:rPr>
        <w:br/>
      </w:r>
    </w:p>
    <w:p w14:paraId="2DA7F819" w14:textId="1C21289C"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（五）要求有关董事、监事、经理和其他高级管理人员退还因本应交予公司的款项所赚取的、或者可能赚取的利息。</w:t>
      </w:r>
      <w:r w:rsidRPr="00516277">
        <w:rPr>
          <w:rFonts w:eastAsia="楷体_GB2312"/>
          <w:sz w:val="24"/>
          <w:szCs w:val="24"/>
        </w:rPr>
        <w:br/>
      </w:r>
    </w:p>
    <w:p w14:paraId="1FE59799" w14:textId="3DBE3BED" w:rsidR="00F15F8D" w:rsidRPr="00E7057F" w:rsidRDefault="00E7057F" w:rsidP="00E7057F">
      <w:pPr>
        <w:spacing w:line="300" w:lineRule="auto"/>
        <w:jc w:val="left"/>
        <w:outlineLvl w:val="1"/>
        <w:rPr>
          <w:rFonts w:eastAsia="楷体_GB2312"/>
          <w:b/>
          <w:sz w:val="24"/>
          <w:szCs w:val="24"/>
        </w:rPr>
      </w:pPr>
      <w:bookmarkStart w:id="305" w:name="_Toc164846695"/>
      <w:r w:rsidRPr="00A612AC">
        <w:rPr>
          <w:rFonts w:eastAsia="楷体_GB2312" w:hint="eastAsia"/>
          <w:b/>
          <w:sz w:val="24"/>
          <w:szCs w:val="24"/>
        </w:rPr>
        <w:t>第二百</w:t>
      </w:r>
      <w:r>
        <w:rPr>
          <w:rFonts w:eastAsia="楷体_GB2312" w:hint="eastAsia"/>
          <w:b/>
          <w:sz w:val="24"/>
          <w:szCs w:val="24"/>
        </w:rPr>
        <w:t>九</w:t>
      </w:r>
      <w:r w:rsidRPr="00A612AC">
        <w:rPr>
          <w:rFonts w:eastAsia="楷体_GB2312" w:hint="eastAsia"/>
          <w:b/>
          <w:sz w:val="24"/>
          <w:szCs w:val="24"/>
        </w:rPr>
        <w:t>十条</w:t>
      </w:r>
      <w:bookmarkEnd w:id="305"/>
      <w:r w:rsidRPr="00A612AC">
        <w:rPr>
          <w:rFonts w:eastAsia="楷体_GB2312"/>
          <w:b/>
          <w:sz w:val="24"/>
          <w:szCs w:val="24"/>
        </w:rPr>
        <w:t xml:space="preserve"> </w:t>
      </w:r>
    </w:p>
    <w:p w14:paraId="45F58B1E" w14:textId="3EEC1EFB" w:rsidR="00F15F8D" w:rsidRPr="00516277" w:rsidRDefault="00F15F8D" w:rsidP="00802520">
      <w:pPr>
        <w:spacing w:line="300" w:lineRule="auto"/>
        <w:jc w:val="left"/>
        <w:rPr>
          <w:rFonts w:eastAsia="楷体_GB2312"/>
          <w:sz w:val="24"/>
          <w:szCs w:val="24"/>
        </w:rPr>
      </w:pPr>
    </w:p>
    <w:p w14:paraId="77E6E320" w14:textId="59EB6E19"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公司应当就报酬事项与公司董事、监事订立书面合同，并经股东大会事先批准。前述报酬事项包括：</w:t>
      </w:r>
      <w:r w:rsidRPr="00516277">
        <w:rPr>
          <w:rFonts w:eastAsia="楷体_GB2312"/>
          <w:sz w:val="24"/>
          <w:szCs w:val="24"/>
        </w:rPr>
        <w:br/>
      </w:r>
    </w:p>
    <w:p w14:paraId="6FA42BAC" w14:textId="5FF6A682"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（一）作为公司的董事、监事或者高级管理人员的报酬；</w:t>
      </w:r>
      <w:r w:rsidRPr="00516277">
        <w:rPr>
          <w:rFonts w:eastAsia="楷体_GB2312"/>
          <w:sz w:val="24"/>
          <w:szCs w:val="24"/>
        </w:rPr>
        <w:br/>
      </w:r>
    </w:p>
    <w:p w14:paraId="082C58CE" w14:textId="3CDCB4D2"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（二）作为公司的子公司的董事、监事或者高级管理人员的报酬；</w:t>
      </w:r>
      <w:r w:rsidRPr="00516277">
        <w:rPr>
          <w:rFonts w:eastAsia="楷体_GB2312"/>
          <w:sz w:val="24"/>
          <w:szCs w:val="24"/>
        </w:rPr>
        <w:br/>
      </w:r>
    </w:p>
    <w:p w14:paraId="285778EE" w14:textId="31A1E1C6"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（三）为公司及其子公司的管理提供其他服务的报酬；</w:t>
      </w:r>
      <w:r w:rsidRPr="00516277">
        <w:rPr>
          <w:rFonts w:eastAsia="楷体_GB2312"/>
          <w:sz w:val="24"/>
          <w:szCs w:val="24"/>
        </w:rPr>
        <w:br/>
      </w:r>
    </w:p>
    <w:p w14:paraId="3EC70EBD" w14:textId="7B18943A"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（四）该董事或者监事因失去职位或者退休所获补偿的款项。</w:t>
      </w:r>
      <w:r w:rsidRPr="00516277">
        <w:rPr>
          <w:rFonts w:eastAsia="楷体_GB2312"/>
          <w:sz w:val="24"/>
          <w:szCs w:val="24"/>
        </w:rPr>
        <w:br/>
      </w:r>
    </w:p>
    <w:p w14:paraId="758D3F0D" w14:textId="2AA63B1E"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除按前述合同外，董事、监事不得因前述事项为其应获取的利益向公司提出诉讼。</w:t>
      </w:r>
      <w:r w:rsidRPr="00516277">
        <w:rPr>
          <w:rFonts w:eastAsia="楷体_GB2312"/>
          <w:sz w:val="24"/>
          <w:szCs w:val="24"/>
        </w:rPr>
        <w:br/>
      </w:r>
    </w:p>
    <w:p w14:paraId="46B8C01F" w14:textId="6852AF36" w:rsidR="00F15F8D" w:rsidRPr="00E7057F" w:rsidRDefault="00E7057F" w:rsidP="00E7057F">
      <w:pPr>
        <w:spacing w:line="300" w:lineRule="auto"/>
        <w:jc w:val="left"/>
        <w:outlineLvl w:val="1"/>
        <w:rPr>
          <w:rFonts w:eastAsia="楷体_GB2312"/>
          <w:b/>
          <w:sz w:val="24"/>
          <w:szCs w:val="24"/>
        </w:rPr>
      </w:pPr>
      <w:bookmarkStart w:id="306" w:name="_Toc164846696"/>
      <w:r w:rsidRPr="00A612AC">
        <w:rPr>
          <w:rFonts w:eastAsia="楷体_GB2312" w:hint="eastAsia"/>
          <w:b/>
          <w:sz w:val="24"/>
          <w:szCs w:val="24"/>
        </w:rPr>
        <w:t>第二百</w:t>
      </w:r>
      <w:r>
        <w:rPr>
          <w:rFonts w:eastAsia="楷体_GB2312" w:hint="eastAsia"/>
          <w:b/>
          <w:sz w:val="24"/>
          <w:szCs w:val="24"/>
        </w:rPr>
        <w:t>九</w:t>
      </w:r>
      <w:r w:rsidRPr="00A612AC">
        <w:rPr>
          <w:rFonts w:eastAsia="楷体_GB2312" w:hint="eastAsia"/>
          <w:b/>
          <w:sz w:val="24"/>
          <w:szCs w:val="24"/>
        </w:rPr>
        <w:t>十</w:t>
      </w:r>
      <w:r>
        <w:rPr>
          <w:rFonts w:eastAsia="楷体_GB2312" w:hint="eastAsia"/>
          <w:b/>
          <w:sz w:val="24"/>
          <w:szCs w:val="24"/>
        </w:rPr>
        <w:t>一</w:t>
      </w:r>
      <w:r w:rsidRPr="00A612AC">
        <w:rPr>
          <w:rFonts w:eastAsia="楷体_GB2312" w:hint="eastAsia"/>
          <w:b/>
          <w:sz w:val="24"/>
          <w:szCs w:val="24"/>
        </w:rPr>
        <w:t>条</w:t>
      </w:r>
      <w:bookmarkEnd w:id="306"/>
      <w:r w:rsidRPr="00A612AC">
        <w:rPr>
          <w:rFonts w:eastAsia="楷体_GB2312"/>
          <w:b/>
          <w:sz w:val="24"/>
          <w:szCs w:val="24"/>
        </w:rPr>
        <w:t xml:space="preserve"> </w:t>
      </w:r>
    </w:p>
    <w:p w14:paraId="38AF3C67" w14:textId="3B21374B" w:rsidR="00F15F8D" w:rsidRPr="00516277" w:rsidRDefault="00F15F8D" w:rsidP="00802520">
      <w:pPr>
        <w:spacing w:line="300" w:lineRule="auto"/>
        <w:jc w:val="left"/>
        <w:rPr>
          <w:rFonts w:eastAsia="楷体_GB2312"/>
          <w:sz w:val="24"/>
          <w:szCs w:val="24"/>
        </w:rPr>
      </w:pPr>
    </w:p>
    <w:p w14:paraId="35AD1EC6" w14:textId="74C8E8E3"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公司在与公司董事、监事订立的有关报酬事项的合同中应当规定，当公司将被收购时，公司董事、监事在股东大会事先批准的条件下，有权取得因失去</w:t>
      </w:r>
      <w:r w:rsidRPr="00516277">
        <w:rPr>
          <w:rFonts w:eastAsia="楷体_GB2312" w:hint="eastAsia"/>
          <w:sz w:val="24"/>
          <w:szCs w:val="24"/>
        </w:rPr>
        <w:lastRenderedPageBreak/>
        <w:t>职位或者退休而获得的补偿或者其他款项。前款所称公司被收购是指下列情况之一：</w:t>
      </w:r>
      <w:r w:rsidRPr="00516277">
        <w:rPr>
          <w:rFonts w:eastAsia="楷体_GB2312"/>
          <w:sz w:val="24"/>
          <w:szCs w:val="24"/>
        </w:rPr>
        <w:br/>
      </w:r>
    </w:p>
    <w:p w14:paraId="4D826639" w14:textId="6B4375DF"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（一）任何人向全体股东提出收购要约；</w:t>
      </w:r>
      <w:r w:rsidRPr="00516277">
        <w:rPr>
          <w:rFonts w:eastAsia="楷体_GB2312"/>
          <w:sz w:val="24"/>
          <w:szCs w:val="24"/>
        </w:rPr>
        <w:br/>
      </w:r>
    </w:p>
    <w:p w14:paraId="1E987FD0" w14:textId="6F735C05"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（二）任何人提出收购要约，旨在使要约人成为控股股东。</w:t>
      </w:r>
      <w:r w:rsidRPr="00516277">
        <w:rPr>
          <w:rFonts w:eastAsia="楷体_GB2312"/>
          <w:sz w:val="24"/>
          <w:szCs w:val="24"/>
        </w:rPr>
        <w:br/>
      </w:r>
    </w:p>
    <w:p w14:paraId="5B6BFFA4" w14:textId="47202F30"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如果有关董事、监事不遵守本条规定，其收到的任何款项，应当</w:t>
      </w:r>
      <w:proofErr w:type="gramStart"/>
      <w:r w:rsidRPr="00516277">
        <w:rPr>
          <w:rFonts w:eastAsia="楷体_GB2312" w:hint="eastAsia"/>
          <w:sz w:val="24"/>
          <w:szCs w:val="24"/>
        </w:rPr>
        <w:t>归那些</w:t>
      </w:r>
      <w:proofErr w:type="gramEnd"/>
      <w:r w:rsidRPr="00516277">
        <w:rPr>
          <w:rFonts w:eastAsia="楷体_GB2312" w:hint="eastAsia"/>
          <w:sz w:val="24"/>
          <w:szCs w:val="24"/>
        </w:rPr>
        <w:t>由于接受前述要约而将其股份出售的人所有，该董事、监事应当承担因按比例分发该等款项所产生的费用，该费用不得从该等款项中扣除。</w:t>
      </w:r>
    </w:p>
    <w:p w14:paraId="02AC6756" w14:textId="77777777" w:rsidR="00601055" w:rsidRPr="00516277" w:rsidRDefault="00601055" w:rsidP="00802520">
      <w:pPr>
        <w:spacing w:line="300" w:lineRule="auto"/>
        <w:ind w:firstLineChars="200" w:firstLine="480"/>
        <w:jc w:val="left"/>
        <w:rPr>
          <w:rFonts w:eastAsia="楷体_GB2312"/>
          <w:sz w:val="24"/>
          <w:szCs w:val="24"/>
        </w:rPr>
      </w:pPr>
    </w:p>
    <w:p w14:paraId="49CC4C39" w14:textId="77777777" w:rsidR="00F15F8D" w:rsidRPr="00516277" w:rsidRDefault="00F15F8D" w:rsidP="00601055">
      <w:pPr>
        <w:spacing w:line="300" w:lineRule="auto"/>
        <w:ind w:firstLineChars="200" w:firstLine="482"/>
        <w:jc w:val="center"/>
        <w:outlineLvl w:val="0"/>
        <w:rPr>
          <w:rFonts w:eastAsia="楷体_GB2312"/>
          <w:b/>
          <w:sz w:val="24"/>
          <w:szCs w:val="24"/>
        </w:rPr>
      </w:pPr>
      <w:bookmarkStart w:id="307" w:name="_Toc164846697"/>
      <w:r w:rsidRPr="00516277">
        <w:rPr>
          <w:rFonts w:eastAsia="楷体_GB2312" w:hint="eastAsia"/>
          <w:b/>
          <w:sz w:val="24"/>
          <w:szCs w:val="24"/>
        </w:rPr>
        <w:t>第十六章</w:t>
      </w:r>
      <w:r w:rsidRPr="00516277">
        <w:rPr>
          <w:rFonts w:eastAsia="楷体_GB2312"/>
          <w:b/>
          <w:sz w:val="24"/>
          <w:szCs w:val="24"/>
        </w:rPr>
        <w:t xml:space="preserve"> </w:t>
      </w:r>
      <w:r w:rsidRPr="00516277">
        <w:rPr>
          <w:rFonts w:eastAsia="楷体_GB2312" w:hint="eastAsia"/>
          <w:b/>
          <w:sz w:val="24"/>
          <w:szCs w:val="24"/>
        </w:rPr>
        <w:t>财务会计制度与利润分配</w:t>
      </w:r>
      <w:bookmarkEnd w:id="307"/>
    </w:p>
    <w:p w14:paraId="7FA15647" w14:textId="449F562B" w:rsidR="00F15F8D" w:rsidRPr="00516277" w:rsidRDefault="00F15F8D" w:rsidP="00802520">
      <w:pPr>
        <w:spacing w:line="300" w:lineRule="auto"/>
        <w:jc w:val="left"/>
        <w:rPr>
          <w:rFonts w:eastAsia="楷体_GB2312"/>
          <w:sz w:val="24"/>
          <w:szCs w:val="24"/>
        </w:rPr>
      </w:pPr>
    </w:p>
    <w:p w14:paraId="6B77D0AF" w14:textId="60606992" w:rsidR="00F15F8D" w:rsidRPr="00E7057F" w:rsidRDefault="00E7057F" w:rsidP="00E7057F">
      <w:pPr>
        <w:spacing w:line="300" w:lineRule="auto"/>
        <w:jc w:val="left"/>
        <w:outlineLvl w:val="1"/>
        <w:rPr>
          <w:rFonts w:eastAsia="楷体_GB2312"/>
          <w:b/>
          <w:sz w:val="24"/>
          <w:szCs w:val="24"/>
        </w:rPr>
      </w:pPr>
      <w:bookmarkStart w:id="308" w:name="_Toc164846698"/>
      <w:r w:rsidRPr="00A612AC">
        <w:rPr>
          <w:rFonts w:eastAsia="楷体_GB2312" w:hint="eastAsia"/>
          <w:b/>
          <w:sz w:val="24"/>
          <w:szCs w:val="24"/>
        </w:rPr>
        <w:t>第二百</w:t>
      </w:r>
      <w:r>
        <w:rPr>
          <w:rFonts w:eastAsia="楷体_GB2312" w:hint="eastAsia"/>
          <w:b/>
          <w:sz w:val="24"/>
          <w:szCs w:val="24"/>
        </w:rPr>
        <w:t>九</w:t>
      </w:r>
      <w:r w:rsidRPr="00A612AC">
        <w:rPr>
          <w:rFonts w:eastAsia="楷体_GB2312" w:hint="eastAsia"/>
          <w:b/>
          <w:sz w:val="24"/>
          <w:szCs w:val="24"/>
        </w:rPr>
        <w:t>十</w:t>
      </w:r>
      <w:r>
        <w:rPr>
          <w:rFonts w:eastAsia="楷体_GB2312" w:hint="eastAsia"/>
          <w:b/>
          <w:sz w:val="24"/>
          <w:szCs w:val="24"/>
        </w:rPr>
        <w:t>二</w:t>
      </w:r>
      <w:r w:rsidRPr="00A612AC">
        <w:rPr>
          <w:rFonts w:eastAsia="楷体_GB2312" w:hint="eastAsia"/>
          <w:b/>
          <w:sz w:val="24"/>
          <w:szCs w:val="24"/>
        </w:rPr>
        <w:t>条</w:t>
      </w:r>
      <w:bookmarkEnd w:id="308"/>
      <w:r w:rsidRPr="00A612AC">
        <w:rPr>
          <w:rFonts w:eastAsia="楷体_GB2312"/>
          <w:b/>
          <w:sz w:val="24"/>
          <w:szCs w:val="24"/>
        </w:rPr>
        <w:t xml:space="preserve"> </w:t>
      </w:r>
    </w:p>
    <w:p w14:paraId="6E8DC32E" w14:textId="77777777" w:rsidR="00F15F8D" w:rsidRPr="00516277" w:rsidRDefault="00F15F8D" w:rsidP="00802520">
      <w:pPr>
        <w:spacing w:line="300" w:lineRule="auto"/>
        <w:jc w:val="left"/>
        <w:rPr>
          <w:rFonts w:eastAsia="楷体_GB2312"/>
          <w:sz w:val="24"/>
          <w:szCs w:val="24"/>
        </w:rPr>
      </w:pPr>
    </w:p>
    <w:p w14:paraId="66919601" w14:textId="3F6E869B" w:rsidR="002E7A0C" w:rsidRPr="00516277" w:rsidRDefault="002E7A0C">
      <w:pPr>
        <w:spacing w:line="300" w:lineRule="auto"/>
        <w:ind w:firstLineChars="150" w:firstLine="360"/>
        <w:jc w:val="left"/>
        <w:rPr>
          <w:rFonts w:eastAsia="楷体_GB2312"/>
          <w:sz w:val="24"/>
          <w:szCs w:val="24"/>
        </w:rPr>
      </w:pPr>
      <w:r w:rsidRPr="00516277">
        <w:rPr>
          <w:rFonts w:eastAsia="楷体_GB2312" w:hint="eastAsia"/>
          <w:sz w:val="24"/>
          <w:szCs w:val="24"/>
        </w:rPr>
        <w:t>公司依照法律、行政法规和国家有关部门的规定，制定公司的财务会计制度。</w:t>
      </w:r>
    </w:p>
    <w:p w14:paraId="0E2EC047" w14:textId="77777777" w:rsidR="002E7A0C" w:rsidRPr="00516277" w:rsidRDefault="002E7A0C">
      <w:pPr>
        <w:spacing w:line="300" w:lineRule="auto"/>
        <w:ind w:firstLineChars="150" w:firstLine="360"/>
        <w:jc w:val="left"/>
        <w:rPr>
          <w:rFonts w:eastAsia="楷体_GB2312"/>
          <w:sz w:val="24"/>
          <w:szCs w:val="24"/>
        </w:rPr>
      </w:pPr>
    </w:p>
    <w:p w14:paraId="4CB97A1F" w14:textId="06291258" w:rsidR="002E7A0C" w:rsidRPr="00E7057F" w:rsidRDefault="00E7057F" w:rsidP="00E7057F">
      <w:pPr>
        <w:spacing w:line="300" w:lineRule="auto"/>
        <w:jc w:val="left"/>
        <w:outlineLvl w:val="1"/>
        <w:rPr>
          <w:rFonts w:eastAsia="楷体_GB2312"/>
          <w:b/>
          <w:sz w:val="24"/>
          <w:szCs w:val="24"/>
        </w:rPr>
      </w:pPr>
      <w:bookmarkStart w:id="309" w:name="_Toc164846699"/>
      <w:r w:rsidRPr="00A612AC">
        <w:rPr>
          <w:rFonts w:eastAsia="楷体_GB2312" w:hint="eastAsia"/>
          <w:b/>
          <w:sz w:val="24"/>
          <w:szCs w:val="24"/>
        </w:rPr>
        <w:t>第二百</w:t>
      </w:r>
      <w:r>
        <w:rPr>
          <w:rFonts w:eastAsia="楷体_GB2312" w:hint="eastAsia"/>
          <w:b/>
          <w:sz w:val="24"/>
          <w:szCs w:val="24"/>
        </w:rPr>
        <w:t>九</w:t>
      </w:r>
      <w:r w:rsidRPr="00A612AC">
        <w:rPr>
          <w:rFonts w:eastAsia="楷体_GB2312" w:hint="eastAsia"/>
          <w:b/>
          <w:sz w:val="24"/>
          <w:szCs w:val="24"/>
        </w:rPr>
        <w:t>十</w:t>
      </w:r>
      <w:r>
        <w:rPr>
          <w:rFonts w:eastAsia="楷体_GB2312" w:hint="eastAsia"/>
          <w:b/>
          <w:sz w:val="24"/>
          <w:szCs w:val="24"/>
        </w:rPr>
        <w:t>三</w:t>
      </w:r>
      <w:r w:rsidRPr="00A612AC">
        <w:rPr>
          <w:rFonts w:eastAsia="楷体_GB2312" w:hint="eastAsia"/>
          <w:b/>
          <w:sz w:val="24"/>
          <w:szCs w:val="24"/>
        </w:rPr>
        <w:t>条</w:t>
      </w:r>
      <w:bookmarkEnd w:id="309"/>
      <w:r w:rsidRPr="00A612AC">
        <w:rPr>
          <w:rFonts w:eastAsia="楷体_GB2312"/>
          <w:b/>
          <w:sz w:val="24"/>
          <w:szCs w:val="24"/>
        </w:rPr>
        <w:t xml:space="preserve"> </w:t>
      </w:r>
    </w:p>
    <w:p w14:paraId="192C8DC5" w14:textId="77777777" w:rsidR="002E7A0C" w:rsidRPr="00516277" w:rsidRDefault="002E7A0C">
      <w:pPr>
        <w:spacing w:line="300" w:lineRule="auto"/>
        <w:ind w:firstLineChars="150" w:firstLine="360"/>
        <w:jc w:val="left"/>
        <w:rPr>
          <w:rFonts w:eastAsia="楷体_GB2312"/>
          <w:sz w:val="24"/>
          <w:szCs w:val="24"/>
        </w:rPr>
      </w:pPr>
    </w:p>
    <w:p w14:paraId="4F85B46B" w14:textId="2FB97FF2" w:rsidR="00F15F8D" w:rsidRPr="00516277" w:rsidRDefault="00F15F8D" w:rsidP="00802520">
      <w:pPr>
        <w:spacing w:line="300" w:lineRule="auto"/>
        <w:ind w:firstLineChars="200" w:firstLine="480"/>
        <w:rPr>
          <w:rFonts w:eastAsia="楷体_GB2312"/>
          <w:sz w:val="24"/>
          <w:szCs w:val="24"/>
        </w:rPr>
      </w:pPr>
      <w:r w:rsidRPr="00516277">
        <w:rPr>
          <w:rFonts w:eastAsia="楷体_GB2312" w:hint="eastAsia"/>
          <w:sz w:val="24"/>
          <w:szCs w:val="24"/>
        </w:rPr>
        <w:t>公司应当在每一会计年度终了时制作财务报告，并依法经审查验证。</w:t>
      </w:r>
    </w:p>
    <w:p w14:paraId="57675EB0" w14:textId="77777777" w:rsidR="00F15F8D" w:rsidRPr="00516277" w:rsidRDefault="00F15F8D" w:rsidP="00802520">
      <w:pPr>
        <w:spacing w:line="300" w:lineRule="auto"/>
        <w:jc w:val="left"/>
        <w:rPr>
          <w:rFonts w:eastAsia="楷体_GB2312"/>
          <w:sz w:val="24"/>
          <w:szCs w:val="24"/>
        </w:rPr>
      </w:pPr>
    </w:p>
    <w:p w14:paraId="33A85C68"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公司的会计年度采用日历年制，自</w:t>
      </w:r>
      <w:smartTag w:uri="urn:schemas-microsoft-com:office:smarttags" w:element="chsdate">
        <w:smartTagPr>
          <w:attr w:name="Year" w:val="2007"/>
          <w:attr w:name="Month" w:val="1"/>
          <w:attr w:name="Day" w:val="1"/>
          <w:attr w:name="IsLunarDate" w:val="False"/>
          <w:attr w:name="IsROCDate" w:val="False"/>
        </w:smartTagPr>
        <w:r w:rsidRPr="00516277">
          <w:rPr>
            <w:rFonts w:eastAsia="楷体_GB2312" w:hint="eastAsia"/>
            <w:sz w:val="24"/>
            <w:szCs w:val="24"/>
          </w:rPr>
          <w:t>一月一日起</w:t>
        </w:r>
      </w:smartTag>
      <w:r w:rsidRPr="00516277">
        <w:rPr>
          <w:rFonts w:eastAsia="楷体_GB2312" w:hint="eastAsia"/>
          <w:sz w:val="24"/>
          <w:szCs w:val="24"/>
        </w:rPr>
        <w:t>至</w:t>
      </w:r>
      <w:smartTag w:uri="urn:schemas-microsoft-com:office:smarttags" w:element="chsdate">
        <w:smartTagPr>
          <w:attr w:name="Year" w:val="2007"/>
          <w:attr w:name="Month" w:val="12"/>
          <w:attr w:name="Day" w:val="31"/>
          <w:attr w:name="IsLunarDate" w:val="False"/>
          <w:attr w:name="IsROCDate" w:val="False"/>
        </w:smartTagPr>
        <w:r w:rsidRPr="00516277">
          <w:rPr>
            <w:rFonts w:eastAsia="楷体_GB2312" w:hint="eastAsia"/>
            <w:sz w:val="24"/>
            <w:szCs w:val="24"/>
          </w:rPr>
          <w:t>十二月三十一日</w:t>
        </w:r>
      </w:smartTag>
      <w:r w:rsidRPr="00516277">
        <w:rPr>
          <w:rFonts w:eastAsia="楷体_GB2312" w:hint="eastAsia"/>
          <w:sz w:val="24"/>
          <w:szCs w:val="24"/>
        </w:rPr>
        <w:t>止为一个会计年度。</w:t>
      </w:r>
    </w:p>
    <w:p w14:paraId="5CEDCCC8" w14:textId="77777777" w:rsidR="00F15F8D" w:rsidRPr="00516277" w:rsidRDefault="00F15F8D" w:rsidP="00802520">
      <w:pPr>
        <w:snapToGrid w:val="0"/>
        <w:spacing w:line="300" w:lineRule="auto"/>
        <w:jc w:val="left"/>
        <w:rPr>
          <w:rFonts w:eastAsia="楷体_GB2312"/>
          <w:sz w:val="24"/>
          <w:szCs w:val="24"/>
        </w:rPr>
      </w:pPr>
    </w:p>
    <w:p w14:paraId="29D60E0B"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公司财务报告包括下列财务会计报表及附属明细表：</w:t>
      </w:r>
    </w:p>
    <w:p w14:paraId="13E5795E" w14:textId="77777777" w:rsidR="00F15F8D" w:rsidRPr="00516277" w:rsidRDefault="00F15F8D" w:rsidP="00802520">
      <w:pPr>
        <w:snapToGrid w:val="0"/>
        <w:spacing w:line="300" w:lineRule="auto"/>
        <w:ind w:firstLine="425"/>
        <w:jc w:val="left"/>
        <w:rPr>
          <w:rFonts w:eastAsia="楷体_GB2312"/>
          <w:sz w:val="24"/>
          <w:szCs w:val="24"/>
        </w:rPr>
      </w:pPr>
    </w:p>
    <w:p w14:paraId="656DB58E" w14:textId="77777777" w:rsidR="00F15F8D" w:rsidRPr="00516277" w:rsidRDefault="00F15F8D" w:rsidP="00802520">
      <w:pPr>
        <w:snapToGrid w:val="0"/>
        <w:spacing w:line="300" w:lineRule="auto"/>
        <w:ind w:left="425"/>
        <w:jc w:val="left"/>
        <w:rPr>
          <w:rFonts w:eastAsia="楷体_GB2312"/>
          <w:sz w:val="24"/>
          <w:szCs w:val="24"/>
        </w:rPr>
      </w:pPr>
      <w:r w:rsidRPr="00516277">
        <w:rPr>
          <w:rFonts w:eastAsia="楷体_GB2312" w:hint="eastAsia"/>
          <w:sz w:val="24"/>
          <w:szCs w:val="24"/>
        </w:rPr>
        <w:t>（一）资产负债表；</w:t>
      </w:r>
    </w:p>
    <w:p w14:paraId="3CDB0172" w14:textId="77777777" w:rsidR="00F15F8D" w:rsidRPr="00516277" w:rsidRDefault="00F15F8D" w:rsidP="00802520">
      <w:pPr>
        <w:snapToGrid w:val="0"/>
        <w:spacing w:line="300" w:lineRule="auto"/>
        <w:ind w:left="425"/>
        <w:jc w:val="left"/>
        <w:rPr>
          <w:rFonts w:eastAsia="楷体_GB2312"/>
          <w:sz w:val="24"/>
          <w:szCs w:val="24"/>
        </w:rPr>
      </w:pPr>
    </w:p>
    <w:p w14:paraId="38D34BBB" w14:textId="77777777" w:rsidR="00F15F8D" w:rsidRPr="00516277" w:rsidRDefault="00F15F8D" w:rsidP="00802520">
      <w:pPr>
        <w:snapToGrid w:val="0"/>
        <w:spacing w:line="300" w:lineRule="auto"/>
        <w:ind w:left="425"/>
        <w:jc w:val="left"/>
        <w:rPr>
          <w:rFonts w:eastAsia="楷体_GB2312"/>
          <w:sz w:val="24"/>
          <w:szCs w:val="24"/>
        </w:rPr>
      </w:pPr>
      <w:r w:rsidRPr="00516277">
        <w:rPr>
          <w:rFonts w:eastAsia="楷体_GB2312" w:hint="eastAsia"/>
          <w:sz w:val="24"/>
          <w:szCs w:val="24"/>
        </w:rPr>
        <w:t>（二）损益表；</w:t>
      </w:r>
    </w:p>
    <w:p w14:paraId="1D0D0C31" w14:textId="77777777" w:rsidR="00F15F8D" w:rsidRPr="00516277" w:rsidRDefault="00F15F8D" w:rsidP="00802520">
      <w:pPr>
        <w:snapToGrid w:val="0"/>
        <w:spacing w:line="300" w:lineRule="auto"/>
        <w:jc w:val="left"/>
        <w:rPr>
          <w:rFonts w:eastAsia="楷体_GB2312"/>
          <w:sz w:val="24"/>
          <w:szCs w:val="24"/>
        </w:rPr>
      </w:pPr>
    </w:p>
    <w:p w14:paraId="189983AD" w14:textId="77777777" w:rsidR="00F15F8D" w:rsidRPr="00516277" w:rsidRDefault="00F15F8D" w:rsidP="00802520">
      <w:pPr>
        <w:snapToGrid w:val="0"/>
        <w:spacing w:line="300" w:lineRule="auto"/>
        <w:ind w:left="425"/>
        <w:jc w:val="left"/>
        <w:rPr>
          <w:rFonts w:eastAsia="楷体_GB2312"/>
          <w:sz w:val="24"/>
          <w:szCs w:val="24"/>
        </w:rPr>
      </w:pPr>
      <w:r w:rsidRPr="00516277">
        <w:rPr>
          <w:rFonts w:eastAsia="楷体_GB2312" w:hint="eastAsia"/>
          <w:sz w:val="24"/>
          <w:szCs w:val="24"/>
        </w:rPr>
        <w:t>（三）财务状况变动表；</w:t>
      </w:r>
    </w:p>
    <w:p w14:paraId="545D4F73" w14:textId="77777777" w:rsidR="00F15F8D" w:rsidRPr="00516277" w:rsidRDefault="00F15F8D" w:rsidP="00802520">
      <w:pPr>
        <w:snapToGrid w:val="0"/>
        <w:spacing w:line="300" w:lineRule="auto"/>
        <w:jc w:val="left"/>
        <w:rPr>
          <w:rFonts w:eastAsia="楷体_GB2312"/>
          <w:sz w:val="24"/>
          <w:szCs w:val="24"/>
        </w:rPr>
      </w:pPr>
    </w:p>
    <w:p w14:paraId="1ABDD32F" w14:textId="77777777" w:rsidR="00F15F8D" w:rsidRPr="00516277" w:rsidRDefault="00F15F8D" w:rsidP="00802520">
      <w:pPr>
        <w:snapToGrid w:val="0"/>
        <w:spacing w:line="300" w:lineRule="auto"/>
        <w:ind w:left="425"/>
        <w:jc w:val="left"/>
        <w:rPr>
          <w:rFonts w:eastAsia="楷体_GB2312"/>
          <w:sz w:val="24"/>
          <w:szCs w:val="24"/>
        </w:rPr>
      </w:pPr>
      <w:r w:rsidRPr="00516277">
        <w:rPr>
          <w:rFonts w:eastAsia="楷体_GB2312" w:hint="eastAsia"/>
          <w:sz w:val="24"/>
          <w:szCs w:val="24"/>
        </w:rPr>
        <w:t>（四）财务情况说明书；</w:t>
      </w:r>
    </w:p>
    <w:p w14:paraId="7F5B74D5" w14:textId="77777777" w:rsidR="00F15F8D" w:rsidRPr="00516277" w:rsidRDefault="00F15F8D" w:rsidP="00802520">
      <w:pPr>
        <w:snapToGrid w:val="0"/>
        <w:spacing w:line="300" w:lineRule="auto"/>
        <w:jc w:val="left"/>
        <w:rPr>
          <w:rFonts w:eastAsia="楷体_GB2312"/>
          <w:sz w:val="24"/>
          <w:szCs w:val="24"/>
        </w:rPr>
      </w:pPr>
    </w:p>
    <w:p w14:paraId="729E0982" w14:textId="77777777" w:rsidR="00F15F8D" w:rsidRPr="00516277" w:rsidRDefault="00F15F8D" w:rsidP="00802520">
      <w:pPr>
        <w:snapToGrid w:val="0"/>
        <w:spacing w:line="300" w:lineRule="auto"/>
        <w:ind w:left="425"/>
        <w:jc w:val="left"/>
        <w:rPr>
          <w:rFonts w:eastAsia="楷体_GB2312"/>
          <w:sz w:val="24"/>
          <w:szCs w:val="24"/>
        </w:rPr>
      </w:pPr>
      <w:r w:rsidRPr="00516277">
        <w:rPr>
          <w:rFonts w:eastAsia="楷体_GB2312" w:hint="eastAsia"/>
          <w:sz w:val="24"/>
          <w:szCs w:val="24"/>
        </w:rPr>
        <w:t>（五）利润分配表。</w:t>
      </w:r>
    </w:p>
    <w:p w14:paraId="33DFC36D" w14:textId="77777777" w:rsidR="00F15F8D" w:rsidRPr="00516277" w:rsidRDefault="00F15F8D" w:rsidP="00802520">
      <w:pPr>
        <w:spacing w:line="300" w:lineRule="auto"/>
        <w:jc w:val="left"/>
        <w:rPr>
          <w:rFonts w:eastAsia="楷体_GB2312"/>
          <w:sz w:val="24"/>
          <w:szCs w:val="24"/>
        </w:rPr>
      </w:pPr>
    </w:p>
    <w:p w14:paraId="2A59088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lastRenderedPageBreak/>
        <w:t>公司不进行中期利润分配时，中期财务报告包括上款除第（三）项以外的会计报表及附注。</w:t>
      </w:r>
    </w:p>
    <w:p w14:paraId="34A944BD" w14:textId="77777777" w:rsidR="00F15F8D" w:rsidRPr="00516277" w:rsidRDefault="00F15F8D" w:rsidP="00802520">
      <w:pPr>
        <w:spacing w:line="300" w:lineRule="auto"/>
        <w:jc w:val="left"/>
        <w:rPr>
          <w:rFonts w:eastAsia="楷体_GB2312"/>
          <w:sz w:val="24"/>
          <w:szCs w:val="24"/>
        </w:rPr>
      </w:pPr>
    </w:p>
    <w:p w14:paraId="5CBEDFC0" w14:textId="78BB1C7C" w:rsidR="00F15F8D" w:rsidRPr="00E7057F" w:rsidRDefault="00E7057F" w:rsidP="00E7057F">
      <w:pPr>
        <w:spacing w:line="300" w:lineRule="auto"/>
        <w:jc w:val="left"/>
        <w:outlineLvl w:val="1"/>
        <w:rPr>
          <w:rFonts w:eastAsia="楷体_GB2312"/>
          <w:b/>
          <w:sz w:val="24"/>
          <w:szCs w:val="24"/>
        </w:rPr>
      </w:pPr>
      <w:bookmarkStart w:id="310" w:name="_Toc164846700"/>
      <w:r w:rsidRPr="00A612AC">
        <w:rPr>
          <w:rFonts w:eastAsia="楷体_GB2312" w:hint="eastAsia"/>
          <w:b/>
          <w:sz w:val="24"/>
          <w:szCs w:val="24"/>
        </w:rPr>
        <w:t>第二百</w:t>
      </w:r>
      <w:r>
        <w:rPr>
          <w:rFonts w:eastAsia="楷体_GB2312" w:hint="eastAsia"/>
          <w:b/>
          <w:sz w:val="24"/>
          <w:szCs w:val="24"/>
        </w:rPr>
        <w:t>九</w:t>
      </w:r>
      <w:r w:rsidRPr="00A612AC">
        <w:rPr>
          <w:rFonts w:eastAsia="楷体_GB2312" w:hint="eastAsia"/>
          <w:b/>
          <w:sz w:val="24"/>
          <w:szCs w:val="24"/>
        </w:rPr>
        <w:t>十</w:t>
      </w:r>
      <w:r>
        <w:rPr>
          <w:rFonts w:eastAsia="楷体_GB2312" w:hint="eastAsia"/>
          <w:b/>
          <w:sz w:val="24"/>
          <w:szCs w:val="24"/>
        </w:rPr>
        <w:t>四</w:t>
      </w:r>
      <w:r w:rsidRPr="00A612AC">
        <w:rPr>
          <w:rFonts w:eastAsia="楷体_GB2312" w:hint="eastAsia"/>
          <w:b/>
          <w:sz w:val="24"/>
          <w:szCs w:val="24"/>
        </w:rPr>
        <w:t>条</w:t>
      </w:r>
      <w:bookmarkEnd w:id="310"/>
      <w:r w:rsidRPr="00A612AC">
        <w:rPr>
          <w:rFonts w:eastAsia="楷体_GB2312"/>
          <w:b/>
          <w:sz w:val="24"/>
          <w:szCs w:val="24"/>
        </w:rPr>
        <w:t xml:space="preserve"> </w:t>
      </w:r>
    </w:p>
    <w:p w14:paraId="219AA178" w14:textId="77777777" w:rsidR="00F15F8D" w:rsidRPr="00516277" w:rsidRDefault="00F15F8D" w:rsidP="00802520">
      <w:pPr>
        <w:spacing w:line="300" w:lineRule="auto"/>
        <w:jc w:val="left"/>
        <w:rPr>
          <w:rFonts w:eastAsia="楷体_GB2312"/>
          <w:sz w:val="24"/>
          <w:szCs w:val="24"/>
        </w:rPr>
      </w:pPr>
    </w:p>
    <w:p w14:paraId="44312E78" w14:textId="7A6E35F6"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公司董事会应当在每次</w:t>
      </w:r>
      <w:r w:rsidR="00856BCD" w:rsidRPr="00516277">
        <w:rPr>
          <w:rFonts w:eastAsia="楷体_GB2312" w:hint="eastAsia"/>
          <w:sz w:val="24"/>
          <w:szCs w:val="24"/>
        </w:rPr>
        <w:t>年度股东大会</w:t>
      </w:r>
      <w:r w:rsidRPr="00516277">
        <w:rPr>
          <w:rFonts w:eastAsia="楷体_GB2312" w:hint="eastAsia"/>
          <w:sz w:val="24"/>
          <w:szCs w:val="24"/>
        </w:rPr>
        <w:t>上，向股东呈交有关法律、行政法规、地方政府及主管部门颁布的规范性文件所规定由公司准备的财务报告。</w:t>
      </w:r>
      <w:r w:rsidRPr="00516277">
        <w:rPr>
          <w:rFonts w:eastAsia="楷体_GB2312"/>
          <w:sz w:val="24"/>
          <w:szCs w:val="24"/>
        </w:rPr>
        <w:br/>
      </w:r>
    </w:p>
    <w:p w14:paraId="2DD07C13" w14:textId="71DCBEB5" w:rsidR="00F15F8D" w:rsidRPr="00E7057F" w:rsidRDefault="00E7057F" w:rsidP="00E7057F">
      <w:pPr>
        <w:spacing w:line="300" w:lineRule="auto"/>
        <w:jc w:val="left"/>
        <w:outlineLvl w:val="1"/>
        <w:rPr>
          <w:rFonts w:eastAsia="楷体_GB2312"/>
          <w:b/>
          <w:sz w:val="24"/>
          <w:szCs w:val="24"/>
        </w:rPr>
      </w:pPr>
      <w:bookmarkStart w:id="311" w:name="_Toc164846701"/>
      <w:r w:rsidRPr="00A612AC">
        <w:rPr>
          <w:rFonts w:eastAsia="楷体_GB2312" w:hint="eastAsia"/>
          <w:b/>
          <w:sz w:val="24"/>
          <w:szCs w:val="24"/>
        </w:rPr>
        <w:t>第二百</w:t>
      </w:r>
      <w:r>
        <w:rPr>
          <w:rFonts w:eastAsia="楷体_GB2312" w:hint="eastAsia"/>
          <w:b/>
          <w:sz w:val="24"/>
          <w:szCs w:val="24"/>
        </w:rPr>
        <w:t>九</w:t>
      </w:r>
      <w:r w:rsidRPr="00A612AC">
        <w:rPr>
          <w:rFonts w:eastAsia="楷体_GB2312" w:hint="eastAsia"/>
          <w:b/>
          <w:sz w:val="24"/>
          <w:szCs w:val="24"/>
        </w:rPr>
        <w:t>十</w:t>
      </w:r>
      <w:r>
        <w:rPr>
          <w:rFonts w:eastAsia="楷体_GB2312" w:hint="eastAsia"/>
          <w:b/>
          <w:sz w:val="24"/>
          <w:szCs w:val="24"/>
        </w:rPr>
        <w:t>五</w:t>
      </w:r>
      <w:r w:rsidRPr="00A612AC">
        <w:rPr>
          <w:rFonts w:eastAsia="楷体_GB2312" w:hint="eastAsia"/>
          <w:b/>
          <w:sz w:val="24"/>
          <w:szCs w:val="24"/>
        </w:rPr>
        <w:t>条</w:t>
      </w:r>
      <w:bookmarkEnd w:id="311"/>
      <w:r w:rsidRPr="00A612AC">
        <w:rPr>
          <w:rFonts w:eastAsia="楷体_GB2312"/>
          <w:b/>
          <w:sz w:val="24"/>
          <w:szCs w:val="24"/>
        </w:rPr>
        <w:t xml:space="preserve"> </w:t>
      </w:r>
    </w:p>
    <w:p w14:paraId="3234AD82" w14:textId="77777777" w:rsidR="00F15F8D" w:rsidRPr="00516277" w:rsidRDefault="00F15F8D" w:rsidP="00802520">
      <w:pPr>
        <w:spacing w:line="300" w:lineRule="auto"/>
        <w:jc w:val="left"/>
        <w:rPr>
          <w:rFonts w:eastAsia="楷体_GB2312"/>
          <w:sz w:val="24"/>
          <w:szCs w:val="24"/>
        </w:rPr>
      </w:pPr>
    </w:p>
    <w:p w14:paraId="29F12E71" w14:textId="71191068"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公司的</w:t>
      </w:r>
      <w:r w:rsidR="001A3C09" w:rsidRPr="00516277">
        <w:rPr>
          <w:rFonts w:eastAsia="楷体_GB2312" w:hint="eastAsia"/>
          <w:sz w:val="24"/>
          <w:szCs w:val="24"/>
        </w:rPr>
        <w:t>年度</w:t>
      </w:r>
      <w:r w:rsidRPr="00516277">
        <w:rPr>
          <w:rFonts w:eastAsia="楷体_GB2312" w:hint="eastAsia"/>
          <w:sz w:val="24"/>
          <w:szCs w:val="24"/>
        </w:rPr>
        <w:t>财务报告应当在召开</w:t>
      </w:r>
      <w:r w:rsidR="001A3C09" w:rsidRPr="00516277">
        <w:rPr>
          <w:rFonts w:eastAsia="楷体_GB2312" w:hint="eastAsia"/>
          <w:sz w:val="24"/>
          <w:szCs w:val="24"/>
        </w:rPr>
        <w:t>年度</w:t>
      </w:r>
      <w:r w:rsidRPr="00516277">
        <w:rPr>
          <w:rFonts w:eastAsia="楷体_GB2312" w:hint="eastAsia"/>
          <w:sz w:val="24"/>
          <w:szCs w:val="24"/>
        </w:rPr>
        <w:t>股东大会的二十日以前置备于公司，供股东查阅。公司的每个股东都有权得到本章中所提及的财务报告。</w:t>
      </w:r>
    </w:p>
    <w:p w14:paraId="248F7334" w14:textId="77777777" w:rsidR="00F15F8D" w:rsidRPr="00516277" w:rsidRDefault="00F15F8D" w:rsidP="00802520">
      <w:pPr>
        <w:snapToGrid w:val="0"/>
        <w:spacing w:line="300" w:lineRule="auto"/>
        <w:jc w:val="left"/>
        <w:rPr>
          <w:rFonts w:eastAsia="楷体_GB2312"/>
          <w:sz w:val="24"/>
          <w:szCs w:val="24"/>
        </w:rPr>
      </w:pPr>
    </w:p>
    <w:p w14:paraId="2E4356AD" w14:textId="0DE6267C" w:rsidR="00F15F8D" w:rsidRPr="00516277" w:rsidRDefault="00F15F8D" w:rsidP="00F15F8D">
      <w:pPr>
        <w:autoSpaceDE w:val="0"/>
        <w:autoSpaceDN w:val="0"/>
        <w:adjustRightInd w:val="0"/>
        <w:spacing w:line="360" w:lineRule="auto"/>
        <w:ind w:firstLineChars="200" w:firstLine="480"/>
        <w:jc w:val="left"/>
        <w:rPr>
          <w:rFonts w:eastAsia="楷体_GB2312"/>
          <w:sz w:val="24"/>
          <w:szCs w:val="24"/>
        </w:rPr>
      </w:pPr>
      <w:r w:rsidRPr="00516277">
        <w:rPr>
          <w:rFonts w:eastAsia="楷体_GB2312" w:hint="eastAsia"/>
          <w:sz w:val="24"/>
          <w:szCs w:val="24"/>
        </w:rPr>
        <w:t>公司至少应当在</w:t>
      </w:r>
      <w:r w:rsidR="001A3C09" w:rsidRPr="00516277">
        <w:rPr>
          <w:rFonts w:eastAsia="楷体_GB2312" w:hint="eastAsia"/>
          <w:sz w:val="24"/>
          <w:szCs w:val="24"/>
        </w:rPr>
        <w:t>年度</w:t>
      </w:r>
      <w:r w:rsidRPr="00516277">
        <w:rPr>
          <w:rFonts w:eastAsia="楷体_GB2312" w:hint="eastAsia"/>
          <w:sz w:val="24"/>
          <w:szCs w:val="24"/>
        </w:rPr>
        <w:t>股东大会召开前二十日将前述报告连同董事会报告</w:t>
      </w:r>
      <w:r w:rsidR="00856BCD" w:rsidRPr="00516277">
        <w:rPr>
          <w:rFonts w:eastAsia="楷体_GB2312" w:hint="eastAsia"/>
          <w:sz w:val="24"/>
          <w:szCs w:val="24"/>
        </w:rPr>
        <w:t>根据本章程相关规定进行通知和公告</w:t>
      </w:r>
      <w:r w:rsidRPr="00516277">
        <w:rPr>
          <w:rFonts w:eastAsia="楷体_GB2312" w:hint="eastAsia"/>
          <w:sz w:val="24"/>
          <w:szCs w:val="24"/>
        </w:rPr>
        <w:t>。</w:t>
      </w:r>
    </w:p>
    <w:p w14:paraId="6860FAF2" w14:textId="77777777" w:rsidR="00F15F8D" w:rsidRPr="00516277" w:rsidRDefault="00F15F8D" w:rsidP="00802520">
      <w:pPr>
        <w:spacing w:line="300" w:lineRule="auto"/>
        <w:jc w:val="left"/>
        <w:rPr>
          <w:rFonts w:eastAsia="楷体_GB2312"/>
          <w:sz w:val="24"/>
          <w:szCs w:val="24"/>
        </w:rPr>
      </w:pPr>
    </w:p>
    <w:p w14:paraId="6B87F66B" w14:textId="567F9F1D" w:rsidR="00F15F8D" w:rsidRPr="00E7057F" w:rsidRDefault="00E7057F" w:rsidP="00E7057F">
      <w:pPr>
        <w:spacing w:line="300" w:lineRule="auto"/>
        <w:jc w:val="left"/>
        <w:outlineLvl w:val="1"/>
        <w:rPr>
          <w:rFonts w:eastAsia="楷体_GB2312"/>
          <w:b/>
          <w:sz w:val="24"/>
          <w:szCs w:val="24"/>
        </w:rPr>
      </w:pPr>
      <w:bookmarkStart w:id="312" w:name="_Toc164846702"/>
      <w:r w:rsidRPr="00A612AC">
        <w:rPr>
          <w:rFonts w:eastAsia="楷体_GB2312" w:hint="eastAsia"/>
          <w:b/>
          <w:sz w:val="24"/>
          <w:szCs w:val="24"/>
        </w:rPr>
        <w:t>第二百</w:t>
      </w:r>
      <w:r>
        <w:rPr>
          <w:rFonts w:eastAsia="楷体_GB2312" w:hint="eastAsia"/>
          <w:b/>
          <w:sz w:val="24"/>
          <w:szCs w:val="24"/>
        </w:rPr>
        <w:t>九</w:t>
      </w:r>
      <w:r w:rsidRPr="00A612AC">
        <w:rPr>
          <w:rFonts w:eastAsia="楷体_GB2312" w:hint="eastAsia"/>
          <w:b/>
          <w:sz w:val="24"/>
          <w:szCs w:val="24"/>
        </w:rPr>
        <w:t>十</w:t>
      </w:r>
      <w:r>
        <w:rPr>
          <w:rFonts w:eastAsia="楷体_GB2312" w:hint="eastAsia"/>
          <w:b/>
          <w:sz w:val="24"/>
          <w:szCs w:val="24"/>
        </w:rPr>
        <w:t>六</w:t>
      </w:r>
      <w:r w:rsidRPr="00A612AC">
        <w:rPr>
          <w:rFonts w:eastAsia="楷体_GB2312" w:hint="eastAsia"/>
          <w:b/>
          <w:sz w:val="24"/>
          <w:szCs w:val="24"/>
        </w:rPr>
        <w:t>条</w:t>
      </w:r>
      <w:bookmarkEnd w:id="312"/>
      <w:r w:rsidRPr="00A612AC">
        <w:rPr>
          <w:rFonts w:eastAsia="楷体_GB2312"/>
          <w:b/>
          <w:sz w:val="24"/>
          <w:szCs w:val="24"/>
        </w:rPr>
        <w:t xml:space="preserve"> </w:t>
      </w:r>
    </w:p>
    <w:p w14:paraId="5A056546" w14:textId="77777777" w:rsidR="00F15F8D" w:rsidRPr="00516277" w:rsidRDefault="00F15F8D" w:rsidP="00802520">
      <w:pPr>
        <w:spacing w:line="300" w:lineRule="auto"/>
        <w:jc w:val="left"/>
        <w:rPr>
          <w:rFonts w:eastAsia="楷体_GB2312"/>
          <w:sz w:val="24"/>
          <w:szCs w:val="24"/>
        </w:rPr>
      </w:pPr>
    </w:p>
    <w:p w14:paraId="1C0B18C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的财务报表应当按中国会计准则及法规编制，如有需要还应当按国际或者境外上市地交易所要求的会计准则编制。如按两种会计准则编制的财务报表有重要出入，应当在财务报表附注中加以注明。公司在分配有关会计年度的税后利润时，以前述两种财务报表中税后利润数较少者为准。</w:t>
      </w:r>
    </w:p>
    <w:p w14:paraId="70C17449" w14:textId="77777777" w:rsidR="00F15F8D" w:rsidRPr="00516277" w:rsidRDefault="00F15F8D" w:rsidP="00802520">
      <w:pPr>
        <w:spacing w:line="300" w:lineRule="auto"/>
        <w:ind w:firstLineChars="150" w:firstLine="360"/>
        <w:jc w:val="left"/>
        <w:rPr>
          <w:rFonts w:eastAsia="楷体_GB2312"/>
          <w:sz w:val="24"/>
          <w:szCs w:val="24"/>
        </w:rPr>
      </w:pPr>
    </w:p>
    <w:p w14:paraId="4896FBFF" w14:textId="72E434C7" w:rsidR="00F15F8D" w:rsidRPr="00E7057F" w:rsidRDefault="00E7057F" w:rsidP="00E7057F">
      <w:pPr>
        <w:spacing w:line="300" w:lineRule="auto"/>
        <w:jc w:val="left"/>
        <w:outlineLvl w:val="1"/>
        <w:rPr>
          <w:rFonts w:eastAsia="楷体_GB2312"/>
          <w:b/>
          <w:sz w:val="24"/>
          <w:szCs w:val="24"/>
        </w:rPr>
      </w:pPr>
      <w:bookmarkStart w:id="313" w:name="_Toc164846703"/>
      <w:r w:rsidRPr="00A612AC">
        <w:rPr>
          <w:rFonts w:eastAsia="楷体_GB2312" w:hint="eastAsia"/>
          <w:b/>
          <w:sz w:val="24"/>
          <w:szCs w:val="24"/>
        </w:rPr>
        <w:t>第二百</w:t>
      </w:r>
      <w:r>
        <w:rPr>
          <w:rFonts w:eastAsia="楷体_GB2312" w:hint="eastAsia"/>
          <w:b/>
          <w:sz w:val="24"/>
          <w:szCs w:val="24"/>
        </w:rPr>
        <w:t>九</w:t>
      </w:r>
      <w:r w:rsidRPr="00A612AC">
        <w:rPr>
          <w:rFonts w:eastAsia="楷体_GB2312" w:hint="eastAsia"/>
          <w:b/>
          <w:sz w:val="24"/>
          <w:szCs w:val="24"/>
        </w:rPr>
        <w:t>十</w:t>
      </w:r>
      <w:r>
        <w:rPr>
          <w:rFonts w:eastAsia="楷体_GB2312" w:hint="eastAsia"/>
          <w:b/>
          <w:sz w:val="24"/>
          <w:szCs w:val="24"/>
        </w:rPr>
        <w:t>七</w:t>
      </w:r>
      <w:r w:rsidRPr="00A612AC">
        <w:rPr>
          <w:rFonts w:eastAsia="楷体_GB2312" w:hint="eastAsia"/>
          <w:b/>
          <w:sz w:val="24"/>
          <w:szCs w:val="24"/>
        </w:rPr>
        <w:t>条</w:t>
      </w:r>
      <w:bookmarkEnd w:id="313"/>
      <w:r w:rsidRPr="00A612AC">
        <w:rPr>
          <w:rFonts w:eastAsia="楷体_GB2312"/>
          <w:b/>
          <w:sz w:val="24"/>
          <w:szCs w:val="24"/>
        </w:rPr>
        <w:t xml:space="preserve"> </w:t>
      </w:r>
    </w:p>
    <w:p w14:paraId="634E39A1" w14:textId="77777777" w:rsidR="00F15F8D" w:rsidRPr="00516277" w:rsidRDefault="00F15F8D" w:rsidP="00802520">
      <w:pPr>
        <w:spacing w:line="300" w:lineRule="auto"/>
        <w:ind w:firstLineChars="200" w:firstLine="480"/>
        <w:jc w:val="left"/>
        <w:rPr>
          <w:rFonts w:eastAsia="楷体_GB2312"/>
          <w:sz w:val="24"/>
          <w:szCs w:val="24"/>
        </w:rPr>
      </w:pPr>
    </w:p>
    <w:p w14:paraId="4B05C714" w14:textId="6A554BC4"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公司在每一会计年度结束之日起</w:t>
      </w:r>
      <w:r w:rsidR="002E7A0C" w:rsidRPr="00516277">
        <w:rPr>
          <w:rFonts w:eastAsia="楷体_GB2312" w:hint="eastAsia"/>
          <w:sz w:val="24"/>
          <w:szCs w:val="24"/>
        </w:rPr>
        <w:t>四</w:t>
      </w:r>
      <w:r w:rsidRPr="00516277">
        <w:rPr>
          <w:rFonts w:eastAsia="楷体_GB2312" w:hint="eastAsia"/>
          <w:sz w:val="24"/>
          <w:szCs w:val="24"/>
        </w:rPr>
        <w:t>个月内披露年度报告，在每一会计年度前六个月结束之日起两个月内公布中期报告</w:t>
      </w:r>
      <w:r w:rsidR="006E5E36" w:rsidRPr="00516277">
        <w:rPr>
          <w:rFonts w:eastAsia="楷体_GB2312" w:hint="eastAsia"/>
          <w:sz w:val="24"/>
          <w:szCs w:val="24"/>
        </w:rPr>
        <w:t>。</w:t>
      </w:r>
    </w:p>
    <w:p w14:paraId="37B33231" w14:textId="77777777" w:rsidR="00F15F8D" w:rsidRPr="00516277" w:rsidRDefault="00F15F8D" w:rsidP="00802520">
      <w:pPr>
        <w:spacing w:line="300" w:lineRule="auto"/>
        <w:ind w:firstLineChars="150" w:firstLine="360"/>
        <w:jc w:val="left"/>
        <w:rPr>
          <w:rFonts w:eastAsia="楷体_GB2312"/>
          <w:sz w:val="24"/>
          <w:szCs w:val="24"/>
        </w:rPr>
      </w:pPr>
    </w:p>
    <w:p w14:paraId="7099592A" w14:textId="5B6FD1D6" w:rsidR="00F15F8D" w:rsidRPr="00E7057F" w:rsidRDefault="00E7057F" w:rsidP="00E7057F">
      <w:pPr>
        <w:spacing w:line="300" w:lineRule="auto"/>
        <w:jc w:val="left"/>
        <w:outlineLvl w:val="1"/>
        <w:rPr>
          <w:rFonts w:eastAsia="楷体_GB2312"/>
          <w:b/>
          <w:sz w:val="24"/>
          <w:szCs w:val="24"/>
        </w:rPr>
      </w:pPr>
      <w:bookmarkStart w:id="314" w:name="_Toc164846704"/>
      <w:r w:rsidRPr="00A612AC">
        <w:rPr>
          <w:rFonts w:eastAsia="楷体_GB2312" w:hint="eastAsia"/>
          <w:b/>
          <w:sz w:val="24"/>
          <w:szCs w:val="24"/>
        </w:rPr>
        <w:t>第二百</w:t>
      </w:r>
      <w:r>
        <w:rPr>
          <w:rFonts w:eastAsia="楷体_GB2312" w:hint="eastAsia"/>
          <w:b/>
          <w:sz w:val="24"/>
          <w:szCs w:val="24"/>
        </w:rPr>
        <w:t>九</w:t>
      </w:r>
      <w:r w:rsidRPr="00A612AC">
        <w:rPr>
          <w:rFonts w:eastAsia="楷体_GB2312" w:hint="eastAsia"/>
          <w:b/>
          <w:sz w:val="24"/>
          <w:szCs w:val="24"/>
        </w:rPr>
        <w:t>十</w:t>
      </w:r>
      <w:r>
        <w:rPr>
          <w:rFonts w:eastAsia="楷体_GB2312" w:hint="eastAsia"/>
          <w:b/>
          <w:sz w:val="24"/>
          <w:szCs w:val="24"/>
        </w:rPr>
        <w:t>八</w:t>
      </w:r>
      <w:r w:rsidRPr="00A612AC">
        <w:rPr>
          <w:rFonts w:eastAsia="楷体_GB2312" w:hint="eastAsia"/>
          <w:b/>
          <w:sz w:val="24"/>
          <w:szCs w:val="24"/>
        </w:rPr>
        <w:t>条</w:t>
      </w:r>
      <w:bookmarkEnd w:id="314"/>
      <w:r w:rsidRPr="00A612AC">
        <w:rPr>
          <w:rFonts w:eastAsia="楷体_GB2312"/>
          <w:b/>
          <w:sz w:val="24"/>
          <w:szCs w:val="24"/>
        </w:rPr>
        <w:t xml:space="preserve"> </w:t>
      </w:r>
    </w:p>
    <w:p w14:paraId="45FE9885" w14:textId="77777777" w:rsidR="00F15F8D" w:rsidRPr="00516277" w:rsidRDefault="00F15F8D" w:rsidP="00802520">
      <w:pPr>
        <w:spacing w:line="300" w:lineRule="auto"/>
        <w:jc w:val="left"/>
        <w:rPr>
          <w:rFonts w:eastAsia="楷体_GB2312"/>
          <w:sz w:val="24"/>
          <w:szCs w:val="24"/>
        </w:rPr>
      </w:pPr>
    </w:p>
    <w:p w14:paraId="18C86566" w14:textId="6A6826BE" w:rsidR="00F15F8D" w:rsidRPr="00516277" w:rsidRDefault="00F15F8D" w:rsidP="00802520">
      <w:pPr>
        <w:spacing w:line="300" w:lineRule="auto"/>
        <w:ind w:firstLine="42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公司除法定的会计账册外，不得另立会计账册。公司的资产，不以任何个人名义开立账户存储。</w:t>
      </w:r>
      <w:r w:rsidRPr="00516277">
        <w:rPr>
          <w:rFonts w:eastAsia="楷体_GB2312"/>
          <w:sz w:val="24"/>
          <w:szCs w:val="24"/>
        </w:rPr>
        <w:br/>
      </w:r>
    </w:p>
    <w:p w14:paraId="5AE6A86F" w14:textId="2F0EC154" w:rsidR="00F15F8D" w:rsidRPr="00E7057F" w:rsidRDefault="00E7057F" w:rsidP="00E7057F">
      <w:pPr>
        <w:spacing w:line="300" w:lineRule="auto"/>
        <w:jc w:val="left"/>
        <w:outlineLvl w:val="1"/>
        <w:rPr>
          <w:rFonts w:eastAsia="楷体_GB2312"/>
          <w:b/>
          <w:sz w:val="24"/>
          <w:szCs w:val="24"/>
        </w:rPr>
      </w:pPr>
      <w:bookmarkStart w:id="315" w:name="_Toc164846705"/>
      <w:r w:rsidRPr="00A612AC">
        <w:rPr>
          <w:rFonts w:eastAsia="楷体_GB2312" w:hint="eastAsia"/>
          <w:b/>
          <w:sz w:val="24"/>
          <w:szCs w:val="24"/>
        </w:rPr>
        <w:t>第二百</w:t>
      </w:r>
      <w:r>
        <w:rPr>
          <w:rFonts w:eastAsia="楷体_GB2312" w:hint="eastAsia"/>
          <w:b/>
          <w:sz w:val="24"/>
          <w:szCs w:val="24"/>
        </w:rPr>
        <w:t>九</w:t>
      </w:r>
      <w:r w:rsidRPr="00A612AC">
        <w:rPr>
          <w:rFonts w:eastAsia="楷体_GB2312" w:hint="eastAsia"/>
          <w:b/>
          <w:sz w:val="24"/>
          <w:szCs w:val="24"/>
        </w:rPr>
        <w:t>十</w:t>
      </w:r>
      <w:r>
        <w:rPr>
          <w:rFonts w:eastAsia="楷体_GB2312" w:hint="eastAsia"/>
          <w:b/>
          <w:sz w:val="24"/>
          <w:szCs w:val="24"/>
        </w:rPr>
        <w:t>九</w:t>
      </w:r>
      <w:r w:rsidRPr="00A612AC">
        <w:rPr>
          <w:rFonts w:eastAsia="楷体_GB2312" w:hint="eastAsia"/>
          <w:b/>
          <w:sz w:val="24"/>
          <w:szCs w:val="24"/>
        </w:rPr>
        <w:t>条</w:t>
      </w:r>
      <w:bookmarkEnd w:id="315"/>
      <w:r w:rsidRPr="00A612AC">
        <w:rPr>
          <w:rFonts w:eastAsia="楷体_GB2312"/>
          <w:b/>
          <w:sz w:val="24"/>
          <w:szCs w:val="24"/>
        </w:rPr>
        <w:t xml:space="preserve"> </w:t>
      </w:r>
    </w:p>
    <w:p w14:paraId="5DD894DF" w14:textId="77777777" w:rsidR="00F15F8D" w:rsidRPr="00516277" w:rsidRDefault="00F15F8D" w:rsidP="00802520">
      <w:pPr>
        <w:pStyle w:val="a3"/>
        <w:spacing w:line="300" w:lineRule="auto"/>
        <w:ind w:firstLineChars="200" w:firstLine="480"/>
        <w:jc w:val="left"/>
        <w:rPr>
          <w:rFonts w:ascii="Times New Roman" w:hAnsi="Times New Roman"/>
          <w:sz w:val="24"/>
        </w:rPr>
      </w:pPr>
    </w:p>
    <w:p w14:paraId="58D41417"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lastRenderedPageBreak/>
        <w:t>公司分配当年税后利润时，应当提取利润的百分之十列入公司法定公积金。公司法定公积金累计额为公司注册资本的百分之五十以上的，可以不再提取。公司不在弥补公司亏损和提取法定公积金之前向股东分配红利。</w:t>
      </w:r>
      <w:r w:rsidRPr="00516277">
        <w:rPr>
          <w:rFonts w:ascii="楷体_GB2312" w:eastAsia="楷体_GB2312" w:hAnsi="Times New Roman"/>
          <w:sz w:val="24"/>
        </w:rPr>
        <w:br/>
        <w:t xml:space="preserve">    </w:t>
      </w:r>
    </w:p>
    <w:p w14:paraId="5B139178"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公司的法定公积金不足以弥补以前年度亏损的，在依照前款规定提取法定公积金之前，应当先用当年利润弥补亏损。公司从税后利润中提取法定公积金后，经股东大会决议，还可以从税后利润中提取任意公积金。</w:t>
      </w:r>
    </w:p>
    <w:p w14:paraId="18C07DA4"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楷体_GB2312" w:eastAsia="楷体_GB2312" w:hAnsi="Times New Roman"/>
          <w:sz w:val="24"/>
        </w:rPr>
        <w:t xml:space="preserve">    </w:t>
      </w:r>
    </w:p>
    <w:p w14:paraId="2BA0B646"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税后利润的具体分配比例，由董事会根据公司经营状况拟定，报股东大会审定。</w:t>
      </w:r>
    </w:p>
    <w:p w14:paraId="4F7D7006"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楷体_GB2312" w:eastAsia="楷体_GB2312" w:hAnsi="Times New Roman"/>
          <w:sz w:val="24"/>
        </w:rPr>
        <w:t xml:space="preserve">    </w:t>
      </w:r>
    </w:p>
    <w:p w14:paraId="1A3F72CB"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rPr>
      </w:pPr>
      <w:r w:rsidRPr="00516277">
        <w:rPr>
          <w:rFonts w:ascii="楷体_GB2312" w:eastAsia="楷体_GB2312" w:hAnsi="Times New Roman" w:hint="eastAsia"/>
          <w:sz w:val="24"/>
        </w:rPr>
        <w:t>上一个会计年度未分配的利润，可以并入本会计年度分配。</w:t>
      </w:r>
    </w:p>
    <w:p w14:paraId="0F239CB5" w14:textId="77777777" w:rsidR="00F15F8D" w:rsidRPr="00516277" w:rsidRDefault="00F15F8D" w:rsidP="00802520">
      <w:pPr>
        <w:pStyle w:val="a3"/>
        <w:spacing w:line="300" w:lineRule="auto"/>
        <w:jc w:val="left"/>
        <w:rPr>
          <w:rFonts w:ascii="楷体_GB2312" w:eastAsia="楷体_GB2312" w:hAnsi="Times New Roman"/>
          <w:sz w:val="24"/>
        </w:rPr>
      </w:pPr>
      <w:r w:rsidRPr="00516277">
        <w:rPr>
          <w:rFonts w:ascii="楷体_GB2312" w:eastAsia="楷体_GB2312" w:hAnsi="Times New Roman"/>
          <w:sz w:val="24"/>
        </w:rPr>
        <w:t xml:space="preserve">    </w:t>
      </w:r>
    </w:p>
    <w:p w14:paraId="643F7FC1" w14:textId="7C8CE180" w:rsidR="00F15F8D" w:rsidRPr="00E7057F" w:rsidRDefault="00E7057F" w:rsidP="00E7057F">
      <w:pPr>
        <w:spacing w:line="300" w:lineRule="auto"/>
        <w:jc w:val="left"/>
        <w:outlineLvl w:val="1"/>
        <w:rPr>
          <w:rFonts w:eastAsia="楷体_GB2312"/>
          <w:b/>
          <w:sz w:val="24"/>
          <w:szCs w:val="24"/>
        </w:rPr>
      </w:pPr>
      <w:bookmarkStart w:id="316" w:name="_Toc164846706"/>
      <w:r>
        <w:rPr>
          <w:rFonts w:eastAsia="楷体_GB2312" w:hint="eastAsia"/>
          <w:b/>
          <w:sz w:val="24"/>
          <w:szCs w:val="24"/>
        </w:rPr>
        <w:t>第三</w:t>
      </w:r>
      <w:r w:rsidRPr="00A612AC">
        <w:rPr>
          <w:rFonts w:eastAsia="楷体_GB2312" w:hint="eastAsia"/>
          <w:b/>
          <w:sz w:val="24"/>
          <w:szCs w:val="24"/>
        </w:rPr>
        <w:t>百条</w:t>
      </w:r>
      <w:bookmarkEnd w:id="316"/>
      <w:r w:rsidRPr="00A612AC">
        <w:rPr>
          <w:rFonts w:eastAsia="楷体_GB2312"/>
          <w:b/>
          <w:sz w:val="24"/>
          <w:szCs w:val="24"/>
        </w:rPr>
        <w:t xml:space="preserve"> </w:t>
      </w:r>
    </w:p>
    <w:p w14:paraId="7314EB33" w14:textId="77777777" w:rsidR="00F15F8D" w:rsidRPr="00516277" w:rsidRDefault="00F15F8D" w:rsidP="00802520">
      <w:pPr>
        <w:snapToGrid w:val="0"/>
        <w:spacing w:line="300" w:lineRule="auto"/>
        <w:jc w:val="left"/>
        <w:rPr>
          <w:rFonts w:ascii="楷体_GB2312" w:eastAsia="楷体_GB2312"/>
          <w:sz w:val="24"/>
          <w:szCs w:val="24"/>
        </w:rPr>
      </w:pPr>
    </w:p>
    <w:p w14:paraId="048FE670"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股东大会决议将公积金转为股本时，按普通股股东原有股份比例派送新股。但法定公积金转为股本时，所留存的该项公积金不得少于注册资本的百分之二十五。资本公积金不得用于弥补公司的亏损。</w:t>
      </w:r>
    </w:p>
    <w:p w14:paraId="1F88012D"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sz w:val="24"/>
          <w:lang w:val="en-US"/>
        </w:rPr>
        <w:t xml:space="preserve">    </w:t>
      </w:r>
    </w:p>
    <w:p w14:paraId="3FA1CE73" w14:textId="31AC73D4" w:rsidR="00F15F8D" w:rsidRPr="00E7057F" w:rsidRDefault="00E7057F" w:rsidP="00E7057F">
      <w:pPr>
        <w:spacing w:line="300" w:lineRule="auto"/>
        <w:jc w:val="left"/>
        <w:outlineLvl w:val="1"/>
        <w:rPr>
          <w:rFonts w:eastAsia="楷体_GB2312"/>
          <w:b/>
          <w:sz w:val="24"/>
          <w:szCs w:val="24"/>
        </w:rPr>
      </w:pPr>
      <w:bookmarkStart w:id="317" w:name="_Toc164846707"/>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〇一</w:t>
      </w:r>
      <w:r w:rsidRPr="00A612AC">
        <w:rPr>
          <w:rFonts w:eastAsia="楷体_GB2312" w:hint="eastAsia"/>
          <w:b/>
          <w:sz w:val="24"/>
          <w:szCs w:val="24"/>
        </w:rPr>
        <w:t>条</w:t>
      </w:r>
      <w:bookmarkEnd w:id="317"/>
    </w:p>
    <w:p w14:paraId="3D79E6F9" w14:textId="77777777" w:rsidR="00F15F8D" w:rsidRPr="00516277" w:rsidRDefault="00F15F8D" w:rsidP="00802520">
      <w:pPr>
        <w:snapToGrid w:val="0"/>
        <w:spacing w:line="300" w:lineRule="auto"/>
        <w:jc w:val="left"/>
        <w:rPr>
          <w:rFonts w:ascii="楷体_GB2312" w:eastAsia="楷体_GB2312"/>
          <w:sz w:val="24"/>
          <w:szCs w:val="24"/>
        </w:rPr>
      </w:pPr>
    </w:p>
    <w:p w14:paraId="089EA618"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公司股东大会对利润分配方案作出决议后，公司董事会须在股东大会召开后两个月内完成股利（或股份）的派发事项。</w:t>
      </w:r>
    </w:p>
    <w:p w14:paraId="49568CB5"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1860D91E" w14:textId="3D66C6FE" w:rsidR="00F15F8D" w:rsidRPr="00E7057F" w:rsidRDefault="00E7057F" w:rsidP="00E7057F">
      <w:pPr>
        <w:spacing w:line="300" w:lineRule="auto"/>
        <w:jc w:val="left"/>
        <w:outlineLvl w:val="1"/>
        <w:rPr>
          <w:rFonts w:eastAsia="楷体_GB2312"/>
          <w:b/>
          <w:sz w:val="24"/>
          <w:szCs w:val="24"/>
        </w:rPr>
      </w:pPr>
      <w:bookmarkStart w:id="318" w:name="_Toc164846708"/>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〇二</w:t>
      </w:r>
      <w:r w:rsidRPr="00A612AC">
        <w:rPr>
          <w:rFonts w:eastAsia="楷体_GB2312" w:hint="eastAsia"/>
          <w:b/>
          <w:sz w:val="24"/>
          <w:szCs w:val="24"/>
        </w:rPr>
        <w:t>条</w:t>
      </w:r>
      <w:bookmarkEnd w:id="318"/>
    </w:p>
    <w:p w14:paraId="567613D0" w14:textId="77777777" w:rsidR="00F15F8D" w:rsidRPr="00516277" w:rsidRDefault="00F15F8D" w:rsidP="00802520">
      <w:pPr>
        <w:snapToGrid w:val="0"/>
        <w:spacing w:line="300" w:lineRule="auto"/>
        <w:jc w:val="left"/>
        <w:rPr>
          <w:rFonts w:ascii="楷体_GB2312" w:eastAsia="楷体_GB2312"/>
          <w:sz w:val="24"/>
          <w:szCs w:val="24"/>
        </w:rPr>
      </w:pPr>
    </w:p>
    <w:p w14:paraId="0AE2EA15" w14:textId="77777777" w:rsidR="00F15F8D" w:rsidRPr="00516277" w:rsidRDefault="00F15F8D" w:rsidP="00F15F8D">
      <w:pPr>
        <w:autoSpaceDE w:val="0"/>
        <w:autoSpaceDN w:val="0"/>
        <w:adjustRightInd w:val="0"/>
        <w:spacing w:line="360" w:lineRule="auto"/>
        <w:ind w:firstLineChars="200" w:firstLine="480"/>
        <w:jc w:val="left"/>
        <w:rPr>
          <w:rFonts w:ascii="楷体_GB2312" w:eastAsia="楷体_GB2312"/>
          <w:sz w:val="24"/>
          <w:szCs w:val="24"/>
        </w:rPr>
      </w:pPr>
      <w:r w:rsidRPr="00516277">
        <w:rPr>
          <w:rFonts w:ascii="楷体_GB2312" w:eastAsia="楷体_GB2312" w:hint="eastAsia"/>
          <w:sz w:val="24"/>
          <w:szCs w:val="24"/>
        </w:rPr>
        <w:t>（一）公司原则上每年向股东分派一次股利，按</w:t>
      </w:r>
      <w:proofErr w:type="gramStart"/>
      <w:r w:rsidRPr="00516277">
        <w:rPr>
          <w:rFonts w:ascii="楷体_GB2312" w:eastAsia="楷体_GB2312" w:hint="eastAsia"/>
          <w:sz w:val="24"/>
          <w:szCs w:val="24"/>
        </w:rPr>
        <w:t>股分</w:t>
      </w:r>
      <w:proofErr w:type="gramEnd"/>
      <w:r w:rsidRPr="00516277">
        <w:rPr>
          <w:rFonts w:ascii="楷体_GB2312" w:eastAsia="楷体_GB2312" w:hint="eastAsia"/>
          <w:sz w:val="24"/>
          <w:szCs w:val="24"/>
        </w:rPr>
        <w:t>配。公司也可以进行中期现金分红。</w:t>
      </w:r>
    </w:p>
    <w:p w14:paraId="3E3AE119" w14:textId="77777777" w:rsidR="00F15F8D" w:rsidRPr="00516277" w:rsidRDefault="00F15F8D" w:rsidP="00F15F8D">
      <w:pPr>
        <w:autoSpaceDE w:val="0"/>
        <w:autoSpaceDN w:val="0"/>
        <w:adjustRightInd w:val="0"/>
        <w:spacing w:line="360" w:lineRule="auto"/>
        <w:ind w:firstLineChars="200" w:firstLine="480"/>
        <w:jc w:val="left"/>
        <w:rPr>
          <w:rFonts w:ascii="楷体_GB2312" w:eastAsia="楷体_GB2312"/>
          <w:sz w:val="24"/>
          <w:szCs w:val="24"/>
        </w:rPr>
      </w:pPr>
    </w:p>
    <w:p w14:paraId="73DA6222" w14:textId="77777777" w:rsidR="00F15F8D" w:rsidRPr="00516277" w:rsidRDefault="00F15F8D" w:rsidP="00F15F8D">
      <w:pPr>
        <w:autoSpaceDE w:val="0"/>
        <w:autoSpaceDN w:val="0"/>
        <w:adjustRightInd w:val="0"/>
        <w:spacing w:line="360" w:lineRule="auto"/>
        <w:ind w:firstLineChars="200" w:firstLine="480"/>
        <w:jc w:val="left"/>
        <w:rPr>
          <w:rFonts w:eastAsia="楷体_GB2312"/>
          <w:sz w:val="24"/>
          <w:szCs w:val="24"/>
        </w:rPr>
      </w:pPr>
      <w:r w:rsidRPr="00516277">
        <w:rPr>
          <w:rFonts w:eastAsia="楷体_GB2312" w:hint="eastAsia"/>
          <w:sz w:val="24"/>
          <w:szCs w:val="24"/>
        </w:rPr>
        <w:t>公司的利润分配应重视对投资者的合理投资回报并兼顾公司的可持续发展，利润分配政策应保持连续性和稳定性。</w:t>
      </w:r>
    </w:p>
    <w:p w14:paraId="1BF39B54" w14:textId="77777777" w:rsidR="00F15F8D" w:rsidRPr="00516277" w:rsidRDefault="00F15F8D" w:rsidP="00F15F8D">
      <w:pPr>
        <w:autoSpaceDE w:val="0"/>
        <w:autoSpaceDN w:val="0"/>
        <w:adjustRightInd w:val="0"/>
        <w:spacing w:line="360" w:lineRule="auto"/>
        <w:ind w:firstLineChars="200" w:firstLine="480"/>
        <w:jc w:val="left"/>
        <w:rPr>
          <w:rFonts w:eastAsia="楷体_GB2312"/>
          <w:sz w:val="24"/>
          <w:szCs w:val="24"/>
        </w:rPr>
      </w:pPr>
    </w:p>
    <w:p w14:paraId="6B9AAB6C" w14:textId="77777777" w:rsidR="00F15F8D" w:rsidRPr="00516277" w:rsidRDefault="00F15F8D" w:rsidP="00F15F8D">
      <w:pPr>
        <w:autoSpaceDE w:val="0"/>
        <w:autoSpaceDN w:val="0"/>
        <w:adjustRightInd w:val="0"/>
        <w:spacing w:line="360" w:lineRule="auto"/>
        <w:ind w:firstLineChars="200" w:firstLine="480"/>
        <w:jc w:val="left"/>
        <w:rPr>
          <w:rFonts w:eastAsia="楷体_GB2312"/>
          <w:sz w:val="24"/>
          <w:szCs w:val="24"/>
        </w:rPr>
      </w:pPr>
      <w:r w:rsidRPr="00516277">
        <w:rPr>
          <w:rFonts w:eastAsia="楷体_GB2312" w:hint="eastAsia"/>
          <w:sz w:val="24"/>
          <w:szCs w:val="24"/>
        </w:rPr>
        <w:t>公司于催缴股款前已缴付的任何股份的股款均可享有股利，</w:t>
      </w:r>
      <w:proofErr w:type="gramStart"/>
      <w:r w:rsidRPr="00516277">
        <w:rPr>
          <w:rFonts w:eastAsia="楷体_GB2312" w:hint="eastAsia"/>
          <w:sz w:val="24"/>
          <w:szCs w:val="24"/>
        </w:rPr>
        <w:t>惟股份</w:t>
      </w:r>
      <w:proofErr w:type="gramEnd"/>
      <w:r w:rsidRPr="00516277">
        <w:rPr>
          <w:rFonts w:eastAsia="楷体_GB2312" w:hint="eastAsia"/>
          <w:sz w:val="24"/>
          <w:szCs w:val="24"/>
        </w:rPr>
        <w:t>持有人无权就预缴股款收取于其后宣派的股利。</w:t>
      </w:r>
    </w:p>
    <w:p w14:paraId="27AF3A22" w14:textId="77777777" w:rsidR="00F15F8D" w:rsidRPr="00516277" w:rsidRDefault="00F15F8D" w:rsidP="00F15F8D">
      <w:pPr>
        <w:autoSpaceDE w:val="0"/>
        <w:autoSpaceDN w:val="0"/>
        <w:adjustRightInd w:val="0"/>
        <w:spacing w:line="360" w:lineRule="auto"/>
        <w:ind w:firstLineChars="200" w:firstLine="480"/>
        <w:jc w:val="left"/>
        <w:rPr>
          <w:rFonts w:eastAsia="楷体_GB2312"/>
          <w:sz w:val="24"/>
          <w:szCs w:val="24"/>
        </w:rPr>
      </w:pPr>
    </w:p>
    <w:p w14:paraId="0855F369" w14:textId="77777777" w:rsidR="00F15F8D" w:rsidRPr="00516277" w:rsidRDefault="00F15F8D" w:rsidP="00802520">
      <w:pPr>
        <w:spacing w:line="360" w:lineRule="auto"/>
        <w:ind w:firstLineChars="200" w:firstLine="480"/>
        <w:jc w:val="left"/>
        <w:rPr>
          <w:rFonts w:eastAsia="楷体_GB2312"/>
          <w:sz w:val="24"/>
          <w:szCs w:val="24"/>
        </w:rPr>
      </w:pPr>
      <w:r w:rsidRPr="00516277">
        <w:rPr>
          <w:rFonts w:eastAsia="楷体_GB2312" w:hint="eastAsia"/>
          <w:sz w:val="24"/>
          <w:szCs w:val="24"/>
        </w:rPr>
        <w:t>（二）公司董事会和股东大会对利润分配政策的决策和论证过程中应通过电话、电子邮件等多种渠道考虑独立董事和公众投资者尤其是中小股东的意见，并及时回答中小投资者关心的问题。</w:t>
      </w:r>
      <w:r w:rsidRPr="00516277">
        <w:rPr>
          <w:rFonts w:eastAsia="楷体_GB2312"/>
          <w:sz w:val="24"/>
          <w:szCs w:val="24"/>
        </w:rPr>
        <w:t xml:space="preserve"> </w:t>
      </w:r>
    </w:p>
    <w:p w14:paraId="6467BA71" w14:textId="77777777" w:rsidR="00F15F8D" w:rsidRPr="00516277" w:rsidRDefault="00F15F8D" w:rsidP="00802520">
      <w:pPr>
        <w:spacing w:line="360" w:lineRule="auto"/>
        <w:ind w:firstLineChars="200" w:firstLine="480"/>
        <w:jc w:val="left"/>
        <w:rPr>
          <w:rFonts w:eastAsia="楷体_GB2312"/>
          <w:sz w:val="24"/>
          <w:szCs w:val="24"/>
        </w:rPr>
      </w:pPr>
    </w:p>
    <w:p w14:paraId="7A685CD6" w14:textId="77777777" w:rsidR="00F15F8D" w:rsidRPr="00516277" w:rsidRDefault="00F15F8D" w:rsidP="00802520">
      <w:pPr>
        <w:spacing w:line="360" w:lineRule="auto"/>
        <w:ind w:firstLine="480"/>
        <w:jc w:val="left"/>
        <w:rPr>
          <w:rFonts w:eastAsia="楷体_GB2312"/>
          <w:sz w:val="24"/>
          <w:szCs w:val="24"/>
        </w:rPr>
      </w:pPr>
      <w:r w:rsidRPr="00516277">
        <w:rPr>
          <w:rFonts w:eastAsia="楷体_GB2312" w:hint="eastAsia"/>
          <w:sz w:val="24"/>
          <w:szCs w:val="24"/>
        </w:rPr>
        <w:t>（三）公司可以采取现金、股票或现金与股票相结合的方式分配股利，公司董事会可以根据公司盈利情况及资金需求状况提议公司进行中期分红。</w:t>
      </w:r>
      <w:r w:rsidRPr="00516277">
        <w:rPr>
          <w:rFonts w:eastAsia="楷体_GB2312"/>
          <w:sz w:val="24"/>
          <w:szCs w:val="24"/>
        </w:rPr>
        <w:t xml:space="preserve"> </w:t>
      </w:r>
    </w:p>
    <w:p w14:paraId="10BE6B24" w14:textId="77777777" w:rsidR="00F15F8D" w:rsidRPr="00516277" w:rsidRDefault="00F15F8D" w:rsidP="00802520">
      <w:pPr>
        <w:spacing w:line="360" w:lineRule="auto"/>
        <w:ind w:firstLine="480"/>
        <w:jc w:val="left"/>
        <w:rPr>
          <w:rFonts w:eastAsia="楷体_GB2312"/>
          <w:sz w:val="24"/>
          <w:szCs w:val="24"/>
        </w:rPr>
      </w:pPr>
    </w:p>
    <w:p w14:paraId="7420FF0B" w14:textId="77777777" w:rsidR="00F15F8D" w:rsidRPr="00516277" w:rsidRDefault="00F15F8D" w:rsidP="00F15F8D">
      <w:pPr>
        <w:autoSpaceDE w:val="0"/>
        <w:autoSpaceDN w:val="0"/>
        <w:adjustRightInd w:val="0"/>
        <w:spacing w:line="360" w:lineRule="auto"/>
        <w:ind w:firstLineChars="200" w:firstLine="480"/>
        <w:jc w:val="left"/>
        <w:rPr>
          <w:rFonts w:eastAsia="楷体_GB2312"/>
          <w:sz w:val="24"/>
          <w:szCs w:val="24"/>
        </w:rPr>
      </w:pPr>
      <w:r w:rsidRPr="00516277">
        <w:rPr>
          <w:rFonts w:eastAsia="楷体_GB2312" w:hint="eastAsia"/>
          <w:sz w:val="24"/>
          <w:szCs w:val="24"/>
        </w:rPr>
        <w:t>（四）公司应积极推进现金分红方式，在现金</w:t>
      </w:r>
      <w:proofErr w:type="gramStart"/>
      <w:r w:rsidRPr="00516277">
        <w:rPr>
          <w:rFonts w:eastAsia="楷体_GB2312" w:hint="eastAsia"/>
          <w:sz w:val="24"/>
          <w:szCs w:val="24"/>
        </w:rPr>
        <w:t>流满足</w:t>
      </w:r>
      <w:proofErr w:type="gramEnd"/>
      <w:r w:rsidRPr="00516277">
        <w:rPr>
          <w:rFonts w:eastAsia="楷体_GB2312" w:hint="eastAsia"/>
          <w:sz w:val="24"/>
          <w:szCs w:val="24"/>
        </w:rPr>
        <w:t>公司正常经营和长期发展的前提下，公司应当采取现金方式分配股利。最近三年以现金方式累计分配的利润应不少于最近三年实现的年均可分配利润的百分之三十</w:t>
      </w:r>
      <w:r w:rsidRPr="00516277">
        <w:rPr>
          <w:rFonts w:eastAsia="楷体_GB2312"/>
          <w:sz w:val="24"/>
          <w:szCs w:val="24"/>
        </w:rPr>
        <w:t>(</w:t>
      </w:r>
      <w:r w:rsidRPr="00516277">
        <w:rPr>
          <w:rFonts w:eastAsia="楷体_GB2312" w:hint="eastAsia"/>
          <w:sz w:val="24"/>
          <w:szCs w:val="24"/>
        </w:rPr>
        <w:t>即：最近三年分配的现金股利总额÷最近三年净利润的年均数百分之三十</w:t>
      </w:r>
      <w:r w:rsidRPr="00516277">
        <w:rPr>
          <w:rFonts w:eastAsia="楷体_GB2312"/>
          <w:sz w:val="24"/>
          <w:szCs w:val="24"/>
        </w:rPr>
        <w:t>)</w:t>
      </w:r>
      <w:r w:rsidRPr="00516277">
        <w:rPr>
          <w:rFonts w:eastAsia="楷体_GB2312" w:hint="eastAsia"/>
          <w:sz w:val="24"/>
          <w:szCs w:val="24"/>
        </w:rPr>
        <w:t>。</w:t>
      </w:r>
    </w:p>
    <w:p w14:paraId="30E54754" w14:textId="77777777" w:rsidR="00F15F8D" w:rsidRPr="00516277" w:rsidRDefault="00F15F8D" w:rsidP="00802520">
      <w:pPr>
        <w:spacing w:line="360" w:lineRule="auto"/>
        <w:ind w:firstLineChars="200" w:firstLine="480"/>
        <w:jc w:val="left"/>
        <w:rPr>
          <w:rFonts w:eastAsia="楷体_GB2312"/>
          <w:sz w:val="24"/>
          <w:szCs w:val="24"/>
        </w:rPr>
      </w:pPr>
    </w:p>
    <w:p w14:paraId="66EE1E95" w14:textId="77777777" w:rsidR="00F15F8D" w:rsidRPr="00516277" w:rsidRDefault="00F15F8D" w:rsidP="00802520">
      <w:pPr>
        <w:spacing w:line="360" w:lineRule="auto"/>
        <w:ind w:firstLineChars="200" w:firstLine="480"/>
        <w:jc w:val="left"/>
        <w:rPr>
          <w:rFonts w:eastAsia="楷体_GB2312"/>
          <w:sz w:val="24"/>
          <w:szCs w:val="24"/>
        </w:rPr>
      </w:pPr>
      <w:r w:rsidRPr="00516277">
        <w:rPr>
          <w:rFonts w:eastAsia="楷体_GB2312" w:hint="eastAsia"/>
          <w:sz w:val="24"/>
          <w:szCs w:val="24"/>
        </w:rPr>
        <w:t>公司根据累计可供分配利润、公积金及现金流状况，在保证足额现金分红及公司股本规模合理的前提下，可以采用发放股票股利方式进行利润分配。具体分配比例由董事会根据公司经营状况和中国证监会的有关规定拟定，并提交股东大会审议决定。</w:t>
      </w:r>
      <w:r w:rsidRPr="00516277">
        <w:rPr>
          <w:rFonts w:eastAsia="楷体_GB2312"/>
          <w:sz w:val="24"/>
          <w:szCs w:val="24"/>
        </w:rPr>
        <w:t xml:space="preserve"> </w:t>
      </w:r>
    </w:p>
    <w:p w14:paraId="58983EC3" w14:textId="77777777" w:rsidR="00601055" w:rsidRPr="00516277" w:rsidRDefault="00601055" w:rsidP="00802520">
      <w:pPr>
        <w:spacing w:line="360" w:lineRule="auto"/>
        <w:ind w:firstLineChars="200" w:firstLine="480"/>
        <w:jc w:val="left"/>
        <w:rPr>
          <w:rFonts w:eastAsia="楷体_GB2312"/>
          <w:sz w:val="24"/>
          <w:szCs w:val="24"/>
        </w:rPr>
      </w:pPr>
    </w:p>
    <w:p w14:paraId="2EF9804F" w14:textId="77777777" w:rsidR="00F15F8D" w:rsidRPr="00516277" w:rsidRDefault="00F15F8D" w:rsidP="00802520">
      <w:pPr>
        <w:spacing w:line="360" w:lineRule="auto"/>
        <w:ind w:firstLineChars="200" w:firstLine="480"/>
        <w:jc w:val="left"/>
        <w:rPr>
          <w:rFonts w:eastAsia="楷体_GB2312"/>
          <w:sz w:val="24"/>
          <w:szCs w:val="24"/>
        </w:rPr>
      </w:pPr>
      <w:r w:rsidRPr="00516277">
        <w:rPr>
          <w:rFonts w:eastAsia="楷体_GB2312" w:hint="eastAsia"/>
          <w:sz w:val="24"/>
          <w:szCs w:val="24"/>
        </w:rPr>
        <w:t>（五）公司董事会应结合本章程的规定、公司盈利情况及资金需求等提出合理的利润分配预案。</w:t>
      </w:r>
      <w:r w:rsidRPr="00516277">
        <w:rPr>
          <w:rFonts w:eastAsia="楷体_GB2312"/>
          <w:sz w:val="24"/>
          <w:szCs w:val="24"/>
        </w:rPr>
        <w:t xml:space="preserve"> </w:t>
      </w:r>
    </w:p>
    <w:p w14:paraId="34BC2E84" w14:textId="77777777" w:rsidR="00F15F8D" w:rsidRPr="00516277" w:rsidRDefault="00F15F8D" w:rsidP="00802520">
      <w:pPr>
        <w:spacing w:line="360" w:lineRule="auto"/>
        <w:ind w:firstLineChars="100" w:firstLine="240"/>
        <w:jc w:val="left"/>
        <w:rPr>
          <w:rFonts w:eastAsia="楷体_GB2312"/>
          <w:sz w:val="24"/>
          <w:szCs w:val="24"/>
        </w:rPr>
      </w:pPr>
    </w:p>
    <w:p w14:paraId="3251534C" w14:textId="77777777" w:rsidR="00F15F8D" w:rsidRPr="00516277" w:rsidRDefault="00F15F8D" w:rsidP="00802520">
      <w:pPr>
        <w:spacing w:line="360" w:lineRule="auto"/>
        <w:ind w:firstLineChars="200" w:firstLine="480"/>
        <w:jc w:val="left"/>
        <w:rPr>
          <w:rFonts w:eastAsia="楷体_GB2312"/>
          <w:sz w:val="24"/>
          <w:szCs w:val="24"/>
        </w:rPr>
      </w:pPr>
      <w:r w:rsidRPr="00516277">
        <w:rPr>
          <w:rFonts w:eastAsia="楷体_GB2312"/>
          <w:sz w:val="24"/>
          <w:szCs w:val="24"/>
        </w:rPr>
        <w:t xml:space="preserve">     1</w:t>
      </w:r>
      <w:r w:rsidRPr="00516277">
        <w:rPr>
          <w:rFonts w:eastAsia="楷体_GB2312" w:hint="eastAsia"/>
          <w:sz w:val="24"/>
          <w:szCs w:val="24"/>
        </w:rPr>
        <w:t>、董事会审议现金分红具体方案时，应当认真研究和论证公司现金分红的时机、条件和最低比例等事宜，独立董事应当发表明确意见。</w:t>
      </w:r>
      <w:r w:rsidRPr="00516277">
        <w:rPr>
          <w:rFonts w:eastAsia="楷体_GB2312"/>
          <w:sz w:val="24"/>
          <w:szCs w:val="24"/>
        </w:rPr>
        <w:t xml:space="preserve"> </w:t>
      </w:r>
    </w:p>
    <w:p w14:paraId="74F5602D" w14:textId="77777777" w:rsidR="00F15F8D" w:rsidRPr="00516277" w:rsidRDefault="00F15F8D" w:rsidP="00802520">
      <w:pPr>
        <w:spacing w:line="360" w:lineRule="auto"/>
        <w:ind w:firstLineChars="200" w:firstLine="480"/>
        <w:jc w:val="left"/>
        <w:rPr>
          <w:rFonts w:eastAsia="楷体_GB2312"/>
          <w:sz w:val="24"/>
          <w:szCs w:val="24"/>
        </w:rPr>
      </w:pPr>
    </w:p>
    <w:p w14:paraId="047788D3" w14:textId="77777777" w:rsidR="00F15F8D" w:rsidRPr="00516277" w:rsidRDefault="00F15F8D" w:rsidP="00802520">
      <w:pPr>
        <w:spacing w:line="360" w:lineRule="auto"/>
        <w:ind w:firstLineChars="200" w:firstLine="480"/>
        <w:jc w:val="left"/>
        <w:rPr>
          <w:rFonts w:eastAsia="楷体_GB2312"/>
          <w:sz w:val="24"/>
          <w:szCs w:val="24"/>
        </w:rPr>
      </w:pPr>
      <w:r w:rsidRPr="00516277">
        <w:rPr>
          <w:rFonts w:eastAsia="楷体_GB2312"/>
          <w:sz w:val="24"/>
          <w:szCs w:val="24"/>
        </w:rPr>
        <w:t xml:space="preserve">     2</w:t>
      </w:r>
      <w:r w:rsidRPr="00516277">
        <w:rPr>
          <w:rFonts w:eastAsia="楷体_GB2312" w:hint="eastAsia"/>
          <w:sz w:val="24"/>
          <w:szCs w:val="24"/>
        </w:rPr>
        <w:t>、公司董事会审议通过的利润分配预案，应当提交公司股东大会进行审议。股东大会对现金分红方案进行审议时，可以提供网络投票等方式为中小股东参加股东大会提供便利。如年度实现盈利而公司董事会未做出现金利润分配预案的，应在年度报告中披露原因，独立董事应当对此发表独立意见。监事会应对董事会和管理层执行公司分红政策及决策程序进行监督。</w:t>
      </w:r>
      <w:r w:rsidRPr="00516277">
        <w:rPr>
          <w:rFonts w:eastAsia="楷体_GB2312"/>
          <w:sz w:val="24"/>
          <w:szCs w:val="24"/>
        </w:rPr>
        <w:t xml:space="preserve"> </w:t>
      </w:r>
    </w:p>
    <w:p w14:paraId="53AB80A5" w14:textId="77777777" w:rsidR="00601055" w:rsidRPr="00516277" w:rsidRDefault="00601055" w:rsidP="00802520">
      <w:pPr>
        <w:spacing w:line="360" w:lineRule="auto"/>
        <w:jc w:val="left"/>
        <w:rPr>
          <w:rFonts w:eastAsia="楷体_GB2312"/>
          <w:sz w:val="24"/>
          <w:szCs w:val="24"/>
        </w:rPr>
      </w:pPr>
    </w:p>
    <w:p w14:paraId="48400E29" w14:textId="38A32F40"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lastRenderedPageBreak/>
        <w:t>（六）公司根据生产经营情况、投资规划、长期发展的需要以及外部经营环境，确需调整利润分配政策的，调整后的利润分配政策不得违反中国证监会和证券交易所的有关规定；董事会、监事会在</w:t>
      </w:r>
      <w:proofErr w:type="gramStart"/>
      <w:r w:rsidRPr="00516277">
        <w:rPr>
          <w:rFonts w:eastAsia="楷体_GB2312" w:hint="eastAsia"/>
          <w:sz w:val="24"/>
          <w:szCs w:val="24"/>
        </w:rPr>
        <w:t>作出</w:t>
      </w:r>
      <w:proofErr w:type="gramEnd"/>
      <w:r w:rsidRPr="00516277">
        <w:rPr>
          <w:rFonts w:eastAsia="楷体_GB2312" w:hint="eastAsia"/>
          <w:sz w:val="24"/>
          <w:szCs w:val="24"/>
        </w:rPr>
        <w:t>有关调整利润分配政策的决议时，须经全体董事半数以上、独立董事半数以上、全体监事半数以上同意；独立董事应当对利润分配政策调整发表独立意见。</w:t>
      </w:r>
      <w:r w:rsidRPr="00516277">
        <w:rPr>
          <w:rFonts w:eastAsia="楷体_GB2312"/>
          <w:sz w:val="24"/>
          <w:szCs w:val="24"/>
        </w:rPr>
        <w:t xml:space="preserve">   </w:t>
      </w:r>
    </w:p>
    <w:p w14:paraId="5C6C0B71" w14:textId="77777777" w:rsidR="00F15F8D" w:rsidRPr="00516277" w:rsidRDefault="00F15F8D" w:rsidP="00802520">
      <w:pPr>
        <w:spacing w:line="300" w:lineRule="auto"/>
        <w:jc w:val="left"/>
        <w:rPr>
          <w:rFonts w:eastAsia="楷体_GB2312"/>
          <w:sz w:val="24"/>
          <w:szCs w:val="24"/>
        </w:rPr>
      </w:pPr>
    </w:p>
    <w:p w14:paraId="37FFD202" w14:textId="67587720"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股东大会审议调整利润分配政策的议案须经出席股东大会的股东所持表决权的</w:t>
      </w:r>
      <w:r w:rsidRPr="00516277">
        <w:rPr>
          <w:rFonts w:eastAsia="楷体_GB2312"/>
          <w:sz w:val="24"/>
          <w:szCs w:val="24"/>
        </w:rPr>
        <w:t xml:space="preserve">2/3 </w:t>
      </w:r>
      <w:r w:rsidRPr="00516277">
        <w:rPr>
          <w:rFonts w:eastAsia="楷体_GB2312" w:hint="eastAsia"/>
          <w:sz w:val="24"/>
          <w:szCs w:val="24"/>
        </w:rPr>
        <w:t>以上通过。</w:t>
      </w:r>
    </w:p>
    <w:p w14:paraId="6C28560A" w14:textId="77777777" w:rsidR="00F15F8D" w:rsidRPr="00516277" w:rsidRDefault="00F15F8D" w:rsidP="00802520">
      <w:pPr>
        <w:spacing w:line="300" w:lineRule="auto"/>
        <w:jc w:val="left"/>
        <w:rPr>
          <w:rFonts w:eastAsia="楷体_GB2312"/>
          <w:sz w:val="24"/>
          <w:szCs w:val="24"/>
        </w:rPr>
      </w:pPr>
    </w:p>
    <w:p w14:paraId="6279AA21"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Times New Roman" w:hAnsi="Times New Roman"/>
          <w:sz w:val="24"/>
          <w:lang w:val="en-US"/>
        </w:rPr>
        <w:t xml:space="preserve">  </w:t>
      </w:r>
      <w:r w:rsidRPr="00516277">
        <w:rPr>
          <w:rFonts w:ascii="楷体_GB2312" w:eastAsia="楷体_GB2312" w:hAnsi="Times New Roman" w:hint="eastAsia"/>
          <w:sz w:val="24"/>
          <w:lang w:val="en-US"/>
        </w:rPr>
        <w:t xml:space="preserve">  （七）在公司实现盈利且累计未分配利润为正的情况下，同时现金流满足持续经营和长远发展的前提下，公司应采取现金方式分配股利。</w:t>
      </w:r>
    </w:p>
    <w:p w14:paraId="70808E6D"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0EE4CEA8"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实际进行利润分配时，公司董事会应当综合考虑所处行业特点、发展阶段、自身经营模式、盈利水平以及是否有重大资金支出安排等因素，区分下列情形，并按照公司章程规定的程序，提出差异化的现金分红政策：</w:t>
      </w:r>
    </w:p>
    <w:p w14:paraId="7AD8BB99"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67A1E21A" w14:textId="77777777" w:rsidR="00F15F8D" w:rsidRPr="00802520" w:rsidRDefault="00F15F8D" w:rsidP="00802520">
      <w:pPr>
        <w:pStyle w:val="a3"/>
        <w:spacing w:line="300" w:lineRule="auto"/>
        <w:ind w:firstLineChars="200" w:firstLine="480"/>
        <w:jc w:val="left"/>
        <w:rPr>
          <w:rFonts w:ascii="Times New Roman" w:eastAsia="楷体_GB2312" w:hAnsi="Times New Roman"/>
          <w:sz w:val="24"/>
          <w:lang w:val="en-US"/>
        </w:rPr>
      </w:pPr>
      <w:r w:rsidRPr="00802520">
        <w:rPr>
          <w:rFonts w:ascii="Times New Roman" w:eastAsia="楷体_GB2312" w:hAnsi="Times New Roman"/>
          <w:sz w:val="24"/>
          <w:lang w:val="en-US"/>
        </w:rPr>
        <w:t>1</w:t>
      </w:r>
      <w:r w:rsidRPr="00802520">
        <w:rPr>
          <w:rFonts w:ascii="Times New Roman" w:eastAsia="楷体_GB2312" w:hAnsi="Times New Roman" w:hint="eastAsia"/>
          <w:sz w:val="24"/>
          <w:lang w:val="en-US"/>
        </w:rPr>
        <w:t>、公司发展阶段属成熟期且无重大资金支出安排的，进行利润分配时，现金分红在本次利润分配中所占比例最低应达到百分之八十；</w:t>
      </w:r>
    </w:p>
    <w:p w14:paraId="486BF3A9" w14:textId="77777777" w:rsidR="00F15F8D" w:rsidRPr="00802520" w:rsidRDefault="00F15F8D" w:rsidP="00802520">
      <w:pPr>
        <w:pStyle w:val="a3"/>
        <w:spacing w:line="300" w:lineRule="auto"/>
        <w:ind w:firstLineChars="200" w:firstLine="480"/>
        <w:jc w:val="left"/>
        <w:rPr>
          <w:rFonts w:ascii="Times New Roman" w:eastAsia="楷体_GB2312" w:hAnsi="Times New Roman"/>
          <w:sz w:val="24"/>
          <w:lang w:val="en-US"/>
        </w:rPr>
      </w:pPr>
    </w:p>
    <w:p w14:paraId="706F69AB" w14:textId="77777777" w:rsidR="00F15F8D" w:rsidRPr="00802520" w:rsidRDefault="00F15F8D" w:rsidP="00802520">
      <w:pPr>
        <w:pStyle w:val="a3"/>
        <w:spacing w:line="300" w:lineRule="auto"/>
        <w:jc w:val="left"/>
        <w:rPr>
          <w:rFonts w:ascii="Times New Roman" w:eastAsia="楷体_GB2312" w:hAnsi="Times New Roman"/>
          <w:sz w:val="24"/>
          <w:lang w:val="en-US"/>
        </w:rPr>
      </w:pPr>
      <w:r w:rsidRPr="00802520">
        <w:rPr>
          <w:rFonts w:ascii="Times New Roman" w:eastAsia="楷体_GB2312" w:hAnsi="Times New Roman" w:hint="eastAsia"/>
          <w:sz w:val="24"/>
          <w:lang w:val="en-US"/>
        </w:rPr>
        <w:t xml:space="preserve">　　</w:t>
      </w:r>
      <w:r w:rsidRPr="00802520">
        <w:rPr>
          <w:rFonts w:ascii="Times New Roman" w:eastAsia="楷体_GB2312" w:hAnsi="Times New Roman"/>
          <w:sz w:val="24"/>
          <w:lang w:val="en-US"/>
        </w:rPr>
        <w:t>2</w:t>
      </w:r>
      <w:r w:rsidRPr="00802520">
        <w:rPr>
          <w:rFonts w:ascii="Times New Roman" w:eastAsia="楷体_GB2312" w:hAnsi="Times New Roman" w:hint="eastAsia"/>
          <w:sz w:val="24"/>
          <w:lang w:val="en-US"/>
        </w:rPr>
        <w:t>、公司发展阶段属成熟期且有重大资金支出安排的，进行利润分配时，现金分红在本次利润分配中所占比例最低应达到百分之四十；</w:t>
      </w:r>
    </w:p>
    <w:p w14:paraId="7D35A5B3" w14:textId="77777777" w:rsidR="00F15F8D" w:rsidRPr="00802520" w:rsidRDefault="00F15F8D" w:rsidP="00802520">
      <w:pPr>
        <w:pStyle w:val="a3"/>
        <w:spacing w:line="300" w:lineRule="auto"/>
        <w:jc w:val="left"/>
        <w:rPr>
          <w:rFonts w:ascii="Times New Roman" w:eastAsia="楷体_GB2312" w:hAnsi="Times New Roman"/>
          <w:sz w:val="24"/>
          <w:lang w:val="en-US"/>
        </w:rPr>
      </w:pPr>
    </w:p>
    <w:p w14:paraId="0E22C97A" w14:textId="77777777" w:rsidR="00F15F8D" w:rsidRPr="00802520" w:rsidRDefault="00F15F8D" w:rsidP="00802520">
      <w:pPr>
        <w:pStyle w:val="a3"/>
        <w:spacing w:line="300" w:lineRule="auto"/>
        <w:ind w:firstLineChars="200" w:firstLine="480"/>
        <w:jc w:val="left"/>
        <w:rPr>
          <w:rFonts w:ascii="Times New Roman" w:eastAsia="楷体_GB2312" w:hAnsi="Times New Roman"/>
          <w:sz w:val="24"/>
          <w:lang w:val="en-US"/>
        </w:rPr>
      </w:pPr>
      <w:r w:rsidRPr="00802520">
        <w:rPr>
          <w:rFonts w:ascii="Times New Roman" w:eastAsia="楷体_GB2312" w:hAnsi="Times New Roman"/>
          <w:sz w:val="24"/>
          <w:lang w:val="en-US"/>
        </w:rPr>
        <w:t>3</w:t>
      </w:r>
      <w:r w:rsidRPr="00802520">
        <w:rPr>
          <w:rFonts w:ascii="Times New Roman" w:eastAsia="楷体_GB2312" w:hAnsi="Times New Roman" w:hint="eastAsia"/>
          <w:sz w:val="24"/>
          <w:lang w:val="en-US"/>
        </w:rPr>
        <w:t>、公司发展阶段属成长期且有重大资金支出安排的，进行利润分配时，现金分红在本次利润分配中所占比例最低应达到百分之二十；</w:t>
      </w:r>
    </w:p>
    <w:p w14:paraId="67981420" w14:textId="77777777" w:rsidR="00F15F8D" w:rsidRPr="00516277" w:rsidRDefault="00F15F8D" w:rsidP="00802520">
      <w:pPr>
        <w:pStyle w:val="a3"/>
        <w:spacing w:line="300" w:lineRule="auto"/>
        <w:ind w:firstLineChars="200" w:firstLine="480"/>
        <w:jc w:val="left"/>
        <w:rPr>
          <w:rFonts w:ascii="Times New Roman" w:hAnsi="Times New Roman"/>
          <w:sz w:val="24"/>
          <w:lang w:val="en-US"/>
        </w:rPr>
      </w:pPr>
    </w:p>
    <w:p w14:paraId="5049026A" w14:textId="77777777" w:rsidR="00F15F8D" w:rsidRPr="00516277" w:rsidRDefault="00F15F8D" w:rsidP="00802520">
      <w:pPr>
        <w:spacing w:line="360" w:lineRule="auto"/>
        <w:ind w:firstLineChars="100" w:firstLine="24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公司发展阶段不易区分但有重大资金支出安排的，可以按照前项规定处理。</w:t>
      </w:r>
    </w:p>
    <w:p w14:paraId="1BEE80D7" w14:textId="77777777" w:rsidR="00F15F8D" w:rsidRPr="00516277" w:rsidRDefault="00F15F8D" w:rsidP="00802520">
      <w:pPr>
        <w:spacing w:line="300" w:lineRule="auto"/>
        <w:jc w:val="left"/>
        <w:rPr>
          <w:rFonts w:eastAsia="楷体_GB2312"/>
          <w:sz w:val="24"/>
          <w:szCs w:val="24"/>
        </w:rPr>
      </w:pPr>
    </w:p>
    <w:p w14:paraId="27D173E6" w14:textId="75C4F476" w:rsidR="00F15F8D" w:rsidRPr="00E7057F" w:rsidRDefault="00E7057F" w:rsidP="00E7057F">
      <w:pPr>
        <w:spacing w:line="300" w:lineRule="auto"/>
        <w:jc w:val="left"/>
        <w:outlineLvl w:val="1"/>
        <w:rPr>
          <w:rFonts w:eastAsia="楷体_GB2312"/>
          <w:b/>
          <w:sz w:val="24"/>
          <w:szCs w:val="24"/>
        </w:rPr>
      </w:pPr>
      <w:bookmarkStart w:id="319" w:name="_Toc164846709"/>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〇三</w:t>
      </w:r>
      <w:r w:rsidRPr="00A612AC">
        <w:rPr>
          <w:rFonts w:eastAsia="楷体_GB2312" w:hint="eastAsia"/>
          <w:b/>
          <w:sz w:val="24"/>
          <w:szCs w:val="24"/>
        </w:rPr>
        <w:t>条</w:t>
      </w:r>
      <w:bookmarkEnd w:id="319"/>
    </w:p>
    <w:p w14:paraId="29581673" w14:textId="77777777" w:rsidR="00F15F8D" w:rsidRPr="00516277" w:rsidRDefault="00F15F8D" w:rsidP="00802520">
      <w:pPr>
        <w:snapToGrid w:val="0"/>
        <w:spacing w:line="300" w:lineRule="auto"/>
        <w:jc w:val="left"/>
        <w:rPr>
          <w:rFonts w:eastAsia="楷体_GB2312"/>
          <w:sz w:val="24"/>
          <w:szCs w:val="24"/>
        </w:rPr>
      </w:pPr>
    </w:p>
    <w:p w14:paraId="3361EFBA" w14:textId="77777777" w:rsidR="00F15F8D" w:rsidRPr="00516277" w:rsidRDefault="00F15F8D" w:rsidP="00802520">
      <w:pPr>
        <w:snapToGrid w:val="0"/>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公司可以下列形式分配股利：</w:t>
      </w:r>
    </w:p>
    <w:p w14:paraId="4F368404" w14:textId="77777777" w:rsidR="00F15F8D" w:rsidRPr="00516277" w:rsidRDefault="00F15F8D" w:rsidP="00802520">
      <w:pPr>
        <w:snapToGrid w:val="0"/>
        <w:spacing w:line="300" w:lineRule="auto"/>
        <w:ind w:firstLineChars="150" w:firstLine="360"/>
        <w:jc w:val="left"/>
        <w:rPr>
          <w:rFonts w:eastAsia="楷体_GB2312"/>
          <w:sz w:val="24"/>
          <w:szCs w:val="24"/>
        </w:rPr>
      </w:pPr>
    </w:p>
    <w:p w14:paraId="7973784C" w14:textId="77777777" w:rsidR="00F15F8D" w:rsidRPr="00516277" w:rsidRDefault="00F15F8D" w:rsidP="00802520">
      <w:pPr>
        <w:snapToGrid w:val="0"/>
        <w:spacing w:line="300" w:lineRule="auto"/>
        <w:ind w:firstLineChars="150" w:firstLine="360"/>
        <w:jc w:val="left"/>
        <w:rPr>
          <w:rFonts w:eastAsia="楷体_GB2312"/>
          <w:sz w:val="24"/>
          <w:szCs w:val="24"/>
        </w:rPr>
      </w:pPr>
      <w:r w:rsidRPr="00516277">
        <w:rPr>
          <w:rFonts w:eastAsia="楷体_GB2312" w:hint="eastAsia"/>
          <w:sz w:val="24"/>
          <w:szCs w:val="24"/>
        </w:rPr>
        <w:t>（一）现金；以人民币计价和宣布，内资股的现金股利以人民币支付，外资股的现金股利以港币支付。公司重视对投资者的合理投资回报，将采取积极的现金分配方式。</w:t>
      </w:r>
    </w:p>
    <w:p w14:paraId="5DDAFC8F" w14:textId="77777777" w:rsidR="00F15F8D" w:rsidRPr="00516277" w:rsidRDefault="00F15F8D" w:rsidP="00802520">
      <w:pPr>
        <w:snapToGrid w:val="0"/>
        <w:spacing w:line="300" w:lineRule="auto"/>
        <w:jc w:val="left"/>
        <w:rPr>
          <w:rFonts w:eastAsia="楷体_GB2312"/>
          <w:sz w:val="24"/>
          <w:szCs w:val="24"/>
        </w:rPr>
      </w:pPr>
      <w:r w:rsidRPr="00516277">
        <w:rPr>
          <w:rFonts w:eastAsia="楷体_GB2312" w:hint="eastAsia"/>
          <w:sz w:val="24"/>
          <w:szCs w:val="24"/>
        </w:rPr>
        <w:t xml:space="preserve">　　</w:t>
      </w:r>
    </w:p>
    <w:p w14:paraId="3517EB04"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（二）股票。股东可以按所持股份的种类所占比例依法分得相关种类的红</w:t>
      </w:r>
      <w:r w:rsidRPr="00516277">
        <w:rPr>
          <w:rFonts w:ascii="楷体_GB2312" w:eastAsia="楷体_GB2312" w:hAnsi="Times New Roman" w:hint="eastAsia"/>
          <w:sz w:val="24"/>
          <w:lang w:val="en-US"/>
        </w:rPr>
        <w:lastRenderedPageBreak/>
        <w:t>利股票。</w:t>
      </w:r>
    </w:p>
    <w:p w14:paraId="719FD5F6"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1BE03295"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上述两种方式可以同时采用。</w:t>
      </w:r>
    </w:p>
    <w:p w14:paraId="03014D7B" w14:textId="77777777" w:rsidR="00F15F8D" w:rsidRPr="00516277" w:rsidRDefault="00F15F8D" w:rsidP="00802520">
      <w:pPr>
        <w:pStyle w:val="a3"/>
        <w:spacing w:line="300" w:lineRule="auto"/>
        <w:jc w:val="left"/>
        <w:rPr>
          <w:rFonts w:ascii="Times New Roman" w:hAnsi="Times New Roman"/>
          <w:sz w:val="24"/>
          <w:lang w:val="en-US"/>
        </w:rPr>
      </w:pPr>
    </w:p>
    <w:p w14:paraId="640628DF" w14:textId="07C2804B" w:rsidR="00F15F8D" w:rsidRPr="00E7057F" w:rsidRDefault="00E7057F" w:rsidP="00E7057F">
      <w:pPr>
        <w:spacing w:line="300" w:lineRule="auto"/>
        <w:jc w:val="left"/>
        <w:outlineLvl w:val="1"/>
        <w:rPr>
          <w:rFonts w:eastAsia="楷体_GB2312"/>
          <w:b/>
          <w:sz w:val="24"/>
          <w:szCs w:val="24"/>
        </w:rPr>
      </w:pPr>
      <w:bookmarkStart w:id="320" w:name="_Toc164846710"/>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〇四</w:t>
      </w:r>
      <w:r w:rsidRPr="00A612AC">
        <w:rPr>
          <w:rFonts w:eastAsia="楷体_GB2312" w:hint="eastAsia"/>
          <w:b/>
          <w:sz w:val="24"/>
          <w:szCs w:val="24"/>
        </w:rPr>
        <w:t>条</w:t>
      </w:r>
      <w:bookmarkEnd w:id="320"/>
    </w:p>
    <w:p w14:paraId="5B5ACDE7" w14:textId="77777777" w:rsidR="00F15F8D" w:rsidRPr="00516277" w:rsidRDefault="00F15F8D" w:rsidP="00802520">
      <w:pPr>
        <w:pStyle w:val="a3"/>
        <w:spacing w:line="300" w:lineRule="auto"/>
        <w:jc w:val="left"/>
        <w:rPr>
          <w:rFonts w:ascii="Times New Roman" w:hAnsi="Times New Roman"/>
          <w:sz w:val="24"/>
          <w:lang w:val="en-US"/>
        </w:rPr>
      </w:pPr>
    </w:p>
    <w:p w14:paraId="4599EE0F"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公司董事会将在每次的定期报告中对利润分配方案进行详细披露，若董事会未能做出现金利润分配预案的，公司将在定期报告中披露原因。若公司股东占用公司资金，公司在实施现金分配时应扣减该股东所分配的现金红利，以偿还其占用的资金。</w:t>
      </w:r>
    </w:p>
    <w:p w14:paraId="3D4E98CE" w14:textId="77777777" w:rsidR="00F15F8D" w:rsidRPr="00516277" w:rsidRDefault="00F15F8D" w:rsidP="00802520">
      <w:pPr>
        <w:pStyle w:val="a3"/>
        <w:spacing w:line="300" w:lineRule="auto"/>
        <w:ind w:firstLineChars="200" w:firstLine="480"/>
        <w:jc w:val="left"/>
        <w:rPr>
          <w:rFonts w:ascii="Times New Roman" w:hAnsi="Times New Roman"/>
          <w:sz w:val="24"/>
          <w:lang w:val="en-US"/>
        </w:rPr>
      </w:pPr>
    </w:p>
    <w:p w14:paraId="0B48EB22" w14:textId="53E1D045" w:rsidR="00F15F8D" w:rsidRPr="00E7057F" w:rsidRDefault="00E7057F" w:rsidP="00E7057F">
      <w:pPr>
        <w:spacing w:line="300" w:lineRule="auto"/>
        <w:jc w:val="left"/>
        <w:outlineLvl w:val="1"/>
        <w:rPr>
          <w:rFonts w:eastAsia="楷体_GB2312"/>
          <w:b/>
          <w:sz w:val="24"/>
          <w:szCs w:val="24"/>
        </w:rPr>
      </w:pPr>
      <w:bookmarkStart w:id="321" w:name="_Toc164846711"/>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〇五</w:t>
      </w:r>
      <w:r w:rsidRPr="00A612AC">
        <w:rPr>
          <w:rFonts w:eastAsia="楷体_GB2312" w:hint="eastAsia"/>
          <w:b/>
          <w:sz w:val="24"/>
          <w:szCs w:val="24"/>
        </w:rPr>
        <w:t>条</w:t>
      </w:r>
      <w:bookmarkEnd w:id="321"/>
    </w:p>
    <w:p w14:paraId="07713818" w14:textId="77777777" w:rsidR="00F15F8D" w:rsidRPr="00516277" w:rsidRDefault="00F15F8D" w:rsidP="00802520">
      <w:pPr>
        <w:snapToGrid w:val="0"/>
        <w:spacing w:line="300" w:lineRule="auto"/>
        <w:jc w:val="left"/>
        <w:rPr>
          <w:rFonts w:eastAsia="楷体_GB2312"/>
          <w:sz w:val="24"/>
          <w:szCs w:val="24"/>
        </w:rPr>
      </w:pPr>
    </w:p>
    <w:p w14:paraId="1D81A1CD"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公司在分配股利时，按照法律规定代扣并代缴各股东所获股利收入应缴的税金。</w:t>
      </w:r>
    </w:p>
    <w:p w14:paraId="1128E7FA" w14:textId="77777777" w:rsidR="00F15F8D" w:rsidRPr="00516277" w:rsidRDefault="00F15F8D" w:rsidP="00802520">
      <w:pPr>
        <w:pStyle w:val="a3"/>
        <w:spacing w:line="300" w:lineRule="auto"/>
        <w:ind w:firstLine="480"/>
        <w:jc w:val="left"/>
        <w:rPr>
          <w:rFonts w:ascii="楷体_GB2312" w:eastAsia="楷体_GB2312" w:hAnsi="Times New Roman"/>
          <w:sz w:val="24"/>
          <w:lang w:val="en-US"/>
        </w:rPr>
      </w:pPr>
    </w:p>
    <w:p w14:paraId="695825A1" w14:textId="77777777" w:rsidR="00F15F8D" w:rsidRPr="00516277" w:rsidRDefault="00F15F8D" w:rsidP="00802520">
      <w:pPr>
        <w:pStyle w:val="a3"/>
        <w:spacing w:line="300" w:lineRule="auto"/>
        <w:ind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公司分派股利，采用公告或本章程规定的其它形式</w:t>
      </w:r>
      <w:r w:rsidRPr="00516277">
        <w:rPr>
          <w:rFonts w:ascii="楷体_GB2312" w:eastAsia="楷体_GB2312" w:hAnsi="Times New Roman"/>
          <w:sz w:val="24"/>
          <w:lang w:val="en-US"/>
        </w:rPr>
        <w:t>(</w:t>
      </w:r>
      <w:r w:rsidRPr="00516277">
        <w:rPr>
          <w:rFonts w:ascii="楷体_GB2312" w:eastAsia="楷体_GB2312" w:hAnsi="Times New Roman" w:hint="eastAsia"/>
          <w:sz w:val="24"/>
          <w:lang w:val="en-US"/>
        </w:rPr>
        <w:t>如需要</w:t>
      </w:r>
      <w:r w:rsidRPr="00516277">
        <w:rPr>
          <w:rFonts w:ascii="楷体_GB2312" w:eastAsia="楷体_GB2312" w:hAnsi="Times New Roman"/>
          <w:sz w:val="24"/>
          <w:lang w:val="en-US"/>
        </w:rPr>
        <w:t>)</w:t>
      </w:r>
      <w:r w:rsidRPr="00516277">
        <w:rPr>
          <w:rFonts w:ascii="楷体_GB2312" w:eastAsia="楷体_GB2312" w:hAnsi="Times New Roman" w:hint="eastAsia"/>
          <w:sz w:val="24"/>
          <w:lang w:val="en-US"/>
        </w:rPr>
        <w:t>通知股东。</w:t>
      </w:r>
    </w:p>
    <w:p w14:paraId="75A87A16"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p>
    <w:p w14:paraId="5B608DB5"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公司持有的公司的股份，不得用于分配利润。</w:t>
      </w:r>
    </w:p>
    <w:p w14:paraId="2229525D" w14:textId="77777777" w:rsidR="00F15F8D" w:rsidRPr="00516277" w:rsidRDefault="00F15F8D" w:rsidP="00802520">
      <w:pPr>
        <w:spacing w:line="300" w:lineRule="auto"/>
        <w:jc w:val="left"/>
        <w:rPr>
          <w:rFonts w:eastAsia="楷体_GB2312"/>
          <w:sz w:val="24"/>
          <w:szCs w:val="24"/>
        </w:rPr>
      </w:pPr>
    </w:p>
    <w:p w14:paraId="26498C0F" w14:textId="1B51A241" w:rsidR="00F15F8D" w:rsidRPr="00E7057F" w:rsidRDefault="00E7057F" w:rsidP="00E7057F">
      <w:pPr>
        <w:spacing w:line="300" w:lineRule="auto"/>
        <w:jc w:val="left"/>
        <w:outlineLvl w:val="1"/>
        <w:rPr>
          <w:rFonts w:eastAsia="楷体_GB2312"/>
          <w:b/>
          <w:sz w:val="24"/>
          <w:szCs w:val="24"/>
        </w:rPr>
      </w:pPr>
      <w:bookmarkStart w:id="322" w:name="_Toc164846712"/>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〇六</w:t>
      </w:r>
      <w:r w:rsidRPr="00A612AC">
        <w:rPr>
          <w:rFonts w:eastAsia="楷体_GB2312" w:hint="eastAsia"/>
          <w:b/>
          <w:sz w:val="24"/>
          <w:szCs w:val="24"/>
        </w:rPr>
        <w:t>条</w:t>
      </w:r>
      <w:bookmarkEnd w:id="322"/>
    </w:p>
    <w:p w14:paraId="6E8EDFDB" w14:textId="77777777" w:rsidR="00F15F8D" w:rsidRPr="00516277" w:rsidRDefault="00F15F8D" w:rsidP="00802520">
      <w:pPr>
        <w:spacing w:line="300" w:lineRule="auto"/>
        <w:jc w:val="left"/>
        <w:rPr>
          <w:rFonts w:eastAsia="楷体_GB2312"/>
          <w:sz w:val="24"/>
          <w:szCs w:val="24"/>
        </w:rPr>
      </w:pPr>
    </w:p>
    <w:p w14:paraId="7A2ECE8A"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公司应当为持有境外上市外资股份的股东委任收款代理人。收款代理人应当代有关股东收取公司就境外上市外资股股份分配的股利及其他应付的款项。</w:t>
      </w:r>
      <w:r w:rsidRPr="00516277">
        <w:rPr>
          <w:rFonts w:eastAsia="楷体_GB2312"/>
          <w:sz w:val="24"/>
          <w:szCs w:val="24"/>
        </w:rPr>
        <w:br/>
      </w:r>
    </w:p>
    <w:p w14:paraId="70B6793E"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公司委任的收款代理人应当符合上市地法律或者证券交易所有关规定的要求。</w:t>
      </w:r>
    </w:p>
    <w:p w14:paraId="23563C22" w14:textId="77777777" w:rsidR="00F15F8D" w:rsidRPr="00516277" w:rsidRDefault="00F15F8D" w:rsidP="00802520">
      <w:pPr>
        <w:snapToGrid w:val="0"/>
        <w:spacing w:line="300" w:lineRule="auto"/>
        <w:jc w:val="left"/>
        <w:rPr>
          <w:rFonts w:eastAsia="楷体_GB2312"/>
          <w:sz w:val="24"/>
          <w:szCs w:val="24"/>
        </w:rPr>
      </w:pPr>
    </w:p>
    <w:p w14:paraId="3E4D9A86" w14:textId="77777777" w:rsidR="00F15F8D" w:rsidRPr="00516277" w:rsidRDefault="00F15F8D" w:rsidP="00802520">
      <w:pPr>
        <w:snapToGrid w:val="0"/>
        <w:spacing w:line="300" w:lineRule="auto"/>
        <w:ind w:firstLineChars="200" w:firstLine="480"/>
        <w:jc w:val="left"/>
        <w:rPr>
          <w:rFonts w:eastAsia="楷体_GB2312"/>
          <w:sz w:val="24"/>
          <w:szCs w:val="24"/>
        </w:rPr>
      </w:pPr>
      <w:r w:rsidRPr="00516277">
        <w:rPr>
          <w:rFonts w:eastAsia="楷体_GB2312" w:hint="eastAsia"/>
          <w:sz w:val="24"/>
          <w:szCs w:val="24"/>
        </w:rPr>
        <w:t>公司为在香港联交所挂牌上市的境外上市外资股股东委托的收款代理人，应当为依照香港《受托人条例》注册的信托公司。</w:t>
      </w:r>
    </w:p>
    <w:p w14:paraId="422DED08" w14:textId="77777777" w:rsidR="00F15F8D" w:rsidRPr="00516277" w:rsidRDefault="00F15F8D" w:rsidP="00802520">
      <w:pPr>
        <w:snapToGrid w:val="0"/>
        <w:spacing w:line="300" w:lineRule="auto"/>
        <w:jc w:val="left"/>
        <w:rPr>
          <w:rFonts w:eastAsia="楷体_GB2312"/>
          <w:sz w:val="24"/>
          <w:szCs w:val="24"/>
        </w:rPr>
      </w:pPr>
    </w:p>
    <w:p w14:paraId="76EB2A63" w14:textId="0A9AA72B" w:rsidR="00F15F8D" w:rsidRPr="00E7057F" w:rsidRDefault="00E7057F" w:rsidP="00E7057F">
      <w:pPr>
        <w:spacing w:line="300" w:lineRule="auto"/>
        <w:jc w:val="left"/>
        <w:outlineLvl w:val="1"/>
        <w:rPr>
          <w:rFonts w:eastAsia="楷体_GB2312"/>
          <w:b/>
          <w:sz w:val="24"/>
          <w:szCs w:val="24"/>
        </w:rPr>
      </w:pPr>
      <w:bookmarkStart w:id="323" w:name="_Toc164846713"/>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〇七</w:t>
      </w:r>
      <w:r w:rsidRPr="00A612AC">
        <w:rPr>
          <w:rFonts w:eastAsia="楷体_GB2312" w:hint="eastAsia"/>
          <w:b/>
          <w:sz w:val="24"/>
          <w:szCs w:val="24"/>
        </w:rPr>
        <w:t>条</w:t>
      </w:r>
      <w:bookmarkEnd w:id="323"/>
    </w:p>
    <w:p w14:paraId="36C61A0B" w14:textId="77777777" w:rsidR="00F15F8D" w:rsidRPr="00516277" w:rsidRDefault="00F15F8D" w:rsidP="00802520">
      <w:pPr>
        <w:snapToGrid w:val="0"/>
        <w:spacing w:line="300" w:lineRule="auto"/>
        <w:jc w:val="left"/>
        <w:rPr>
          <w:rFonts w:eastAsia="楷体_GB2312"/>
          <w:sz w:val="24"/>
          <w:szCs w:val="24"/>
        </w:rPr>
      </w:pPr>
    </w:p>
    <w:p w14:paraId="68E1D80F"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公司实行内部审计制度，配备专职审计人员和机构，对公司财务收支和经济活动进行内部审计监督。</w:t>
      </w:r>
    </w:p>
    <w:p w14:paraId="3B2A9CE7"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sz w:val="24"/>
          <w:lang w:val="en-US"/>
        </w:rPr>
        <w:t xml:space="preserve">    </w:t>
      </w:r>
    </w:p>
    <w:p w14:paraId="6CD22182" w14:textId="6ADFF44A" w:rsidR="00F15F8D" w:rsidRPr="00E7057F" w:rsidRDefault="00E7057F" w:rsidP="00E7057F">
      <w:pPr>
        <w:spacing w:line="300" w:lineRule="auto"/>
        <w:jc w:val="left"/>
        <w:outlineLvl w:val="1"/>
        <w:rPr>
          <w:rFonts w:eastAsia="楷体_GB2312"/>
          <w:b/>
          <w:sz w:val="24"/>
          <w:szCs w:val="24"/>
        </w:rPr>
      </w:pPr>
      <w:bookmarkStart w:id="324" w:name="_Toc164846714"/>
      <w:r>
        <w:rPr>
          <w:rFonts w:eastAsia="楷体_GB2312" w:hint="eastAsia"/>
          <w:b/>
          <w:sz w:val="24"/>
          <w:szCs w:val="24"/>
        </w:rPr>
        <w:lastRenderedPageBreak/>
        <w:t>第三</w:t>
      </w:r>
      <w:r w:rsidRPr="00A612AC">
        <w:rPr>
          <w:rFonts w:eastAsia="楷体_GB2312" w:hint="eastAsia"/>
          <w:b/>
          <w:sz w:val="24"/>
          <w:szCs w:val="24"/>
        </w:rPr>
        <w:t>百</w:t>
      </w:r>
      <w:r>
        <w:rPr>
          <w:rFonts w:eastAsia="楷体_GB2312" w:hint="eastAsia"/>
          <w:b/>
          <w:sz w:val="24"/>
          <w:szCs w:val="24"/>
        </w:rPr>
        <w:t>〇八</w:t>
      </w:r>
      <w:r w:rsidRPr="00A612AC">
        <w:rPr>
          <w:rFonts w:eastAsia="楷体_GB2312" w:hint="eastAsia"/>
          <w:b/>
          <w:sz w:val="24"/>
          <w:szCs w:val="24"/>
        </w:rPr>
        <w:t>条</w:t>
      </w:r>
      <w:bookmarkEnd w:id="324"/>
    </w:p>
    <w:p w14:paraId="545C5F07" w14:textId="77777777" w:rsidR="00F15F8D" w:rsidRPr="00516277" w:rsidRDefault="00F15F8D" w:rsidP="00802520">
      <w:pPr>
        <w:snapToGrid w:val="0"/>
        <w:spacing w:line="300" w:lineRule="auto"/>
        <w:jc w:val="left"/>
        <w:rPr>
          <w:rFonts w:ascii="楷体_GB2312" w:eastAsia="楷体_GB2312"/>
          <w:sz w:val="24"/>
          <w:szCs w:val="24"/>
        </w:rPr>
      </w:pPr>
    </w:p>
    <w:p w14:paraId="76B67179"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公司内部审计制度和审计人员的职责，应当经董事会批准后实施。审计负责人向董事会负责并报告工作。</w:t>
      </w:r>
    </w:p>
    <w:p w14:paraId="502C184E" w14:textId="77777777" w:rsidR="00F15F8D" w:rsidRPr="00516277" w:rsidRDefault="00F15F8D" w:rsidP="00802520">
      <w:pPr>
        <w:spacing w:line="300" w:lineRule="auto"/>
        <w:jc w:val="left"/>
        <w:rPr>
          <w:rFonts w:eastAsia="楷体_GB2312"/>
          <w:sz w:val="24"/>
          <w:szCs w:val="24"/>
        </w:rPr>
      </w:pPr>
    </w:p>
    <w:p w14:paraId="46AD5129" w14:textId="77777777" w:rsidR="00F15F8D" w:rsidRPr="00516277" w:rsidRDefault="00F15F8D" w:rsidP="00601055">
      <w:pPr>
        <w:spacing w:line="300" w:lineRule="auto"/>
        <w:jc w:val="center"/>
        <w:outlineLvl w:val="0"/>
        <w:rPr>
          <w:rFonts w:eastAsia="楷体_GB2312"/>
          <w:b/>
          <w:sz w:val="24"/>
          <w:szCs w:val="24"/>
        </w:rPr>
      </w:pPr>
      <w:bookmarkStart w:id="325" w:name="_Toc164846715"/>
      <w:r w:rsidRPr="00516277">
        <w:rPr>
          <w:rFonts w:eastAsia="楷体_GB2312" w:hint="eastAsia"/>
          <w:b/>
          <w:sz w:val="24"/>
          <w:szCs w:val="24"/>
        </w:rPr>
        <w:t>第十七章</w:t>
      </w:r>
      <w:r w:rsidRPr="00516277">
        <w:rPr>
          <w:rFonts w:eastAsia="楷体_GB2312"/>
          <w:b/>
          <w:sz w:val="24"/>
          <w:szCs w:val="24"/>
        </w:rPr>
        <w:t xml:space="preserve"> </w:t>
      </w:r>
      <w:r w:rsidRPr="00516277">
        <w:rPr>
          <w:rFonts w:eastAsia="楷体_GB2312" w:hint="eastAsia"/>
          <w:b/>
          <w:sz w:val="24"/>
          <w:szCs w:val="24"/>
        </w:rPr>
        <w:t>会计师事务所的聘任</w:t>
      </w:r>
      <w:bookmarkEnd w:id="325"/>
    </w:p>
    <w:p w14:paraId="020F7029" w14:textId="77777777" w:rsidR="00F15F8D" w:rsidRPr="00516277" w:rsidRDefault="00F15F8D" w:rsidP="00802520">
      <w:pPr>
        <w:spacing w:line="300" w:lineRule="auto"/>
        <w:jc w:val="left"/>
        <w:rPr>
          <w:rFonts w:eastAsia="楷体_GB2312"/>
          <w:sz w:val="24"/>
          <w:szCs w:val="24"/>
        </w:rPr>
      </w:pPr>
    </w:p>
    <w:p w14:paraId="254E7557" w14:textId="5C23394B" w:rsidR="00F15F8D" w:rsidRPr="00E7057F" w:rsidRDefault="00E7057F" w:rsidP="00E7057F">
      <w:pPr>
        <w:spacing w:line="300" w:lineRule="auto"/>
        <w:jc w:val="left"/>
        <w:outlineLvl w:val="1"/>
        <w:rPr>
          <w:rFonts w:eastAsia="楷体_GB2312"/>
          <w:b/>
          <w:sz w:val="24"/>
          <w:szCs w:val="24"/>
        </w:rPr>
      </w:pPr>
      <w:bookmarkStart w:id="326" w:name="_Toc164846716"/>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〇九</w:t>
      </w:r>
      <w:r w:rsidRPr="00A612AC">
        <w:rPr>
          <w:rFonts w:eastAsia="楷体_GB2312" w:hint="eastAsia"/>
          <w:b/>
          <w:sz w:val="24"/>
          <w:szCs w:val="24"/>
        </w:rPr>
        <w:t>条</w:t>
      </w:r>
      <w:bookmarkEnd w:id="326"/>
    </w:p>
    <w:p w14:paraId="4DF85709" w14:textId="77777777" w:rsidR="00F15F8D" w:rsidRPr="00516277" w:rsidRDefault="00F15F8D" w:rsidP="00802520">
      <w:pPr>
        <w:spacing w:line="300" w:lineRule="auto"/>
        <w:jc w:val="left"/>
        <w:rPr>
          <w:rFonts w:eastAsia="楷体_GB2312"/>
          <w:sz w:val="24"/>
          <w:szCs w:val="24"/>
        </w:rPr>
      </w:pPr>
    </w:p>
    <w:p w14:paraId="4B2FC93D"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公司应当聘用符合国家有关规定的、独立的会计师事务所，审计公司的年度财务报告，并审核公司的其他财务报告。</w:t>
      </w:r>
      <w:r w:rsidRPr="00516277">
        <w:rPr>
          <w:rFonts w:eastAsia="楷体_GB2312"/>
          <w:sz w:val="24"/>
          <w:szCs w:val="24"/>
        </w:rPr>
        <w:br/>
      </w:r>
    </w:p>
    <w:p w14:paraId="03480241" w14:textId="4E6CAED9"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公司的首任会计师事务所可以由创立大会在首次</w:t>
      </w:r>
      <w:r w:rsidR="00856BCD" w:rsidRPr="00516277">
        <w:rPr>
          <w:rFonts w:eastAsia="楷体_GB2312" w:hint="eastAsia"/>
          <w:sz w:val="24"/>
          <w:szCs w:val="24"/>
        </w:rPr>
        <w:t>年度股东大会</w:t>
      </w:r>
      <w:r w:rsidRPr="00516277">
        <w:rPr>
          <w:rFonts w:eastAsia="楷体_GB2312" w:hint="eastAsia"/>
          <w:sz w:val="24"/>
          <w:szCs w:val="24"/>
        </w:rPr>
        <w:t>前聘任，该会计师事务所的任期在首次</w:t>
      </w:r>
      <w:r w:rsidR="00856BCD" w:rsidRPr="00516277">
        <w:rPr>
          <w:rFonts w:eastAsia="楷体_GB2312" w:hint="eastAsia"/>
          <w:sz w:val="24"/>
          <w:szCs w:val="24"/>
        </w:rPr>
        <w:t>年度股东大会</w:t>
      </w:r>
      <w:r w:rsidRPr="00516277">
        <w:rPr>
          <w:rFonts w:eastAsia="楷体_GB2312" w:hint="eastAsia"/>
          <w:sz w:val="24"/>
          <w:szCs w:val="24"/>
        </w:rPr>
        <w:t>结束时终止。</w:t>
      </w:r>
      <w:r w:rsidRPr="00516277">
        <w:rPr>
          <w:rFonts w:eastAsia="楷体_GB2312"/>
          <w:sz w:val="24"/>
          <w:szCs w:val="24"/>
        </w:rPr>
        <w:br/>
      </w:r>
    </w:p>
    <w:p w14:paraId="7C8B29F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创立大会不行使前款规定的职权时，由董事会行使该职权。</w:t>
      </w:r>
      <w:r w:rsidRPr="00516277">
        <w:rPr>
          <w:rFonts w:eastAsia="楷体_GB2312"/>
          <w:sz w:val="24"/>
          <w:szCs w:val="24"/>
        </w:rPr>
        <w:br/>
      </w:r>
    </w:p>
    <w:p w14:paraId="01D5C4F9" w14:textId="2F19E67B" w:rsidR="00F15F8D" w:rsidRPr="00E7057F" w:rsidRDefault="00E7057F" w:rsidP="00E7057F">
      <w:pPr>
        <w:spacing w:line="300" w:lineRule="auto"/>
        <w:jc w:val="left"/>
        <w:outlineLvl w:val="1"/>
        <w:rPr>
          <w:rFonts w:eastAsia="楷体_GB2312"/>
          <w:b/>
          <w:sz w:val="24"/>
          <w:szCs w:val="24"/>
        </w:rPr>
      </w:pPr>
      <w:bookmarkStart w:id="327" w:name="_Toc164846717"/>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一十</w:t>
      </w:r>
      <w:r w:rsidRPr="00A612AC">
        <w:rPr>
          <w:rFonts w:eastAsia="楷体_GB2312" w:hint="eastAsia"/>
          <w:b/>
          <w:sz w:val="24"/>
          <w:szCs w:val="24"/>
        </w:rPr>
        <w:t>条</w:t>
      </w:r>
      <w:bookmarkEnd w:id="327"/>
    </w:p>
    <w:p w14:paraId="00F23F94" w14:textId="77777777" w:rsidR="00F15F8D" w:rsidRPr="00516277" w:rsidRDefault="00F15F8D" w:rsidP="00802520">
      <w:pPr>
        <w:spacing w:line="300" w:lineRule="auto"/>
        <w:jc w:val="left"/>
        <w:rPr>
          <w:rFonts w:eastAsia="楷体_GB2312"/>
          <w:sz w:val="24"/>
          <w:szCs w:val="24"/>
        </w:rPr>
      </w:pPr>
    </w:p>
    <w:p w14:paraId="687DD04E" w14:textId="586BDBA3"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公司聘用会计师事务所的聘期，自公司本次</w:t>
      </w:r>
      <w:r w:rsidR="00856BCD" w:rsidRPr="00516277">
        <w:rPr>
          <w:rFonts w:eastAsia="楷体_GB2312" w:hint="eastAsia"/>
          <w:sz w:val="24"/>
          <w:szCs w:val="24"/>
        </w:rPr>
        <w:t>年度股东大会</w:t>
      </w:r>
      <w:r w:rsidRPr="00516277">
        <w:rPr>
          <w:rFonts w:eastAsia="楷体_GB2312" w:hint="eastAsia"/>
          <w:sz w:val="24"/>
          <w:szCs w:val="24"/>
        </w:rPr>
        <w:t>结束时起至下次</w:t>
      </w:r>
      <w:r w:rsidR="00856BCD" w:rsidRPr="00516277">
        <w:rPr>
          <w:rFonts w:eastAsia="楷体_GB2312" w:hint="eastAsia"/>
          <w:sz w:val="24"/>
          <w:szCs w:val="24"/>
        </w:rPr>
        <w:t>年度股东大会</w:t>
      </w:r>
      <w:r w:rsidRPr="00516277">
        <w:rPr>
          <w:rFonts w:eastAsia="楷体_GB2312" w:hint="eastAsia"/>
          <w:sz w:val="24"/>
          <w:szCs w:val="24"/>
        </w:rPr>
        <w:t>结束时止，聘期结束后，可以续聘。</w:t>
      </w:r>
      <w:r w:rsidRPr="00516277">
        <w:rPr>
          <w:rFonts w:eastAsia="楷体_GB2312"/>
          <w:sz w:val="24"/>
          <w:szCs w:val="24"/>
        </w:rPr>
        <w:br/>
      </w:r>
    </w:p>
    <w:p w14:paraId="3DAD325F" w14:textId="74D21816" w:rsidR="00F15F8D" w:rsidRPr="00E7057F" w:rsidRDefault="00E7057F" w:rsidP="00E7057F">
      <w:pPr>
        <w:spacing w:line="300" w:lineRule="auto"/>
        <w:jc w:val="left"/>
        <w:outlineLvl w:val="1"/>
        <w:rPr>
          <w:rFonts w:eastAsia="楷体_GB2312"/>
          <w:b/>
          <w:sz w:val="24"/>
          <w:szCs w:val="24"/>
        </w:rPr>
      </w:pPr>
      <w:bookmarkStart w:id="328" w:name="_Toc164846718"/>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一十一</w:t>
      </w:r>
      <w:r w:rsidRPr="00A612AC">
        <w:rPr>
          <w:rFonts w:eastAsia="楷体_GB2312" w:hint="eastAsia"/>
          <w:b/>
          <w:sz w:val="24"/>
          <w:szCs w:val="24"/>
        </w:rPr>
        <w:t>条</w:t>
      </w:r>
      <w:bookmarkEnd w:id="328"/>
    </w:p>
    <w:p w14:paraId="2BE20B68" w14:textId="3C614BFE" w:rsidR="00F15F8D" w:rsidRPr="00516277" w:rsidRDefault="00F15F8D" w:rsidP="00802520">
      <w:pPr>
        <w:spacing w:line="300" w:lineRule="auto"/>
        <w:ind w:firstLineChars="200" w:firstLine="480"/>
        <w:jc w:val="left"/>
        <w:rPr>
          <w:rFonts w:eastAsia="楷体_GB2312"/>
          <w:sz w:val="24"/>
          <w:szCs w:val="24"/>
        </w:rPr>
      </w:pPr>
    </w:p>
    <w:p w14:paraId="19DC534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公司保证向聘用的会计师事务所提供真实、完整的会计凭证、会计账簿、财务会计报告及其他会计资料，不得拒绝、隐匿、谎报。</w:t>
      </w:r>
    </w:p>
    <w:p w14:paraId="73417E8E" w14:textId="77777777" w:rsidR="00601055" w:rsidRPr="00516277" w:rsidRDefault="00601055" w:rsidP="00802520">
      <w:pPr>
        <w:spacing w:line="300" w:lineRule="auto"/>
        <w:ind w:firstLineChars="200" w:firstLine="480"/>
        <w:jc w:val="left"/>
        <w:rPr>
          <w:rFonts w:eastAsia="楷体_GB2312"/>
          <w:sz w:val="24"/>
          <w:szCs w:val="24"/>
        </w:rPr>
      </w:pPr>
    </w:p>
    <w:p w14:paraId="4ACED09F" w14:textId="1A972C7F" w:rsidR="00F15F8D" w:rsidRPr="00E7057F" w:rsidRDefault="00E7057F" w:rsidP="00E7057F">
      <w:pPr>
        <w:spacing w:line="300" w:lineRule="auto"/>
        <w:jc w:val="left"/>
        <w:outlineLvl w:val="1"/>
        <w:rPr>
          <w:rFonts w:eastAsia="楷体_GB2312"/>
          <w:b/>
          <w:sz w:val="24"/>
          <w:szCs w:val="24"/>
        </w:rPr>
      </w:pPr>
      <w:bookmarkStart w:id="329" w:name="_Toc164846719"/>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一十二</w:t>
      </w:r>
      <w:r w:rsidRPr="00A612AC">
        <w:rPr>
          <w:rFonts w:eastAsia="楷体_GB2312" w:hint="eastAsia"/>
          <w:b/>
          <w:sz w:val="24"/>
          <w:szCs w:val="24"/>
        </w:rPr>
        <w:t>条</w:t>
      </w:r>
      <w:bookmarkEnd w:id="329"/>
    </w:p>
    <w:p w14:paraId="7B2642B1" w14:textId="4AC93685" w:rsidR="00F15F8D" w:rsidRPr="00516277" w:rsidRDefault="00F15F8D" w:rsidP="00B85CA8">
      <w:pPr>
        <w:spacing w:line="300" w:lineRule="auto"/>
        <w:rPr>
          <w:rFonts w:eastAsia="楷体_GB2312"/>
          <w:sz w:val="24"/>
          <w:szCs w:val="24"/>
        </w:rPr>
      </w:pPr>
    </w:p>
    <w:p w14:paraId="05D985D4" w14:textId="4CB9CDA2"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如果会计师事务所职位出现空缺，董事会在股东大会召开前，可以委任会计师事务所填补该空缺。但在空缺持续期间，公司如有其他在任的会计师事务所，该等会计师事务所仍可行事。</w:t>
      </w:r>
      <w:r w:rsidRPr="00516277">
        <w:rPr>
          <w:rFonts w:eastAsia="楷体_GB2312"/>
          <w:sz w:val="24"/>
          <w:szCs w:val="24"/>
        </w:rPr>
        <w:br/>
      </w:r>
    </w:p>
    <w:p w14:paraId="04EFBD82" w14:textId="43E96977" w:rsidR="00F15F8D" w:rsidRPr="00E7057F" w:rsidRDefault="00E7057F" w:rsidP="00E7057F">
      <w:pPr>
        <w:spacing w:line="300" w:lineRule="auto"/>
        <w:jc w:val="left"/>
        <w:outlineLvl w:val="1"/>
        <w:rPr>
          <w:rFonts w:eastAsia="楷体_GB2312"/>
          <w:b/>
          <w:sz w:val="24"/>
          <w:szCs w:val="24"/>
        </w:rPr>
      </w:pPr>
      <w:bookmarkStart w:id="330" w:name="_Toc164846720"/>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一十三</w:t>
      </w:r>
      <w:r w:rsidRPr="00A612AC">
        <w:rPr>
          <w:rFonts w:eastAsia="楷体_GB2312" w:hint="eastAsia"/>
          <w:b/>
          <w:sz w:val="24"/>
          <w:szCs w:val="24"/>
        </w:rPr>
        <w:t>条</w:t>
      </w:r>
      <w:bookmarkEnd w:id="330"/>
    </w:p>
    <w:p w14:paraId="24F4433F" w14:textId="77777777" w:rsidR="00A235F2" w:rsidRPr="00516277" w:rsidRDefault="00A235F2" w:rsidP="00802520">
      <w:pPr>
        <w:spacing w:line="300" w:lineRule="auto"/>
        <w:ind w:firstLineChars="200" w:firstLine="480"/>
        <w:rPr>
          <w:rFonts w:eastAsia="楷体_GB2312"/>
          <w:sz w:val="24"/>
          <w:szCs w:val="24"/>
        </w:rPr>
      </w:pPr>
    </w:p>
    <w:p w14:paraId="7C45CD22" w14:textId="166EEC16" w:rsidR="00F15F8D" w:rsidRPr="00516277" w:rsidRDefault="00A235F2" w:rsidP="00802520">
      <w:pPr>
        <w:spacing w:line="300" w:lineRule="auto"/>
        <w:ind w:firstLineChars="200" w:firstLine="480"/>
        <w:rPr>
          <w:rFonts w:eastAsia="楷体_GB2312"/>
          <w:sz w:val="24"/>
          <w:szCs w:val="24"/>
        </w:rPr>
      </w:pPr>
      <w:r w:rsidRPr="00516277">
        <w:rPr>
          <w:rFonts w:eastAsia="楷体_GB2312" w:hint="eastAsia"/>
          <w:sz w:val="24"/>
          <w:szCs w:val="24"/>
        </w:rPr>
        <w:lastRenderedPageBreak/>
        <w:t>不论会计师事务所与公司订立的合同条款如何规定，股东大会可以在任何会计师事务所任期届满前，通过普通决议决定将该会计师事务所解聘。有关会计师事务所如有因被解聘而向公司索偿的权利，有关权利</w:t>
      </w:r>
      <w:proofErr w:type="gramStart"/>
      <w:r w:rsidRPr="00516277">
        <w:rPr>
          <w:rFonts w:eastAsia="楷体_GB2312" w:hint="eastAsia"/>
          <w:sz w:val="24"/>
          <w:szCs w:val="24"/>
        </w:rPr>
        <w:t>不</w:t>
      </w:r>
      <w:proofErr w:type="gramEnd"/>
      <w:r w:rsidRPr="00516277">
        <w:rPr>
          <w:rFonts w:eastAsia="楷体_GB2312" w:hint="eastAsia"/>
          <w:sz w:val="24"/>
          <w:szCs w:val="24"/>
        </w:rPr>
        <w:t>因此而受影响。</w:t>
      </w:r>
    </w:p>
    <w:p w14:paraId="489F5E5F" w14:textId="77777777" w:rsidR="00A235F2" w:rsidRPr="00516277" w:rsidRDefault="00A235F2" w:rsidP="00802520">
      <w:pPr>
        <w:spacing w:line="300" w:lineRule="auto"/>
        <w:ind w:firstLineChars="200" w:firstLine="480"/>
        <w:rPr>
          <w:rFonts w:eastAsia="楷体_GB2312"/>
          <w:sz w:val="24"/>
          <w:szCs w:val="24"/>
        </w:rPr>
      </w:pPr>
    </w:p>
    <w:p w14:paraId="2F6E7AB2" w14:textId="27A2CBC8" w:rsidR="00F15F8D" w:rsidRPr="00E7057F" w:rsidRDefault="00E7057F" w:rsidP="00E7057F">
      <w:pPr>
        <w:spacing w:line="300" w:lineRule="auto"/>
        <w:jc w:val="left"/>
        <w:outlineLvl w:val="1"/>
        <w:rPr>
          <w:rFonts w:eastAsia="楷体_GB2312"/>
          <w:b/>
          <w:sz w:val="24"/>
          <w:szCs w:val="24"/>
        </w:rPr>
      </w:pPr>
      <w:bookmarkStart w:id="331" w:name="_Toc164846721"/>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一十四</w:t>
      </w:r>
      <w:r w:rsidRPr="00A612AC">
        <w:rPr>
          <w:rFonts w:eastAsia="楷体_GB2312" w:hint="eastAsia"/>
          <w:b/>
          <w:sz w:val="24"/>
          <w:szCs w:val="24"/>
        </w:rPr>
        <w:t>条</w:t>
      </w:r>
      <w:bookmarkEnd w:id="331"/>
      <w:r w:rsidR="00F15F8D" w:rsidRPr="00516277">
        <w:rPr>
          <w:rFonts w:eastAsia="楷体_GB2312"/>
          <w:sz w:val="24"/>
          <w:szCs w:val="24"/>
        </w:rPr>
        <w:t xml:space="preserve"> </w:t>
      </w:r>
    </w:p>
    <w:p w14:paraId="3C65C566" w14:textId="77777777" w:rsidR="00F15F8D" w:rsidRPr="00516277" w:rsidRDefault="00F15F8D" w:rsidP="00802520">
      <w:pPr>
        <w:spacing w:line="300" w:lineRule="auto"/>
        <w:jc w:val="left"/>
        <w:rPr>
          <w:rFonts w:eastAsia="楷体_GB2312"/>
          <w:sz w:val="24"/>
          <w:szCs w:val="24"/>
        </w:rPr>
      </w:pPr>
    </w:p>
    <w:p w14:paraId="27529F84"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会计师事务所的报酬或者确定报酬的方式由股东大会决定。由董事会聘任的会计师事务所的报酬由董事会确定。</w:t>
      </w:r>
      <w:r w:rsidRPr="00516277">
        <w:rPr>
          <w:rFonts w:eastAsia="楷体_GB2312"/>
          <w:sz w:val="24"/>
          <w:szCs w:val="24"/>
        </w:rPr>
        <w:br/>
      </w:r>
    </w:p>
    <w:p w14:paraId="27BE4D0B" w14:textId="108FCF91" w:rsidR="00F15F8D" w:rsidRPr="00E7057F" w:rsidRDefault="00E7057F" w:rsidP="00E7057F">
      <w:pPr>
        <w:spacing w:line="300" w:lineRule="auto"/>
        <w:jc w:val="left"/>
        <w:outlineLvl w:val="1"/>
        <w:rPr>
          <w:rFonts w:eastAsia="楷体_GB2312"/>
          <w:b/>
          <w:sz w:val="24"/>
          <w:szCs w:val="24"/>
        </w:rPr>
      </w:pPr>
      <w:bookmarkStart w:id="332" w:name="_Toc164846722"/>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一十五</w:t>
      </w:r>
      <w:r w:rsidRPr="00A612AC">
        <w:rPr>
          <w:rFonts w:eastAsia="楷体_GB2312" w:hint="eastAsia"/>
          <w:b/>
          <w:sz w:val="24"/>
          <w:szCs w:val="24"/>
        </w:rPr>
        <w:t>条</w:t>
      </w:r>
      <w:bookmarkEnd w:id="332"/>
    </w:p>
    <w:p w14:paraId="4A9E5A6A" w14:textId="77777777" w:rsidR="00F15F8D" w:rsidRPr="00516277" w:rsidRDefault="00F15F8D" w:rsidP="00802520">
      <w:pPr>
        <w:spacing w:line="300" w:lineRule="auto"/>
        <w:jc w:val="left"/>
        <w:rPr>
          <w:rFonts w:eastAsia="楷体_GB2312"/>
          <w:sz w:val="24"/>
          <w:szCs w:val="24"/>
        </w:rPr>
      </w:pPr>
    </w:p>
    <w:p w14:paraId="588BFBE7" w14:textId="77777777" w:rsidR="00B77E43"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公司聘用、解聘或者不再续聘会计师事务所由股东大会</w:t>
      </w:r>
      <w:proofErr w:type="gramStart"/>
      <w:r w:rsidRPr="00516277">
        <w:rPr>
          <w:rFonts w:eastAsia="楷体_GB2312" w:hint="eastAsia"/>
          <w:sz w:val="24"/>
          <w:szCs w:val="24"/>
        </w:rPr>
        <w:t>作出</w:t>
      </w:r>
      <w:proofErr w:type="gramEnd"/>
      <w:r w:rsidRPr="00516277">
        <w:rPr>
          <w:rFonts w:eastAsia="楷体_GB2312" w:hint="eastAsia"/>
          <w:sz w:val="24"/>
          <w:szCs w:val="24"/>
        </w:rPr>
        <w:t>决定。</w:t>
      </w:r>
    </w:p>
    <w:p w14:paraId="2954DD25" w14:textId="77777777" w:rsidR="00B77E43" w:rsidRDefault="00B77E43" w:rsidP="00802520">
      <w:pPr>
        <w:spacing w:line="300" w:lineRule="auto"/>
        <w:ind w:firstLineChars="150" w:firstLine="360"/>
        <w:jc w:val="left"/>
        <w:rPr>
          <w:rFonts w:eastAsia="楷体_GB2312"/>
          <w:sz w:val="24"/>
          <w:szCs w:val="24"/>
        </w:rPr>
      </w:pPr>
    </w:p>
    <w:p w14:paraId="37B48C7D" w14:textId="73925CE1" w:rsidR="00B77E43" w:rsidRPr="00E7057F" w:rsidRDefault="00B77E43" w:rsidP="00B77E43">
      <w:pPr>
        <w:spacing w:line="300" w:lineRule="auto"/>
        <w:jc w:val="left"/>
        <w:outlineLvl w:val="1"/>
        <w:rPr>
          <w:rFonts w:eastAsia="楷体_GB2312"/>
          <w:b/>
          <w:sz w:val="24"/>
          <w:szCs w:val="24"/>
        </w:rPr>
      </w:pPr>
      <w:bookmarkStart w:id="333" w:name="_Toc164846723"/>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一十六</w:t>
      </w:r>
      <w:r w:rsidRPr="00A612AC">
        <w:rPr>
          <w:rFonts w:eastAsia="楷体_GB2312" w:hint="eastAsia"/>
          <w:b/>
          <w:sz w:val="24"/>
          <w:szCs w:val="24"/>
        </w:rPr>
        <w:t>条</w:t>
      </w:r>
      <w:bookmarkEnd w:id="333"/>
    </w:p>
    <w:p w14:paraId="247E6C28" w14:textId="77777777" w:rsidR="00B77E43" w:rsidRPr="00516277" w:rsidRDefault="00B77E43" w:rsidP="00B77E43">
      <w:pPr>
        <w:spacing w:line="300" w:lineRule="auto"/>
        <w:jc w:val="left"/>
        <w:rPr>
          <w:rFonts w:eastAsia="楷体_GB2312"/>
          <w:sz w:val="24"/>
          <w:szCs w:val="24"/>
        </w:rPr>
      </w:pPr>
    </w:p>
    <w:p w14:paraId="157E20B8" w14:textId="77777777" w:rsidR="00B77E43" w:rsidRPr="00B77E43" w:rsidRDefault="00B77E43" w:rsidP="00B77E43">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B77E43">
        <w:rPr>
          <w:rFonts w:eastAsia="楷体_GB2312" w:hint="eastAsia"/>
          <w:sz w:val="24"/>
          <w:szCs w:val="24"/>
        </w:rPr>
        <w:t>股东大会在拟通过决议，聘任一家非现任的会计师事务所以填补会计师事务所职位的任何空缺，或续聘一家由董事会聘任填补空缺的会计师事务所或者解聘一家任期未届满的会计师事务所时，应当符合下列规定：</w:t>
      </w:r>
    </w:p>
    <w:p w14:paraId="22B9E068" w14:textId="77777777" w:rsidR="00B77E43" w:rsidRPr="00B77E43" w:rsidRDefault="00B77E43" w:rsidP="00B77E43">
      <w:pPr>
        <w:spacing w:line="300" w:lineRule="auto"/>
        <w:ind w:firstLineChars="150" w:firstLine="360"/>
        <w:jc w:val="left"/>
        <w:rPr>
          <w:rFonts w:eastAsia="楷体_GB2312"/>
          <w:sz w:val="24"/>
          <w:szCs w:val="24"/>
        </w:rPr>
      </w:pPr>
    </w:p>
    <w:p w14:paraId="4FE2AAAE" w14:textId="77777777"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（一）有关聘任或解聘的提案在股东大会会议通知发出之前，应当送给拟聘任的或者拟离任的或者在有关会计年度已离任的会计师事务所。离任包括解聘、辞聘和退任；</w:t>
      </w:r>
    </w:p>
    <w:p w14:paraId="45BAB831" w14:textId="77777777" w:rsidR="00B77E43" w:rsidRPr="00B77E43" w:rsidRDefault="00B77E43" w:rsidP="00B77E43">
      <w:pPr>
        <w:spacing w:line="300" w:lineRule="auto"/>
        <w:ind w:firstLineChars="150" w:firstLine="360"/>
        <w:jc w:val="left"/>
        <w:rPr>
          <w:rFonts w:eastAsia="楷体_GB2312"/>
          <w:sz w:val="24"/>
          <w:szCs w:val="24"/>
        </w:rPr>
      </w:pPr>
    </w:p>
    <w:p w14:paraId="2739079E" w14:textId="5A662B82"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（二）如果即将离任的会计师事务所</w:t>
      </w:r>
      <w:proofErr w:type="gramStart"/>
      <w:r w:rsidRPr="00B77E43">
        <w:rPr>
          <w:rFonts w:eastAsia="楷体_GB2312" w:hint="eastAsia"/>
          <w:sz w:val="24"/>
          <w:szCs w:val="24"/>
        </w:rPr>
        <w:t>作出</w:t>
      </w:r>
      <w:proofErr w:type="gramEnd"/>
      <w:r w:rsidRPr="00B77E43">
        <w:rPr>
          <w:rFonts w:eastAsia="楷体_GB2312" w:hint="eastAsia"/>
          <w:sz w:val="24"/>
          <w:szCs w:val="24"/>
        </w:rPr>
        <w:t>书面陈述，并要求公司将该陈述告知股东，公司除非收到书面陈述过晚，否则应当采取以下措施：</w:t>
      </w:r>
    </w:p>
    <w:p w14:paraId="51E60DBE" w14:textId="77777777" w:rsidR="00B77E43" w:rsidRPr="00B77E43" w:rsidRDefault="00B77E43" w:rsidP="00B77E43">
      <w:pPr>
        <w:spacing w:line="300" w:lineRule="auto"/>
        <w:ind w:firstLineChars="150" w:firstLine="360"/>
        <w:jc w:val="left"/>
        <w:rPr>
          <w:rFonts w:eastAsia="楷体_GB2312"/>
          <w:sz w:val="24"/>
          <w:szCs w:val="24"/>
        </w:rPr>
      </w:pPr>
    </w:p>
    <w:p w14:paraId="01AA0798" w14:textId="77777777"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1</w:t>
      </w:r>
      <w:r w:rsidRPr="00B77E43">
        <w:rPr>
          <w:rFonts w:eastAsia="楷体_GB2312" w:hint="eastAsia"/>
          <w:sz w:val="24"/>
          <w:szCs w:val="24"/>
        </w:rPr>
        <w:t>、在为</w:t>
      </w:r>
      <w:proofErr w:type="gramStart"/>
      <w:r w:rsidRPr="00B77E43">
        <w:rPr>
          <w:rFonts w:eastAsia="楷体_GB2312" w:hint="eastAsia"/>
          <w:sz w:val="24"/>
          <w:szCs w:val="24"/>
        </w:rPr>
        <w:t>作出</w:t>
      </w:r>
      <w:proofErr w:type="gramEnd"/>
      <w:r w:rsidRPr="00B77E43">
        <w:rPr>
          <w:rFonts w:eastAsia="楷体_GB2312" w:hint="eastAsia"/>
          <w:sz w:val="24"/>
          <w:szCs w:val="24"/>
        </w:rPr>
        <w:t>决议而发出的通知上说明将离任的会计师事务所</w:t>
      </w:r>
      <w:proofErr w:type="gramStart"/>
      <w:r w:rsidRPr="00B77E43">
        <w:rPr>
          <w:rFonts w:eastAsia="楷体_GB2312" w:hint="eastAsia"/>
          <w:sz w:val="24"/>
          <w:szCs w:val="24"/>
        </w:rPr>
        <w:t>作出</w:t>
      </w:r>
      <w:proofErr w:type="gramEnd"/>
      <w:r w:rsidRPr="00B77E43">
        <w:rPr>
          <w:rFonts w:eastAsia="楷体_GB2312" w:hint="eastAsia"/>
          <w:sz w:val="24"/>
          <w:szCs w:val="24"/>
        </w:rPr>
        <w:t>的陈述；</w:t>
      </w:r>
    </w:p>
    <w:p w14:paraId="72F21653" w14:textId="77777777"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 xml:space="preserve">　　</w:t>
      </w:r>
    </w:p>
    <w:p w14:paraId="4C4F72A0" w14:textId="77777777"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2</w:t>
      </w:r>
      <w:r w:rsidRPr="00B77E43">
        <w:rPr>
          <w:rFonts w:eastAsia="楷体_GB2312" w:hint="eastAsia"/>
          <w:sz w:val="24"/>
          <w:szCs w:val="24"/>
        </w:rPr>
        <w:t>、将该陈述副本作为通知的附件以公司章程规定的方式送给股东。</w:t>
      </w:r>
    </w:p>
    <w:p w14:paraId="1EED4EE6" w14:textId="77777777" w:rsidR="00B77E43" w:rsidRPr="00B77E43" w:rsidRDefault="00B77E43" w:rsidP="00B77E43">
      <w:pPr>
        <w:spacing w:line="300" w:lineRule="auto"/>
        <w:ind w:firstLineChars="150" w:firstLine="360"/>
        <w:jc w:val="left"/>
        <w:rPr>
          <w:rFonts w:eastAsia="楷体_GB2312"/>
          <w:sz w:val="24"/>
          <w:szCs w:val="24"/>
        </w:rPr>
      </w:pPr>
    </w:p>
    <w:p w14:paraId="10F8A12E" w14:textId="7F5977B1"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（三）公司如果未将有关会计师事务所的</w:t>
      </w:r>
      <w:proofErr w:type="gramStart"/>
      <w:r w:rsidRPr="00B77E43">
        <w:rPr>
          <w:rFonts w:eastAsia="楷体_GB2312" w:hint="eastAsia"/>
          <w:sz w:val="24"/>
          <w:szCs w:val="24"/>
        </w:rPr>
        <w:t>陈述按</w:t>
      </w:r>
      <w:proofErr w:type="gramEnd"/>
      <w:r w:rsidRPr="00B77E43">
        <w:rPr>
          <w:rFonts w:eastAsia="楷体_GB2312" w:hint="eastAsia"/>
          <w:sz w:val="24"/>
          <w:szCs w:val="24"/>
        </w:rPr>
        <w:t>本款（二）项的规定送出，有关会计师事务所可要求该陈述在股东大会上宣读，并可以进一步</w:t>
      </w:r>
      <w:proofErr w:type="gramStart"/>
      <w:r w:rsidRPr="00B77E43">
        <w:rPr>
          <w:rFonts w:eastAsia="楷体_GB2312" w:hint="eastAsia"/>
          <w:sz w:val="24"/>
          <w:szCs w:val="24"/>
        </w:rPr>
        <w:t>作出</w:t>
      </w:r>
      <w:proofErr w:type="gramEnd"/>
      <w:r w:rsidRPr="00B77E43">
        <w:rPr>
          <w:rFonts w:eastAsia="楷体_GB2312" w:hint="eastAsia"/>
          <w:sz w:val="24"/>
          <w:szCs w:val="24"/>
        </w:rPr>
        <w:t>申诉。</w:t>
      </w:r>
    </w:p>
    <w:p w14:paraId="2D4C0A19" w14:textId="77777777" w:rsidR="00B77E43" w:rsidRPr="00B77E43" w:rsidRDefault="00B77E43" w:rsidP="00B77E43">
      <w:pPr>
        <w:spacing w:line="300" w:lineRule="auto"/>
        <w:ind w:firstLineChars="150" w:firstLine="360"/>
        <w:jc w:val="left"/>
        <w:rPr>
          <w:rFonts w:eastAsia="楷体_GB2312"/>
          <w:sz w:val="24"/>
          <w:szCs w:val="24"/>
        </w:rPr>
      </w:pPr>
    </w:p>
    <w:p w14:paraId="592C3740" w14:textId="31F48175"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（四）离任的会计师事务所有权出席以下的会议：</w:t>
      </w:r>
    </w:p>
    <w:p w14:paraId="105067BF" w14:textId="77777777" w:rsidR="00B77E43" w:rsidRPr="00B77E43" w:rsidRDefault="00B77E43" w:rsidP="00B77E43">
      <w:pPr>
        <w:spacing w:line="300" w:lineRule="auto"/>
        <w:ind w:firstLineChars="150" w:firstLine="360"/>
        <w:jc w:val="left"/>
        <w:rPr>
          <w:rFonts w:eastAsia="楷体_GB2312"/>
          <w:sz w:val="24"/>
          <w:szCs w:val="24"/>
        </w:rPr>
      </w:pPr>
    </w:p>
    <w:p w14:paraId="77A8C786" w14:textId="77777777"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lastRenderedPageBreak/>
        <w:t>1</w:t>
      </w:r>
      <w:r w:rsidRPr="00B77E43">
        <w:rPr>
          <w:rFonts w:eastAsia="楷体_GB2312" w:hint="eastAsia"/>
          <w:sz w:val="24"/>
          <w:szCs w:val="24"/>
        </w:rPr>
        <w:t>、其任期应到期的股东大会；</w:t>
      </w:r>
    </w:p>
    <w:p w14:paraId="20FB6847" w14:textId="77777777" w:rsidR="00B77E43" w:rsidRPr="00B77E43" w:rsidRDefault="00B77E43" w:rsidP="00B77E43">
      <w:pPr>
        <w:spacing w:line="300" w:lineRule="auto"/>
        <w:ind w:firstLineChars="150" w:firstLine="360"/>
        <w:jc w:val="left"/>
        <w:rPr>
          <w:rFonts w:eastAsia="楷体_GB2312"/>
          <w:sz w:val="24"/>
          <w:szCs w:val="24"/>
        </w:rPr>
      </w:pPr>
    </w:p>
    <w:p w14:paraId="67DC245D" w14:textId="77777777"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2</w:t>
      </w:r>
      <w:r w:rsidRPr="00B77E43">
        <w:rPr>
          <w:rFonts w:eastAsia="楷体_GB2312" w:hint="eastAsia"/>
          <w:sz w:val="24"/>
          <w:szCs w:val="24"/>
        </w:rPr>
        <w:t>、为填补因其被解聘而出现空缺的股东大会；</w:t>
      </w:r>
    </w:p>
    <w:p w14:paraId="036BE2F3" w14:textId="77777777" w:rsidR="00B77E43" w:rsidRPr="00B77E43" w:rsidRDefault="00B77E43" w:rsidP="00B77E43">
      <w:pPr>
        <w:spacing w:line="300" w:lineRule="auto"/>
        <w:ind w:firstLineChars="150" w:firstLine="360"/>
        <w:jc w:val="left"/>
        <w:rPr>
          <w:rFonts w:eastAsia="楷体_GB2312"/>
          <w:sz w:val="24"/>
          <w:szCs w:val="24"/>
        </w:rPr>
      </w:pPr>
    </w:p>
    <w:p w14:paraId="5CEE2B9D" w14:textId="77777777"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3</w:t>
      </w:r>
      <w:r w:rsidRPr="00B77E43">
        <w:rPr>
          <w:rFonts w:eastAsia="楷体_GB2312" w:hint="eastAsia"/>
          <w:sz w:val="24"/>
          <w:szCs w:val="24"/>
        </w:rPr>
        <w:t>、因其主动辞聘而召集的股东大会。</w:t>
      </w:r>
    </w:p>
    <w:p w14:paraId="380C0DBD" w14:textId="77777777"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 xml:space="preserve">    </w:t>
      </w:r>
    </w:p>
    <w:p w14:paraId="611CBA83" w14:textId="4177CE1F" w:rsidR="00F15F8D" w:rsidRPr="00516277"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 xml:space="preserve">    </w:t>
      </w:r>
      <w:r w:rsidRPr="00B77E43">
        <w:rPr>
          <w:rFonts w:eastAsia="楷体_GB2312" w:hint="eastAsia"/>
          <w:sz w:val="24"/>
          <w:szCs w:val="24"/>
        </w:rPr>
        <w:t>离任的会计师事务所有权收到前述会议的所有通知或者与会议有关的其它信息，并在前述会议上就涉及其作为公司前任会计师事务所的事宜发言</w:t>
      </w:r>
      <w:r w:rsidRPr="00516277">
        <w:rPr>
          <w:rFonts w:eastAsia="楷体_GB2312" w:hint="eastAsia"/>
          <w:sz w:val="24"/>
          <w:szCs w:val="24"/>
        </w:rPr>
        <w:t>。</w:t>
      </w:r>
      <w:r w:rsidR="00F15F8D" w:rsidRPr="00516277">
        <w:rPr>
          <w:rFonts w:eastAsia="楷体_GB2312"/>
          <w:sz w:val="24"/>
          <w:szCs w:val="24"/>
        </w:rPr>
        <w:br/>
      </w:r>
    </w:p>
    <w:p w14:paraId="262C2BED" w14:textId="36AE4AB6" w:rsidR="00F15F8D" w:rsidRPr="00E7057F" w:rsidRDefault="00E7057F" w:rsidP="00E7057F">
      <w:pPr>
        <w:spacing w:line="300" w:lineRule="auto"/>
        <w:jc w:val="left"/>
        <w:outlineLvl w:val="1"/>
        <w:rPr>
          <w:rFonts w:eastAsia="楷体_GB2312"/>
          <w:b/>
          <w:sz w:val="24"/>
          <w:szCs w:val="24"/>
        </w:rPr>
      </w:pPr>
      <w:bookmarkStart w:id="334" w:name="_Toc164846724"/>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一十</w:t>
      </w:r>
      <w:r w:rsidR="00B77E43">
        <w:rPr>
          <w:rFonts w:eastAsia="楷体_GB2312" w:hint="eastAsia"/>
          <w:b/>
          <w:sz w:val="24"/>
          <w:szCs w:val="24"/>
        </w:rPr>
        <w:t>七</w:t>
      </w:r>
      <w:r w:rsidRPr="00A612AC">
        <w:rPr>
          <w:rFonts w:eastAsia="楷体_GB2312" w:hint="eastAsia"/>
          <w:b/>
          <w:sz w:val="24"/>
          <w:szCs w:val="24"/>
        </w:rPr>
        <w:t>条</w:t>
      </w:r>
      <w:bookmarkEnd w:id="334"/>
    </w:p>
    <w:p w14:paraId="079DF200" w14:textId="77777777" w:rsidR="00F15F8D" w:rsidRPr="00516277" w:rsidRDefault="00F15F8D" w:rsidP="00802520">
      <w:pPr>
        <w:spacing w:line="300" w:lineRule="auto"/>
        <w:jc w:val="left"/>
        <w:rPr>
          <w:rFonts w:eastAsia="楷体_GB2312"/>
          <w:sz w:val="24"/>
          <w:szCs w:val="24"/>
        </w:rPr>
      </w:pPr>
    </w:p>
    <w:p w14:paraId="4819C38B" w14:textId="77777777" w:rsidR="00B77E43" w:rsidRPr="00B77E43" w:rsidRDefault="00F15F8D" w:rsidP="00B77E43">
      <w:pPr>
        <w:spacing w:line="300" w:lineRule="auto"/>
        <w:ind w:firstLineChars="150" w:firstLine="360"/>
        <w:jc w:val="left"/>
        <w:rPr>
          <w:rFonts w:eastAsia="楷体_GB2312"/>
          <w:sz w:val="24"/>
          <w:szCs w:val="24"/>
        </w:rPr>
      </w:pPr>
      <w:r w:rsidRPr="00516277">
        <w:rPr>
          <w:rFonts w:eastAsia="楷体_GB2312"/>
          <w:sz w:val="24"/>
          <w:szCs w:val="24"/>
        </w:rPr>
        <w:t xml:space="preserve"> </w:t>
      </w:r>
      <w:r w:rsidR="00B77E43" w:rsidRPr="00B77E43">
        <w:rPr>
          <w:rFonts w:eastAsia="楷体_GB2312" w:hint="eastAsia"/>
          <w:sz w:val="24"/>
          <w:szCs w:val="24"/>
        </w:rPr>
        <w:t>公司解聘或者不再续聘会计师事务所，应当事先通知会计师事务所，会计师事务所有权向股东大会陈述意见。会计师事务所提出辞聘的，应当向股东大会说明公司有无不当事宜。</w:t>
      </w:r>
    </w:p>
    <w:p w14:paraId="1F6F88A2" w14:textId="77777777" w:rsidR="00B77E43" w:rsidRPr="00B77E43" w:rsidRDefault="00B77E43" w:rsidP="00B77E43">
      <w:pPr>
        <w:spacing w:line="300" w:lineRule="auto"/>
        <w:ind w:firstLineChars="150" w:firstLine="360"/>
        <w:jc w:val="left"/>
        <w:rPr>
          <w:rFonts w:eastAsia="楷体_GB2312"/>
          <w:sz w:val="24"/>
          <w:szCs w:val="24"/>
        </w:rPr>
      </w:pPr>
    </w:p>
    <w:p w14:paraId="14D9803A" w14:textId="77777777"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会计师事务所可以</w:t>
      </w:r>
      <w:proofErr w:type="gramStart"/>
      <w:r w:rsidRPr="00B77E43">
        <w:rPr>
          <w:rFonts w:eastAsia="楷体_GB2312" w:hint="eastAsia"/>
          <w:sz w:val="24"/>
          <w:szCs w:val="24"/>
        </w:rPr>
        <w:t>用把辞聘书</w:t>
      </w:r>
      <w:proofErr w:type="gramEnd"/>
      <w:r w:rsidRPr="00B77E43">
        <w:rPr>
          <w:rFonts w:eastAsia="楷体_GB2312" w:hint="eastAsia"/>
          <w:sz w:val="24"/>
          <w:szCs w:val="24"/>
        </w:rPr>
        <w:t>面通知置于公司法定地址的方式辞去其职务。通知在其置于公司法定地址之日或者通知内注明的较迟的日期生效。该通知应当包括下列的陈述：</w:t>
      </w:r>
    </w:p>
    <w:p w14:paraId="7718EE95" w14:textId="77777777" w:rsidR="00B77E43" w:rsidRPr="00B77E43" w:rsidRDefault="00B77E43" w:rsidP="00B77E43">
      <w:pPr>
        <w:spacing w:line="300" w:lineRule="auto"/>
        <w:ind w:firstLineChars="150" w:firstLine="360"/>
        <w:jc w:val="left"/>
        <w:rPr>
          <w:rFonts w:eastAsia="楷体_GB2312"/>
          <w:sz w:val="24"/>
          <w:szCs w:val="24"/>
        </w:rPr>
      </w:pPr>
    </w:p>
    <w:p w14:paraId="1285CF34" w14:textId="77777777" w:rsidR="00B77E43" w:rsidRPr="00B77E43"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（一）认为其辞聘并不涉及任何应该向公司股东或者债权人交代情况的声明；或者</w:t>
      </w:r>
    </w:p>
    <w:p w14:paraId="326AC825" w14:textId="77777777" w:rsidR="00B77E43" w:rsidRPr="00B77E43" w:rsidRDefault="00B77E43" w:rsidP="00B77E43">
      <w:pPr>
        <w:spacing w:line="300" w:lineRule="auto"/>
        <w:ind w:firstLineChars="150" w:firstLine="360"/>
        <w:jc w:val="left"/>
        <w:rPr>
          <w:rFonts w:eastAsia="楷体_GB2312"/>
          <w:sz w:val="24"/>
          <w:szCs w:val="24"/>
        </w:rPr>
      </w:pPr>
    </w:p>
    <w:p w14:paraId="5A9BFEBA" w14:textId="458D0D81" w:rsidR="00F15F8D"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（二）任何应当交代情况的陈述</w:t>
      </w:r>
      <w:r w:rsidR="00F15F8D" w:rsidRPr="00516277">
        <w:rPr>
          <w:rFonts w:eastAsia="楷体_GB2312" w:hint="eastAsia"/>
          <w:sz w:val="24"/>
          <w:szCs w:val="24"/>
        </w:rPr>
        <w:t>。</w:t>
      </w:r>
    </w:p>
    <w:p w14:paraId="57FD2C8D" w14:textId="77777777" w:rsidR="00B77E43" w:rsidRDefault="00B77E43" w:rsidP="00B77E43">
      <w:pPr>
        <w:spacing w:line="300" w:lineRule="auto"/>
        <w:ind w:firstLineChars="150" w:firstLine="360"/>
        <w:jc w:val="left"/>
        <w:rPr>
          <w:rFonts w:eastAsia="楷体_GB2312"/>
          <w:sz w:val="24"/>
          <w:szCs w:val="24"/>
        </w:rPr>
      </w:pPr>
    </w:p>
    <w:p w14:paraId="554EAE16" w14:textId="7C7B0572" w:rsidR="00B77E43" w:rsidRPr="00E7057F" w:rsidRDefault="00B77E43" w:rsidP="00B77E43">
      <w:pPr>
        <w:spacing w:line="300" w:lineRule="auto"/>
        <w:jc w:val="left"/>
        <w:outlineLvl w:val="1"/>
        <w:rPr>
          <w:rFonts w:eastAsia="楷体_GB2312"/>
          <w:b/>
          <w:sz w:val="24"/>
          <w:szCs w:val="24"/>
        </w:rPr>
      </w:pPr>
      <w:bookmarkStart w:id="335" w:name="_Toc164846725"/>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一十八</w:t>
      </w:r>
      <w:r w:rsidRPr="00A612AC">
        <w:rPr>
          <w:rFonts w:eastAsia="楷体_GB2312" w:hint="eastAsia"/>
          <w:b/>
          <w:sz w:val="24"/>
          <w:szCs w:val="24"/>
        </w:rPr>
        <w:t>条</w:t>
      </w:r>
      <w:bookmarkEnd w:id="335"/>
    </w:p>
    <w:p w14:paraId="467968B8" w14:textId="77777777" w:rsidR="00B77E43" w:rsidRPr="00516277" w:rsidRDefault="00B77E43" w:rsidP="00B77E43">
      <w:pPr>
        <w:spacing w:line="300" w:lineRule="auto"/>
        <w:jc w:val="left"/>
        <w:rPr>
          <w:rFonts w:eastAsia="楷体_GB2312"/>
          <w:sz w:val="24"/>
          <w:szCs w:val="24"/>
        </w:rPr>
      </w:pPr>
    </w:p>
    <w:p w14:paraId="0B439FA8" w14:textId="19EE135F" w:rsidR="00B77E43" w:rsidRPr="00516277" w:rsidRDefault="00B77E43" w:rsidP="00B77E43">
      <w:pPr>
        <w:spacing w:line="300" w:lineRule="auto"/>
        <w:ind w:firstLineChars="150" w:firstLine="360"/>
        <w:jc w:val="left"/>
        <w:rPr>
          <w:rFonts w:eastAsia="楷体_GB2312"/>
          <w:sz w:val="24"/>
          <w:szCs w:val="24"/>
        </w:rPr>
      </w:pPr>
      <w:r w:rsidRPr="00B77E43">
        <w:rPr>
          <w:rFonts w:eastAsia="楷体_GB2312" w:hint="eastAsia"/>
          <w:sz w:val="24"/>
          <w:szCs w:val="24"/>
        </w:rPr>
        <w:t>公司收到前条第二款所指书面通知的十四日内，应当将该通知复印件送出给有关主管机构。如果通知载有前款前条第二款第（二）项所提及的陈述，公司应当将该陈述的副本备置于公司，供股东查阅。公司还应将陈述的副本以邮资已付的邮件、公告或本章程规定的其它形式</w:t>
      </w:r>
      <w:r w:rsidRPr="00B77E43">
        <w:rPr>
          <w:rFonts w:eastAsia="楷体_GB2312" w:hint="eastAsia"/>
          <w:sz w:val="24"/>
          <w:szCs w:val="24"/>
        </w:rPr>
        <w:t>(</w:t>
      </w:r>
      <w:r w:rsidRPr="00B77E43">
        <w:rPr>
          <w:rFonts w:eastAsia="楷体_GB2312" w:hint="eastAsia"/>
          <w:sz w:val="24"/>
          <w:szCs w:val="24"/>
        </w:rPr>
        <w:t>如需要</w:t>
      </w:r>
      <w:r w:rsidRPr="00B77E43">
        <w:rPr>
          <w:rFonts w:eastAsia="楷体_GB2312" w:hint="eastAsia"/>
          <w:sz w:val="24"/>
          <w:szCs w:val="24"/>
        </w:rPr>
        <w:t>)</w:t>
      </w:r>
      <w:r w:rsidRPr="00B77E43">
        <w:rPr>
          <w:rFonts w:eastAsia="楷体_GB2312" w:hint="eastAsia"/>
          <w:sz w:val="24"/>
          <w:szCs w:val="24"/>
        </w:rPr>
        <w:t>发给每个境外上市外资股股东，</w:t>
      </w:r>
      <w:proofErr w:type="gramStart"/>
      <w:r w:rsidRPr="00B77E43">
        <w:rPr>
          <w:rFonts w:eastAsia="楷体_GB2312" w:hint="eastAsia"/>
          <w:sz w:val="24"/>
          <w:szCs w:val="24"/>
        </w:rPr>
        <w:t>受件人</w:t>
      </w:r>
      <w:proofErr w:type="gramEnd"/>
      <w:r w:rsidRPr="00B77E43">
        <w:rPr>
          <w:rFonts w:eastAsia="楷体_GB2312" w:hint="eastAsia"/>
          <w:sz w:val="24"/>
          <w:szCs w:val="24"/>
        </w:rPr>
        <w:t>地址以股东的名册登记的地址为准</w:t>
      </w:r>
      <w:r w:rsidRPr="00516277">
        <w:rPr>
          <w:rFonts w:eastAsia="楷体_GB2312" w:hint="eastAsia"/>
          <w:sz w:val="24"/>
          <w:szCs w:val="24"/>
        </w:rPr>
        <w:t>。</w:t>
      </w:r>
    </w:p>
    <w:p w14:paraId="26A2F99C" w14:textId="77777777" w:rsidR="00B77E43" w:rsidRDefault="00B77E43" w:rsidP="00B77E43">
      <w:pPr>
        <w:spacing w:line="300" w:lineRule="auto"/>
        <w:ind w:firstLineChars="150" w:firstLine="360"/>
        <w:jc w:val="left"/>
        <w:rPr>
          <w:rFonts w:eastAsia="楷体_GB2312"/>
          <w:sz w:val="24"/>
          <w:szCs w:val="24"/>
        </w:rPr>
      </w:pPr>
    </w:p>
    <w:p w14:paraId="1D7D06FE" w14:textId="44B7C097" w:rsidR="00B77E43" w:rsidRPr="00E7057F" w:rsidRDefault="00B77E43" w:rsidP="00B77E43">
      <w:pPr>
        <w:spacing w:line="300" w:lineRule="auto"/>
        <w:jc w:val="left"/>
        <w:outlineLvl w:val="1"/>
        <w:rPr>
          <w:rFonts w:eastAsia="楷体_GB2312"/>
          <w:b/>
          <w:sz w:val="24"/>
          <w:szCs w:val="24"/>
        </w:rPr>
      </w:pPr>
      <w:bookmarkStart w:id="336" w:name="_Toc164846726"/>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一十九</w:t>
      </w:r>
      <w:r w:rsidRPr="00A612AC">
        <w:rPr>
          <w:rFonts w:eastAsia="楷体_GB2312" w:hint="eastAsia"/>
          <w:b/>
          <w:sz w:val="24"/>
          <w:szCs w:val="24"/>
        </w:rPr>
        <w:t>条</w:t>
      </w:r>
      <w:bookmarkEnd w:id="336"/>
    </w:p>
    <w:p w14:paraId="6081F63E" w14:textId="77777777" w:rsidR="00B77E43" w:rsidRPr="00516277" w:rsidRDefault="00B77E43" w:rsidP="00B77E43">
      <w:pPr>
        <w:spacing w:line="300" w:lineRule="auto"/>
        <w:jc w:val="left"/>
        <w:rPr>
          <w:rFonts w:eastAsia="楷体_GB2312"/>
          <w:sz w:val="24"/>
          <w:szCs w:val="24"/>
        </w:rPr>
      </w:pPr>
    </w:p>
    <w:p w14:paraId="74D09CA9" w14:textId="28668924" w:rsidR="00B77E43" w:rsidRPr="00516277" w:rsidRDefault="008E114E" w:rsidP="008E114E">
      <w:pPr>
        <w:spacing w:line="300" w:lineRule="auto"/>
        <w:ind w:firstLineChars="150" w:firstLine="360"/>
        <w:jc w:val="left"/>
        <w:rPr>
          <w:rFonts w:eastAsia="楷体_GB2312"/>
          <w:sz w:val="24"/>
          <w:szCs w:val="24"/>
        </w:rPr>
      </w:pPr>
      <w:r w:rsidRPr="008E114E">
        <w:rPr>
          <w:rFonts w:eastAsia="楷体_GB2312" w:hint="eastAsia"/>
          <w:sz w:val="24"/>
          <w:szCs w:val="24"/>
        </w:rPr>
        <w:t>如果会计师事务所的辞职通知载有任何应当交代情况的陈述，会计师事务所</w:t>
      </w:r>
      <w:r w:rsidRPr="008E114E">
        <w:rPr>
          <w:rFonts w:eastAsia="楷体_GB2312" w:hint="eastAsia"/>
          <w:sz w:val="24"/>
          <w:szCs w:val="24"/>
        </w:rPr>
        <w:lastRenderedPageBreak/>
        <w:t>可要求董事会召集临时股东大会，听取其就辞聘有关情况</w:t>
      </w:r>
      <w:proofErr w:type="gramStart"/>
      <w:r w:rsidRPr="008E114E">
        <w:rPr>
          <w:rFonts w:eastAsia="楷体_GB2312" w:hint="eastAsia"/>
          <w:sz w:val="24"/>
          <w:szCs w:val="24"/>
        </w:rPr>
        <w:t>作出</w:t>
      </w:r>
      <w:proofErr w:type="gramEnd"/>
      <w:r w:rsidRPr="008E114E">
        <w:rPr>
          <w:rFonts w:eastAsia="楷体_GB2312" w:hint="eastAsia"/>
          <w:sz w:val="24"/>
          <w:szCs w:val="24"/>
        </w:rPr>
        <w:t>的解释</w:t>
      </w:r>
      <w:r w:rsidR="00B77E43" w:rsidRPr="00516277">
        <w:rPr>
          <w:rFonts w:eastAsia="楷体_GB2312" w:hint="eastAsia"/>
          <w:sz w:val="24"/>
          <w:szCs w:val="24"/>
        </w:rPr>
        <w:t>。</w:t>
      </w:r>
    </w:p>
    <w:p w14:paraId="43E7715D" w14:textId="77777777" w:rsidR="00B77E43" w:rsidRPr="00B77E43" w:rsidRDefault="00B77E43" w:rsidP="00B77E43">
      <w:pPr>
        <w:spacing w:line="300" w:lineRule="auto"/>
        <w:ind w:firstLineChars="150" w:firstLine="360"/>
        <w:jc w:val="left"/>
        <w:rPr>
          <w:rFonts w:eastAsia="楷体_GB2312"/>
          <w:sz w:val="24"/>
          <w:szCs w:val="24"/>
        </w:rPr>
      </w:pPr>
    </w:p>
    <w:p w14:paraId="1EBACE22" w14:textId="30425C77" w:rsidR="00F15F8D" w:rsidRPr="00DD4A92" w:rsidRDefault="00F15F8D" w:rsidP="00802520">
      <w:pPr>
        <w:rPr>
          <w:sz w:val="24"/>
        </w:rPr>
      </w:pPr>
      <w:r w:rsidRPr="00516277">
        <w:rPr>
          <w:rFonts w:eastAsia="楷体_GB2312"/>
          <w:sz w:val="24"/>
          <w:szCs w:val="24"/>
        </w:rPr>
        <w:t xml:space="preserve">    </w:t>
      </w:r>
    </w:p>
    <w:p w14:paraId="7F82C0C5" w14:textId="77777777" w:rsidR="00F15F8D" w:rsidRPr="00516277" w:rsidRDefault="00F15F8D" w:rsidP="00601055">
      <w:pPr>
        <w:spacing w:line="300" w:lineRule="auto"/>
        <w:jc w:val="center"/>
        <w:outlineLvl w:val="0"/>
        <w:rPr>
          <w:rFonts w:eastAsia="楷体_GB2312"/>
          <w:b/>
          <w:sz w:val="24"/>
          <w:szCs w:val="24"/>
        </w:rPr>
      </w:pPr>
      <w:bookmarkStart w:id="337" w:name="_Toc164846727"/>
      <w:r w:rsidRPr="00802520">
        <w:rPr>
          <w:rFonts w:eastAsia="楷体_GB2312" w:hint="eastAsia"/>
          <w:b/>
          <w:sz w:val="24"/>
          <w:szCs w:val="24"/>
        </w:rPr>
        <w:t>第十八章</w:t>
      </w:r>
      <w:r w:rsidRPr="00802520">
        <w:rPr>
          <w:rFonts w:eastAsia="楷体_GB2312"/>
          <w:b/>
          <w:sz w:val="24"/>
          <w:szCs w:val="24"/>
        </w:rPr>
        <w:t xml:space="preserve"> </w:t>
      </w:r>
      <w:r w:rsidRPr="00802520">
        <w:rPr>
          <w:rFonts w:eastAsia="楷体_GB2312" w:hint="eastAsia"/>
          <w:b/>
          <w:sz w:val="24"/>
          <w:szCs w:val="24"/>
        </w:rPr>
        <w:t>公司的合并与分立</w:t>
      </w:r>
      <w:bookmarkEnd w:id="337"/>
    </w:p>
    <w:p w14:paraId="5D4FED1B" w14:textId="77777777" w:rsidR="00F15F8D" w:rsidRPr="00516277" w:rsidRDefault="00F15F8D" w:rsidP="00802520">
      <w:pPr>
        <w:spacing w:line="300" w:lineRule="auto"/>
        <w:jc w:val="left"/>
        <w:rPr>
          <w:rFonts w:eastAsia="楷体_GB2312"/>
          <w:sz w:val="24"/>
          <w:szCs w:val="24"/>
        </w:rPr>
      </w:pPr>
    </w:p>
    <w:p w14:paraId="5E481C05" w14:textId="3AC94423" w:rsidR="00F15F8D" w:rsidRPr="00E7057F" w:rsidRDefault="00E7057F" w:rsidP="00E7057F">
      <w:pPr>
        <w:spacing w:line="300" w:lineRule="auto"/>
        <w:jc w:val="left"/>
        <w:outlineLvl w:val="1"/>
        <w:rPr>
          <w:rFonts w:eastAsia="楷体_GB2312"/>
          <w:b/>
          <w:sz w:val="24"/>
          <w:szCs w:val="24"/>
        </w:rPr>
      </w:pPr>
      <w:bookmarkStart w:id="338" w:name="_Toc164846728"/>
      <w:r>
        <w:rPr>
          <w:rFonts w:eastAsia="楷体_GB2312" w:hint="eastAsia"/>
          <w:b/>
          <w:sz w:val="24"/>
          <w:szCs w:val="24"/>
        </w:rPr>
        <w:t>第三</w:t>
      </w:r>
      <w:r w:rsidRPr="00A612AC">
        <w:rPr>
          <w:rFonts w:eastAsia="楷体_GB2312" w:hint="eastAsia"/>
          <w:b/>
          <w:sz w:val="24"/>
          <w:szCs w:val="24"/>
        </w:rPr>
        <w:t>百</w:t>
      </w:r>
      <w:r w:rsidR="00BF4E04">
        <w:rPr>
          <w:rFonts w:eastAsia="楷体_GB2312" w:hint="eastAsia"/>
          <w:b/>
          <w:sz w:val="24"/>
          <w:szCs w:val="24"/>
        </w:rPr>
        <w:t>二</w:t>
      </w:r>
      <w:r>
        <w:rPr>
          <w:rFonts w:eastAsia="楷体_GB2312" w:hint="eastAsia"/>
          <w:b/>
          <w:sz w:val="24"/>
          <w:szCs w:val="24"/>
        </w:rPr>
        <w:t>十</w:t>
      </w:r>
      <w:r w:rsidRPr="00A612AC">
        <w:rPr>
          <w:rFonts w:eastAsia="楷体_GB2312" w:hint="eastAsia"/>
          <w:b/>
          <w:sz w:val="24"/>
          <w:szCs w:val="24"/>
        </w:rPr>
        <w:t>条</w:t>
      </w:r>
      <w:bookmarkEnd w:id="338"/>
    </w:p>
    <w:p w14:paraId="0F67C549" w14:textId="77777777" w:rsidR="00F15F8D" w:rsidRPr="00516277" w:rsidRDefault="00F15F8D" w:rsidP="00802520">
      <w:pPr>
        <w:snapToGrid w:val="0"/>
        <w:spacing w:line="300" w:lineRule="auto"/>
        <w:jc w:val="left"/>
        <w:rPr>
          <w:rFonts w:eastAsia="楷体_GB2312"/>
          <w:sz w:val="24"/>
          <w:szCs w:val="24"/>
        </w:rPr>
      </w:pPr>
    </w:p>
    <w:p w14:paraId="1B08305A"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公司合并或者分立，按照下列程序办理：</w:t>
      </w:r>
    </w:p>
    <w:p w14:paraId="2433B454"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sz w:val="24"/>
          <w:lang w:val="en-US"/>
        </w:rPr>
        <w:t xml:space="preserve">    </w:t>
      </w:r>
    </w:p>
    <w:p w14:paraId="6E99C6DD"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（一）董事会拟订合并或者分立方案；</w:t>
      </w:r>
    </w:p>
    <w:p w14:paraId="1C6F1003"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6BC60327"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（二）股东大会依照章程的规定作出决议；</w:t>
      </w:r>
    </w:p>
    <w:p w14:paraId="2673D49F"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44B0AF81"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（三）各方当事人签订合并或者分立合同；</w:t>
      </w:r>
    </w:p>
    <w:p w14:paraId="4949B63D"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2BE11BDA"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（四）依法办理有关审批手续；</w:t>
      </w:r>
    </w:p>
    <w:p w14:paraId="75F63DED"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02B2B519"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（五）处理债权、债务等各项合并或者分立事宜；</w:t>
      </w:r>
    </w:p>
    <w:p w14:paraId="1CDA2746"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78215BD4"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（六）办理解散登记或者变更登记。</w:t>
      </w:r>
    </w:p>
    <w:p w14:paraId="32CCDC16" w14:textId="77777777" w:rsidR="00F15F8D" w:rsidRPr="00516277" w:rsidRDefault="00F15F8D" w:rsidP="00802520">
      <w:pPr>
        <w:spacing w:line="300" w:lineRule="auto"/>
        <w:jc w:val="left"/>
        <w:rPr>
          <w:rFonts w:eastAsia="楷体_GB2312"/>
          <w:sz w:val="24"/>
          <w:szCs w:val="24"/>
        </w:rPr>
      </w:pPr>
    </w:p>
    <w:p w14:paraId="78240C6F" w14:textId="5DCCF277" w:rsidR="00F15F8D" w:rsidRPr="00965DFC" w:rsidRDefault="00965DFC" w:rsidP="00965DFC">
      <w:pPr>
        <w:spacing w:line="300" w:lineRule="auto"/>
        <w:jc w:val="left"/>
        <w:outlineLvl w:val="1"/>
        <w:rPr>
          <w:rFonts w:eastAsia="楷体_GB2312"/>
          <w:b/>
          <w:sz w:val="24"/>
          <w:szCs w:val="24"/>
        </w:rPr>
      </w:pPr>
      <w:bookmarkStart w:id="339" w:name="_Toc164846729"/>
      <w:r>
        <w:rPr>
          <w:rFonts w:eastAsia="楷体_GB2312" w:hint="eastAsia"/>
          <w:b/>
          <w:sz w:val="24"/>
          <w:szCs w:val="24"/>
        </w:rPr>
        <w:t>第三</w:t>
      </w:r>
      <w:r w:rsidRPr="00A612AC">
        <w:rPr>
          <w:rFonts w:eastAsia="楷体_GB2312" w:hint="eastAsia"/>
          <w:b/>
          <w:sz w:val="24"/>
          <w:szCs w:val="24"/>
        </w:rPr>
        <w:t>百</w:t>
      </w:r>
      <w:r w:rsidR="00BF4E04">
        <w:rPr>
          <w:rFonts w:eastAsia="楷体_GB2312" w:hint="eastAsia"/>
          <w:b/>
          <w:sz w:val="24"/>
          <w:szCs w:val="24"/>
        </w:rPr>
        <w:t>二</w:t>
      </w:r>
      <w:r>
        <w:rPr>
          <w:rFonts w:eastAsia="楷体_GB2312" w:hint="eastAsia"/>
          <w:b/>
          <w:sz w:val="24"/>
          <w:szCs w:val="24"/>
        </w:rPr>
        <w:t>十</w:t>
      </w:r>
      <w:r w:rsidR="00BF4E04">
        <w:rPr>
          <w:rFonts w:eastAsia="楷体_GB2312" w:hint="eastAsia"/>
          <w:b/>
          <w:sz w:val="24"/>
          <w:szCs w:val="24"/>
        </w:rPr>
        <w:t>一</w:t>
      </w:r>
      <w:r w:rsidRPr="00A612AC">
        <w:rPr>
          <w:rFonts w:eastAsia="楷体_GB2312" w:hint="eastAsia"/>
          <w:b/>
          <w:sz w:val="24"/>
          <w:szCs w:val="24"/>
        </w:rPr>
        <w:t>条</w:t>
      </w:r>
      <w:bookmarkEnd w:id="339"/>
    </w:p>
    <w:p w14:paraId="19FDF35D" w14:textId="77777777" w:rsidR="00F15F8D" w:rsidRPr="00516277" w:rsidRDefault="00F15F8D" w:rsidP="00802520">
      <w:pPr>
        <w:spacing w:line="300" w:lineRule="auto"/>
        <w:jc w:val="left"/>
        <w:rPr>
          <w:rFonts w:eastAsia="楷体_GB2312"/>
          <w:sz w:val="24"/>
          <w:szCs w:val="24"/>
        </w:rPr>
      </w:pPr>
    </w:p>
    <w:p w14:paraId="3E6E0622"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公司合并可以采取吸收合并和新设合并两种形式。</w:t>
      </w:r>
      <w:r w:rsidRPr="00516277">
        <w:rPr>
          <w:rFonts w:eastAsia="楷体_GB2312"/>
          <w:sz w:val="24"/>
          <w:szCs w:val="24"/>
        </w:rPr>
        <w:br/>
      </w:r>
    </w:p>
    <w:p w14:paraId="1DEE2DE8"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公司合并，应当由合并各方签订合并协议，并编制资产负债表及财产清单。公司应当自</w:t>
      </w:r>
      <w:proofErr w:type="gramStart"/>
      <w:r w:rsidRPr="00516277">
        <w:rPr>
          <w:rFonts w:eastAsia="楷体_GB2312" w:hint="eastAsia"/>
          <w:sz w:val="24"/>
          <w:szCs w:val="24"/>
        </w:rPr>
        <w:t>作出</w:t>
      </w:r>
      <w:proofErr w:type="gramEnd"/>
      <w:r w:rsidRPr="00516277">
        <w:rPr>
          <w:rFonts w:eastAsia="楷体_GB2312" w:hint="eastAsia"/>
          <w:sz w:val="24"/>
          <w:szCs w:val="24"/>
        </w:rPr>
        <w:t>合并决议之日起十日内通知债权人，并于三十日内在《中国证券报》上至少公告三次。</w:t>
      </w:r>
      <w:r w:rsidRPr="00516277">
        <w:rPr>
          <w:rFonts w:eastAsia="楷体_GB2312"/>
          <w:sz w:val="24"/>
          <w:szCs w:val="24"/>
        </w:rPr>
        <w:br/>
      </w:r>
    </w:p>
    <w:p w14:paraId="5563D1CE"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公司合并后，合并各方的债权、债务，由合并后存续的公司或者新设的公司承继。</w:t>
      </w:r>
      <w:r w:rsidRPr="00516277">
        <w:rPr>
          <w:rFonts w:eastAsia="楷体_GB2312"/>
          <w:sz w:val="24"/>
          <w:szCs w:val="24"/>
        </w:rPr>
        <w:br/>
      </w:r>
    </w:p>
    <w:p w14:paraId="7174B256" w14:textId="2B906F0E" w:rsidR="00F15F8D" w:rsidRPr="00965DFC" w:rsidRDefault="00965DFC" w:rsidP="00965DFC">
      <w:pPr>
        <w:spacing w:line="300" w:lineRule="auto"/>
        <w:jc w:val="left"/>
        <w:outlineLvl w:val="1"/>
        <w:rPr>
          <w:rFonts w:eastAsia="楷体_GB2312"/>
          <w:b/>
          <w:sz w:val="24"/>
          <w:szCs w:val="24"/>
        </w:rPr>
      </w:pPr>
      <w:bookmarkStart w:id="340" w:name="_Toc164846730"/>
      <w:r>
        <w:rPr>
          <w:rFonts w:eastAsia="楷体_GB2312" w:hint="eastAsia"/>
          <w:b/>
          <w:sz w:val="24"/>
          <w:szCs w:val="24"/>
        </w:rPr>
        <w:t>第三</w:t>
      </w:r>
      <w:r w:rsidRPr="00A612AC">
        <w:rPr>
          <w:rFonts w:eastAsia="楷体_GB2312" w:hint="eastAsia"/>
          <w:b/>
          <w:sz w:val="24"/>
          <w:szCs w:val="24"/>
        </w:rPr>
        <w:t>百</w:t>
      </w:r>
      <w:r w:rsidR="00BF4E04">
        <w:rPr>
          <w:rFonts w:eastAsia="楷体_GB2312" w:hint="eastAsia"/>
          <w:b/>
          <w:sz w:val="24"/>
          <w:szCs w:val="24"/>
        </w:rPr>
        <w:t>二</w:t>
      </w:r>
      <w:r>
        <w:rPr>
          <w:rFonts w:eastAsia="楷体_GB2312" w:hint="eastAsia"/>
          <w:b/>
          <w:sz w:val="24"/>
          <w:szCs w:val="24"/>
        </w:rPr>
        <w:t>十</w:t>
      </w:r>
      <w:r w:rsidR="00BF4E04">
        <w:rPr>
          <w:rFonts w:eastAsia="楷体_GB2312" w:hint="eastAsia"/>
          <w:b/>
          <w:sz w:val="24"/>
          <w:szCs w:val="24"/>
        </w:rPr>
        <w:t>二</w:t>
      </w:r>
      <w:r w:rsidRPr="00A612AC">
        <w:rPr>
          <w:rFonts w:eastAsia="楷体_GB2312" w:hint="eastAsia"/>
          <w:b/>
          <w:sz w:val="24"/>
          <w:szCs w:val="24"/>
        </w:rPr>
        <w:t>条</w:t>
      </w:r>
      <w:bookmarkEnd w:id="340"/>
    </w:p>
    <w:p w14:paraId="24EA79AA" w14:textId="77777777" w:rsidR="00F15F8D" w:rsidRPr="00516277" w:rsidRDefault="00F15F8D" w:rsidP="00802520">
      <w:pPr>
        <w:spacing w:line="300" w:lineRule="auto"/>
        <w:jc w:val="left"/>
        <w:rPr>
          <w:rFonts w:eastAsia="楷体_GB2312"/>
          <w:sz w:val="24"/>
          <w:szCs w:val="24"/>
        </w:rPr>
      </w:pPr>
    </w:p>
    <w:p w14:paraId="524A424D"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公司分立，其财产应当作相应的分割。</w:t>
      </w:r>
      <w:r w:rsidRPr="00516277">
        <w:rPr>
          <w:rFonts w:eastAsia="楷体_GB2312"/>
          <w:sz w:val="24"/>
          <w:szCs w:val="24"/>
        </w:rPr>
        <w:br/>
      </w:r>
    </w:p>
    <w:p w14:paraId="05DE721F" w14:textId="7AB571AA"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lastRenderedPageBreak/>
        <w:t>公司分立，应当编制资产负债表及财产清单。公司应当自</w:t>
      </w:r>
      <w:proofErr w:type="gramStart"/>
      <w:r w:rsidRPr="00516277">
        <w:rPr>
          <w:rFonts w:eastAsia="楷体_GB2312" w:hint="eastAsia"/>
          <w:sz w:val="24"/>
          <w:szCs w:val="24"/>
        </w:rPr>
        <w:t>作出</w:t>
      </w:r>
      <w:proofErr w:type="gramEnd"/>
      <w:r w:rsidRPr="00516277">
        <w:rPr>
          <w:rFonts w:eastAsia="楷体_GB2312" w:hint="eastAsia"/>
          <w:sz w:val="24"/>
          <w:szCs w:val="24"/>
        </w:rPr>
        <w:t>分立决议之日起十日内通知债权人，并于三十日内</w:t>
      </w:r>
      <w:r w:rsidR="00F16831" w:rsidRPr="00516277">
        <w:rPr>
          <w:rFonts w:eastAsia="楷体_GB2312" w:hint="eastAsia"/>
          <w:sz w:val="24"/>
          <w:szCs w:val="24"/>
        </w:rPr>
        <w:t>通过报纸及其他当时对外公告。</w:t>
      </w:r>
      <w:r w:rsidRPr="00516277">
        <w:rPr>
          <w:rFonts w:eastAsia="楷体_GB2312"/>
          <w:sz w:val="24"/>
          <w:szCs w:val="24"/>
        </w:rPr>
        <w:br/>
      </w:r>
    </w:p>
    <w:p w14:paraId="41CCC330" w14:textId="1DD6714F" w:rsidR="00F15F8D" w:rsidRPr="00516277" w:rsidRDefault="00D47F6A"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公司分立前的债务由分立后的公司承担连带责任。但是，公司在分立前与债权人就债务清偿达成的书面协议另有约定的除外。</w:t>
      </w:r>
      <w:r w:rsidR="00F15F8D" w:rsidRPr="00516277">
        <w:rPr>
          <w:rFonts w:eastAsia="楷体_GB2312"/>
          <w:sz w:val="24"/>
          <w:szCs w:val="24"/>
        </w:rPr>
        <w:br/>
      </w:r>
    </w:p>
    <w:p w14:paraId="6768DD8E" w14:textId="5F01379D" w:rsidR="00F15F8D" w:rsidRPr="00965DFC" w:rsidRDefault="00965DFC" w:rsidP="00965DFC">
      <w:pPr>
        <w:spacing w:line="300" w:lineRule="auto"/>
        <w:jc w:val="left"/>
        <w:outlineLvl w:val="1"/>
        <w:rPr>
          <w:rFonts w:eastAsia="楷体_GB2312"/>
          <w:b/>
          <w:sz w:val="24"/>
          <w:szCs w:val="24"/>
        </w:rPr>
      </w:pPr>
      <w:bookmarkStart w:id="341" w:name="_Toc164846731"/>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二十</w:t>
      </w:r>
      <w:r w:rsidR="00BF4E04">
        <w:rPr>
          <w:rFonts w:eastAsia="楷体_GB2312" w:hint="eastAsia"/>
          <w:b/>
          <w:sz w:val="24"/>
          <w:szCs w:val="24"/>
        </w:rPr>
        <w:t>三</w:t>
      </w:r>
      <w:r w:rsidRPr="00A612AC">
        <w:rPr>
          <w:rFonts w:eastAsia="楷体_GB2312" w:hint="eastAsia"/>
          <w:b/>
          <w:sz w:val="24"/>
          <w:szCs w:val="24"/>
        </w:rPr>
        <w:t>条</w:t>
      </w:r>
      <w:bookmarkEnd w:id="341"/>
    </w:p>
    <w:p w14:paraId="50F6D120" w14:textId="77777777" w:rsidR="00937A1F" w:rsidRPr="00516277" w:rsidRDefault="00937A1F">
      <w:pPr>
        <w:pStyle w:val="a3"/>
        <w:spacing w:line="300" w:lineRule="auto"/>
        <w:ind w:firstLineChars="200" w:firstLine="480"/>
        <w:jc w:val="left"/>
        <w:rPr>
          <w:rFonts w:ascii="楷体_GB2312" w:eastAsia="楷体_GB2312" w:hAnsi="Times New Roman"/>
          <w:sz w:val="24"/>
          <w:lang w:val="en-US"/>
        </w:rPr>
      </w:pPr>
    </w:p>
    <w:p w14:paraId="08E19283" w14:textId="46C5A26A" w:rsidR="00F15F8D" w:rsidRPr="00516277" w:rsidRDefault="00F15F8D">
      <w:pPr>
        <w:pStyle w:val="a3"/>
        <w:spacing w:line="300" w:lineRule="auto"/>
        <w:ind w:firstLineChars="200" w:firstLine="480"/>
        <w:jc w:val="left"/>
        <w:rPr>
          <w:rFonts w:ascii="楷体_GB2312" w:eastAsia="楷体_GB2312" w:hAnsi="Times New Roman"/>
          <w:sz w:val="24"/>
          <w:lang w:val="en-US"/>
        </w:rPr>
      </w:pPr>
      <w:r w:rsidRPr="00802520">
        <w:rPr>
          <w:rFonts w:ascii="楷体_GB2312" w:eastAsia="楷体_GB2312" w:hAnsi="Times New Roman" w:hint="eastAsia"/>
          <w:sz w:val="24"/>
          <w:lang w:val="en-US"/>
        </w:rPr>
        <w:t>公司合并时，债权人自接到通知书之日起三十日内，未接到通知书的自公告之日起四十五日内，可以要求公司清偿债务或者提供相应的担保。</w:t>
      </w:r>
    </w:p>
    <w:p w14:paraId="00E04047" w14:textId="77777777" w:rsidR="00937A1F" w:rsidRPr="00516277" w:rsidRDefault="00937A1F">
      <w:pPr>
        <w:pStyle w:val="a3"/>
        <w:spacing w:line="300" w:lineRule="auto"/>
        <w:ind w:firstLineChars="200" w:firstLine="480"/>
        <w:jc w:val="left"/>
        <w:rPr>
          <w:rFonts w:ascii="楷体_GB2312" w:eastAsia="楷体_GB2312" w:hAnsi="Times New Roman"/>
          <w:sz w:val="24"/>
          <w:lang w:val="en-US"/>
        </w:rPr>
      </w:pPr>
    </w:p>
    <w:p w14:paraId="62FFB2F2" w14:textId="672C4625" w:rsidR="00937A1F" w:rsidRPr="00516277" w:rsidRDefault="00937A1F"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公司合并时，合并各方的债权、债务，由合并后存续的公司或者新设的公司承继。</w:t>
      </w:r>
    </w:p>
    <w:p w14:paraId="50BE6236" w14:textId="77777777" w:rsidR="00F15F8D" w:rsidRPr="00516277" w:rsidRDefault="00F15F8D" w:rsidP="00802520">
      <w:pPr>
        <w:spacing w:line="300" w:lineRule="auto"/>
        <w:jc w:val="left"/>
        <w:rPr>
          <w:rFonts w:eastAsia="楷体_GB2312"/>
          <w:sz w:val="24"/>
          <w:szCs w:val="24"/>
        </w:rPr>
      </w:pPr>
    </w:p>
    <w:p w14:paraId="32CA9B6B" w14:textId="64BE6BD6" w:rsidR="00F15F8D" w:rsidRPr="00965DFC" w:rsidRDefault="00965DFC" w:rsidP="00965DFC">
      <w:pPr>
        <w:spacing w:line="300" w:lineRule="auto"/>
        <w:jc w:val="left"/>
        <w:outlineLvl w:val="1"/>
        <w:rPr>
          <w:rFonts w:eastAsia="楷体_GB2312"/>
          <w:b/>
          <w:sz w:val="24"/>
          <w:szCs w:val="24"/>
        </w:rPr>
      </w:pPr>
      <w:bookmarkStart w:id="342" w:name="_Toc164846732"/>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二十</w:t>
      </w:r>
      <w:r w:rsidR="00BF4E04">
        <w:rPr>
          <w:rFonts w:eastAsia="楷体_GB2312" w:hint="eastAsia"/>
          <w:b/>
          <w:sz w:val="24"/>
          <w:szCs w:val="24"/>
        </w:rPr>
        <w:t>四</w:t>
      </w:r>
      <w:r w:rsidRPr="00A612AC">
        <w:rPr>
          <w:rFonts w:eastAsia="楷体_GB2312" w:hint="eastAsia"/>
          <w:b/>
          <w:sz w:val="24"/>
          <w:szCs w:val="24"/>
        </w:rPr>
        <w:t>条</w:t>
      </w:r>
      <w:bookmarkEnd w:id="342"/>
    </w:p>
    <w:p w14:paraId="21B91DA2" w14:textId="77777777" w:rsidR="00F15F8D" w:rsidRPr="00516277" w:rsidRDefault="00F15F8D" w:rsidP="00802520">
      <w:pPr>
        <w:snapToGrid w:val="0"/>
        <w:spacing w:line="300" w:lineRule="auto"/>
        <w:jc w:val="left"/>
        <w:rPr>
          <w:rFonts w:eastAsia="楷体_GB2312"/>
          <w:sz w:val="24"/>
          <w:szCs w:val="24"/>
        </w:rPr>
      </w:pPr>
    </w:p>
    <w:p w14:paraId="32A0FD28" w14:textId="26F4979F" w:rsidR="00601055"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公司合并或者分立时，公司董事会应当采取必要的措施保护反对公司合并或者分立的股东的合法权益。</w:t>
      </w:r>
    </w:p>
    <w:p w14:paraId="3D031813" w14:textId="77777777" w:rsidR="00F15F8D" w:rsidRPr="00516277" w:rsidRDefault="00F15F8D" w:rsidP="00F15F8D">
      <w:pPr>
        <w:adjustRightInd w:val="0"/>
        <w:spacing w:line="300" w:lineRule="auto"/>
        <w:jc w:val="left"/>
        <w:rPr>
          <w:rFonts w:eastAsia="楷体_GB2312"/>
          <w:sz w:val="24"/>
          <w:szCs w:val="24"/>
        </w:rPr>
      </w:pPr>
    </w:p>
    <w:p w14:paraId="3ABF6DD0" w14:textId="2DA010B6" w:rsidR="00F15F8D" w:rsidRPr="00965DFC" w:rsidRDefault="00965DFC" w:rsidP="00965DFC">
      <w:pPr>
        <w:spacing w:line="300" w:lineRule="auto"/>
        <w:jc w:val="left"/>
        <w:outlineLvl w:val="1"/>
        <w:rPr>
          <w:rFonts w:eastAsia="楷体_GB2312"/>
          <w:b/>
          <w:sz w:val="24"/>
          <w:szCs w:val="24"/>
        </w:rPr>
      </w:pPr>
      <w:bookmarkStart w:id="343" w:name="_Toc164846733"/>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二十</w:t>
      </w:r>
      <w:r w:rsidR="00BF4E04">
        <w:rPr>
          <w:rFonts w:eastAsia="楷体_GB2312" w:hint="eastAsia"/>
          <w:b/>
          <w:sz w:val="24"/>
          <w:szCs w:val="24"/>
        </w:rPr>
        <w:t>五</w:t>
      </w:r>
      <w:r w:rsidRPr="00A612AC">
        <w:rPr>
          <w:rFonts w:eastAsia="楷体_GB2312" w:hint="eastAsia"/>
          <w:b/>
          <w:sz w:val="24"/>
          <w:szCs w:val="24"/>
        </w:rPr>
        <w:t>条</w:t>
      </w:r>
      <w:bookmarkEnd w:id="343"/>
    </w:p>
    <w:p w14:paraId="5CE4A764" w14:textId="77777777" w:rsidR="00F15F8D" w:rsidRPr="00516277" w:rsidRDefault="00F15F8D" w:rsidP="00F15F8D">
      <w:pPr>
        <w:adjustRightInd w:val="0"/>
        <w:spacing w:line="300" w:lineRule="auto"/>
        <w:jc w:val="left"/>
        <w:rPr>
          <w:rFonts w:eastAsia="楷体_GB2312"/>
          <w:sz w:val="24"/>
          <w:szCs w:val="24"/>
        </w:rPr>
      </w:pPr>
    </w:p>
    <w:p w14:paraId="4AF6979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公司合并或者分立，登记事项发生变更的，应当依法向公司登记机关办理变更登记；公司解散的，依法办理公司注销登记；设立新公司的，依法办理公司设立登记。</w:t>
      </w:r>
      <w:r w:rsidRPr="00516277">
        <w:rPr>
          <w:rFonts w:eastAsia="楷体_GB2312"/>
          <w:sz w:val="24"/>
          <w:szCs w:val="24"/>
        </w:rPr>
        <w:br/>
      </w:r>
    </w:p>
    <w:p w14:paraId="7121999F" w14:textId="77777777" w:rsidR="00F15F8D" w:rsidRPr="00516277" w:rsidRDefault="00F15F8D" w:rsidP="00601055">
      <w:pPr>
        <w:spacing w:line="300" w:lineRule="auto"/>
        <w:jc w:val="center"/>
        <w:outlineLvl w:val="0"/>
        <w:rPr>
          <w:rFonts w:eastAsia="楷体_GB2312"/>
          <w:b/>
          <w:sz w:val="24"/>
          <w:szCs w:val="24"/>
        </w:rPr>
      </w:pPr>
      <w:bookmarkStart w:id="344" w:name="_Toc164846734"/>
      <w:r w:rsidRPr="00516277">
        <w:rPr>
          <w:rFonts w:eastAsia="楷体_GB2312" w:hint="eastAsia"/>
          <w:b/>
          <w:sz w:val="24"/>
          <w:szCs w:val="24"/>
        </w:rPr>
        <w:t>第十九章</w:t>
      </w:r>
      <w:r w:rsidRPr="00516277">
        <w:rPr>
          <w:rFonts w:eastAsia="楷体_GB2312"/>
          <w:b/>
          <w:sz w:val="24"/>
          <w:szCs w:val="24"/>
        </w:rPr>
        <w:t xml:space="preserve"> </w:t>
      </w:r>
      <w:r w:rsidRPr="00516277">
        <w:rPr>
          <w:rFonts w:eastAsia="楷体_GB2312" w:hint="eastAsia"/>
          <w:b/>
          <w:sz w:val="24"/>
          <w:szCs w:val="24"/>
        </w:rPr>
        <w:t>公司解散和清算</w:t>
      </w:r>
      <w:bookmarkEnd w:id="344"/>
    </w:p>
    <w:p w14:paraId="310F63F2" w14:textId="77777777" w:rsidR="00F15F8D" w:rsidRPr="00516277" w:rsidRDefault="00F15F8D" w:rsidP="00802520">
      <w:pPr>
        <w:spacing w:line="300" w:lineRule="auto"/>
        <w:jc w:val="left"/>
        <w:rPr>
          <w:rFonts w:eastAsia="楷体_GB2312"/>
          <w:sz w:val="24"/>
          <w:szCs w:val="24"/>
        </w:rPr>
      </w:pPr>
    </w:p>
    <w:p w14:paraId="367A0611" w14:textId="57690EE3" w:rsidR="00F15F8D" w:rsidRPr="00965DFC" w:rsidRDefault="00965DFC" w:rsidP="00965DFC">
      <w:pPr>
        <w:spacing w:line="300" w:lineRule="auto"/>
        <w:jc w:val="left"/>
        <w:outlineLvl w:val="1"/>
        <w:rPr>
          <w:rFonts w:eastAsia="楷体_GB2312"/>
          <w:b/>
          <w:sz w:val="24"/>
          <w:szCs w:val="24"/>
        </w:rPr>
      </w:pPr>
      <w:bookmarkStart w:id="345" w:name="_Toc164846735"/>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二十</w:t>
      </w:r>
      <w:r w:rsidR="00BF4E04">
        <w:rPr>
          <w:rFonts w:eastAsia="楷体_GB2312" w:hint="eastAsia"/>
          <w:b/>
          <w:sz w:val="24"/>
          <w:szCs w:val="24"/>
        </w:rPr>
        <w:t>六</w:t>
      </w:r>
      <w:r w:rsidRPr="00A612AC">
        <w:rPr>
          <w:rFonts w:eastAsia="楷体_GB2312" w:hint="eastAsia"/>
          <w:b/>
          <w:sz w:val="24"/>
          <w:szCs w:val="24"/>
        </w:rPr>
        <w:t>条</w:t>
      </w:r>
      <w:bookmarkEnd w:id="345"/>
    </w:p>
    <w:p w14:paraId="02479B23" w14:textId="77777777" w:rsidR="00F15F8D" w:rsidRPr="00516277" w:rsidRDefault="00F15F8D" w:rsidP="00802520">
      <w:pPr>
        <w:spacing w:line="300" w:lineRule="auto"/>
        <w:jc w:val="left"/>
        <w:rPr>
          <w:rFonts w:eastAsia="楷体_GB2312"/>
          <w:sz w:val="24"/>
          <w:szCs w:val="24"/>
        </w:rPr>
      </w:pPr>
    </w:p>
    <w:p w14:paraId="101742D8"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公司有下列情形之一的，应当解散并依法进行清算：</w:t>
      </w:r>
    </w:p>
    <w:p w14:paraId="676C03A1" w14:textId="77777777" w:rsidR="00F15F8D" w:rsidRPr="00516277" w:rsidRDefault="00F15F8D" w:rsidP="00802520">
      <w:pPr>
        <w:spacing w:line="300" w:lineRule="auto"/>
        <w:ind w:firstLineChars="150" w:firstLine="360"/>
        <w:jc w:val="left"/>
        <w:rPr>
          <w:rFonts w:eastAsia="楷体_GB2312"/>
          <w:sz w:val="24"/>
          <w:szCs w:val="24"/>
        </w:rPr>
      </w:pPr>
    </w:p>
    <w:p w14:paraId="35D419F2"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（一）营业期限届满或本章程规定的其他解散事由出现；</w:t>
      </w:r>
    </w:p>
    <w:p w14:paraId="24F42651" w14:textId="77777777" w:rsidR="00F15F8D" w:rsidRPr="00516277" w:rsidRDefault="00F15F8D" w:rsidP="00802520">
      <w:pPr>
        <w:spacing w:line="300" w:lineRule="auto"/>
        <w:ind w:firstLineChars="150" w:firstLine="360"/>
        <w:jc w:val="left"/>
        <w:rPr>
          <w:rFonts w:eastAsia="楷体_GB2312"/>
          <w:sz w:val="24"/>
          <w:szCs w:val="24"/>
        </w:rPr>
      </w:pPr>
    </w:p>
    <w:p w14:paraId="456EBD41" w14:textId="106983CF"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（二）通过股东大会决议解散；</w:t>
      </w:r>
    </w:p>
    <w:p w14:paraId="445F398F" w14:textId="77777777" w:rsidR="00F15F8D" w:rsidRPr="00516277" w:rsidRDefault="00F15F8D" w:rsidP="00802520">
      <w:pPr>
        <w:spacing w:line="300" w:lineRule="auto"/>
        <w:ind w:firstLineChars="150" w:firstLine="360"/>
        <w:jc w:val="left"/>
        <w:rPr>
          <w:rFonts w:eastAsia="楷体_GB2312"/>
          <w:sz w:val="24"/>
          <w:szCs w:val="24"/>
        </w:rPr>
      </w:pPr>
    </w:p>
    <w:p w14:paraId="142FFFB7"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（三）因公司合并或者分立需要解散；</w:t>
      </w:r>
    </w:p>
    <w:p w14:paraId="1071BE04" w14:textId="77777777" w:rsidR="00F15F8D" w:rsidRPr="00516277" w:rsidRDefault="00F15F8D" w:rsidP="00802520">
      <w:pPr>
        <w:spacing w:line="300" w:lineRule="auto"/>
        <w:ind w:firstLineChars="150" w:firstLine="360"/>
        <w:jc w:val="left"/>
        <w:rPr>
          <w:rFonts w:eastAsia="楷体_GB2312"/>
          <w:sz w:val="24"/>
          <w:szCs w:val="24"/>
        </w:rPr>
      </w:pPr>
    </w:p>
    <w:p w14:paraId="76934B35" w14:textId="77777777"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hint="eastAsia"/>
          <w:sz w:val="24"/>
          <w:szCs w:val="24"/>
        </w:rPr>
        <w:t>（四）依法被吊销营业执照、责令关闭或被撤销；</w:t>
      </w:r>
    </w:p>
    <w:p w14:paraId="0BB93375" w14:textId="77777777" w:rsidR="00F15F8D" w:rsidRPr="00516277" w:rsidRDefault="00F15F8D" w:rsidP="00802520">
      <w:pPr>
        <w:pStyle w:val="a3"/>
        <w:spacing w:line="300" w:lineRule="auto"/>
        <w:jc w:val="left"/>
        <w:rPr>
          <w:rFonts w:ascii="Times New Roman" w:hAnsi="Times New Roman"/>
          <w:sz w:val="24"/>
          <w:lang w:val="en-US"/>
        </w:rPr>
      </w:pPr>
    </w:p>
    <w:p w14:paraId="6E50653B" w14:textId="3AF255E5" w:rsidR="00F15F8D" w:rsidRPr="00516277" w:rsidRDefault="00F15F8D" w:rsidP="00802520">
      <w:pPr>
        <w:pStyle w:val="a3"/>
        <w:spacing w:line="300" w:lineRule="auto"/>
        <w:ind w:firstLineChars="150" w:firstLine="360"/>
        <w:jc w:val="left"/>
        <w:rPr>
          <w:rFonts w:ascii="楷体_GB2312" w:eastAsia="楷体_GB2312" w:hAnsi="Times New Roman"/>
          <w:sz w:val="24"/>
          <w:lang w:val="en-US" w:eastAsia="zh-CN"/>
        </w:rPr>
      </w:pPr>
      <w:r w:rsidRPr="00516277">
        <w:rPr>
          <w:rFonts w:ascii="楷体_GB2312" w:eastAsia="楷体_GB2312" w:hint="eastAsia"/>
          <w:sz w:val="24"/>
        </w:rPr>
        <w:t>（五）</w:t>
      </w:r>
      <w:r w:rsidRPr="00516277">
        <w:rPr>
          <w:rFonts w:eastAsia="楷体_GB2312" w:hint="eastAsia"/>
          <w:sz w:val="24"/>
          <w:szCs w:val="24"/>
        </w:rPr>
        <w:t>公司经营管理发生严重困难，继续存续会使股东利益受到重大损失，通过其他途径不能解决的，持有公司全部股东表决权百分之十以上的股东，可以请求人民法院解散公司</w:t>
      </w:r>
      <w:r w:rsidRPr="00516277">
        <w:rPr>
          <w:rFonts w:ascii="楷体_GB2312" w:eastAsia="楷体_GB2312" w:hint="eastAsia"/>
          <w:sz w:val="24"/>
        </w:rPr>
        <w:t>；</w:t>
      </w:r>
    </w:p>
    <w:p w14:paraId="1D4887E4" w14:textId="15CE4408" w:rsidR="00F15F8D" w:rsidRPr="00516277" w:rsidRDefault="00F15F8D" w:rsidP="00802520">
      <w:pPr>
        <w:pStyle w:val="a3"/>
        <w:spacing w:line="300" w:lineRule="auto"/>
        <w:ind w:firstLineChars="150" w:firstLine="360"/>
        <w:jc w:val="left"/>
        <w:rPr>
          <w:rFonts w:ascii="楷体_GB2312" w:eastAsia="楷体_GB2312" w:hAnsi="Times New Roman"/>
          <w:sz w:val="24"/>
          <w:lang w:val="en-US"/>
        </w:rPr>
      </w:pPr>
      <w:r w:rsidRPr="00516277">
        <w:rPr>
          <w:rFonts w:ascii="楷体_GB2312" w:eastAsia="楷体_GB2312" w:hAnsi="Times New Roman" w:hint="eastAsia"/>
          <w:sz w:val="24"/>
          <w:lang w:val="en-US" w:eastAsia="zh-CN"/>
        </w:rPr>
        <w:t>（六）</w:t>
      </w:r>
      <w:r w:rsidRPr="00516277">
        <w:rPr>
          <w:rFonts w:eastAsia="楷体_GB2312" w:hint="eastAsia"/>
          <w:sz w:val="24"/>
          <w:szCs w:val="24"/>
        </w:rPr>
        <w:t>公司因不能清偿到期债务被依法宣告破产</w:t>
      </w:r>
      <w:r w:rsidRPr="00516277">
        <w:rPr>
          <w:rFonts w:ascii="Times New Roman" w:eastAsia="楷体_GB2312" w:hAnsi="Times New Roman" w:hint="eastAsia"/>
          <w:sz w:val="24"/>
          <w:szCs w:val="24"/>
        </w:rPr>
        <w:t>。</w:t>
      </w:r>
      <w:r w:rsidRPr="00516277">
        <w:rPr>
          <w:rFonts w:ascii="楷体_GB2312" w:eastAsia="楷体_GB2312" w:hAnsi="Times New Roman"/>
          <w:sz w:val="24"/>
          <w:lang w:val="en-US"/>
        </w:rPr>
        <w:br/>
      </w:r>
    </w:p>
    <w:p w14:paraId="0291E842" w14:textId="55CCC20B" w:rsidR="00F15F8D" w:rsidRPr="00BF4E04" w:rsidRDefault="00BF4E04" w:rsidP="00BF4E04">
      <w:pPr>
        <w:spacing w:line="300" w:lineRule="auto"/>
        <w:jc w:val="left"/>
        <w:outlineLvl w:val="1"/>
        <w:rPr>
          <w:rFonts w:eastAsia="楷体_GB2312"/>
          <w:b/>
          <w:sz w:val="24"/>
          <w:szCs w:val="24"/>
        </w:rPr>
      </w:pPr>
      <w:bookmarkStart w:id="346" w:name="_Toc164846736"/>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二十七</w:t>
      </w:r>
      <w:r w:rsidRPr="00A612AC">
        <w:rPr>
          <w:rFonts w:eastAsia="楷体_GB2312" w:hint="eastAsia"/>
          <w:b/>
          <w:sz w:val="24"/>
          <w:szCs w:val="24"/>
        </w:rPr>
        <w:t>条</w:t>
      </w:r>
      <w:bookmarkEnd w:id="346"/>
    </w:p>
    <w:p w14:paraId="3287E8D2"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22FB86A7" w14:textId="77777777" w:rsidR="00F15F8D" w:rsidRPr="00516277" w:rsidRDefault="00F15F8D" w:rsidP="00802520">
      <w:pPr>
        <w:pStyle w:val="a3"/>
        <w:spacing w:line="300" w:lineRule="auto"/>
        <w:ind w:firstLineChars="150" w:firstLine="360"/>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公司有前条规定的第（一）项情形的，可以通过修改本章程而存续。依照前款规定修改本章程，须经出席股东大会会议的股东所持表决权的三分之二以上通过。</w:t>
      </w:r>
    </w:p>
    <w:p w14:paraId="26696E4A" w14:textId="77777777" w:rsidR="00F15F8D" w:rsidRPr="00516277" w:rsidRDefault="00F15F8D" w:rsidP="00802520">
      <w:pPr>
        <w:spacing w:line="300" w:lineRule="auto"/>
        <w:jc w:val="left"/>
        <w:rPr>
          <w:rFonts w:ascii="楷体_GB2312" w:eastAsia="楷体_GB2312"/>
          <w:sz w:val="24"/>
          <w:szCs w:val="24"/>
        </w:rPr>
      </w:pPr>
    </w:p>
    <w:p w14:paraId="35B8DA82"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ascii="楷体_GB2312" w:eastAsia="楷体_GB2312" w:hint="eastAsia"/>
          <w:sz w:val="24"/>
          <w:szCs w:val="24"/>
        </w:rPr>
        <w:t>公司因前条（一）、（二）、（四）、（五）项规</w:t>
      </w:r>
      <w:r w:rsidRPr="00516277">
        <w:rPr>
          <w:rFonts w:eastAsia="楷体_GB2312" w:hint="eastAsia"/>
          <w:sz w:val="24"/>
          <w:szCs w:val="24"/>
        </w:rPr>
        <w:t>定解散的，应当在解散事由出现之日起十五日之内成立清算组，开始清算。清算组由董事或者股东大会确定的人员组成。逾期不成立清算组进行清算的，债权人可以申请人民法院指定有关人员组成清算组进行清算。</w:t>
      </w:r>
      <w:r w:rsidRPr="00516277">
        <w:rPr>
          <w:rFonts w:eastAsia="楷体_GB2312"/>
          <w:sz w:val="24"/>
          <w:szCs w:val="24"/>
        </w:rPr>
        <w:br/>
      </w:r>
    </w:p>
    <w:p w14:paraId="03D3171F" w14:textId="6B404BB2" w:rsidR="00F15F8D" w:rsidRPr="00A30F5E" w:rsidRDefault="00A30F5E" w:rsidP="00A30F5E">
      <w:pPr>
        <w:spacing w:line="300" w:lineRule="auto"/>
        <w:jc w:val="left"/>
        <w:outlineLvl w:val="1"/>
        <w:rPr>
          <w:rFonts w:eastAsia="楷体_GB2312"/>
          <w:b/>
          <w:sz w:val="24"/>
          <w:szCs w:val="24"/>
        </w:rPr>
      </w:pPr>
      <w:bookmarkStart w:id="347" w:name="_Toc164846737"/>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二十八</w:t>
      </w:r>
      <w:r w:rsidRPr="00A612AC">
        <w:rPr>
          <w:rFonts w:eastAsia="楷体_GB2312" w:hint="eastAsia"/>
          <w:b/>
          <w:sz w:val="24"/>
          <w:szCs w:val="24"/>
        </w:rPr>
        <w:t>条</w:t>
      </w:r>
      <w:bookmarkEnd w:id="347"/>
    </w:p>
    <w:p w14:paraId="542AA5BA" w14:textId="77777777" w:rsidR="00F15F8D" w:rsidRPr="00516277" w:rsidRDefault="00F15F8D" w:rsidP="00802520">
      <w:pPr>
        <w:spacing w:line="300" w:lineRule="auto"/>
        <w:jc w:val="left"/>
        <w:rPr>
          <w:rFonts w:eastAsia="楷体_GB2312"/>
          <w:sz w:val="24"/>
          <w:szCs w:val="24"/>
        </w:rPr>
      </w:pPr>
    </w:p>
    <w:p w14:paraId="0324A385" w14:textId="7FEC5984" w:rsidR="00F15F8D" w:rsidRPr="00516277" w:rsidRDefault="00F15F8D" w:rsidP="00802520">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清算组应当自成立之日起十日内通知债权人，并于六十日内在报纸上公告。债权人应当自接到通知书之日起三十日内，未接到通知书的自公告之日起四十五日内，向清算组申报其债权。</w:t>
      </w:r>
    </w:p>
    <w:p w14:paraId="2FA1DBB7" w14:textId="77777777" w:rsidR="00F15F8D" w:rsidRPr="00516277" w:rsidRDefault="00F15F8D" w:rsidP="00802520">
      <w:pPr>
        <w:spacing w:line="300" w:lineRule="auto"/>
        <w:ind w:firstLineChars="200" w:firstLine="480"/>
        <w:jc w:val="left"/>
        <w:rPr>
          <w:rFonts w:eastAsia="楷体_GB2312"/>
          <w:sz w:val="24"/>
          <w:szCs w:val="24"/>
        </w:rPr>
      </w:pPr>
    </w:p>
    <w:p w14:paraId="6F76D06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债权人申报债权，应当说明债权的有关事项，并提供证明材料。清算组应当对债权进行登记。</w:t>
      </w:r>
      <w:r w:rsidRPr="00516277">
        <w:rPr>
          <w:rFonts w:eastAsia="楷体_GB2312"/>
          <w:sz w:val="24"/>
          <w:szCs w:val="24"/>
        </w:rPr>
        <w:br/>
        <w:t xml:space="preserve">   </w:t>
      </w:r>
    </w:p>
    <w:p w14:paraId="3C24DC0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在申报债权期间，清算</w:t>
      </w:r>
      <w:proofErr w:type="gramStart"/>
      <w:r w:rsidRPr="00516277">
        <w:rPr>
          <w:rFonts w:eastAsia="楷体_GB2312" w:hint="eastAsia"/>
          <w:sz w:val="24"/>
          <w:szCs w:val="24"/>
        </w:rPr>
        <w:t>组不得</w:t>
      </w:r>
      <w:proofErr w:type="gramEnd"/>
      <w:r w:rsidRPr="00516277">
        <w:rPr>
          <w:rFonts w:eastAsia="楷体_GB2312" w:hint="eastAsia"/>
          <w:sz w:val="24"/>
          <w:szCs w:val="24"/>
        </w:rPr>
        <w:t>对债权人进行清偿。</w:t>
      </w:r>
    </w:p>
    <w:p w14:paraId="6D18BFD8" w14:textId="77777777" w:rsidR="00F15F8D" w:rsidRPr="00516277" w:rsidRDefault="00F15F8D" w:rsidP="00802520">
      <w:pPr>
        <w:spacing w:line="300" w:lineRule="auto"/>
        <w:jc w:val="left"/>
        <w:rPr>
          <w:rFonts w:eastAsia="楷体_GB2312"/>
          <w:sz w:val="24"/>
          <w:szCs w:val="24"/>
        </w:rPr>
      </w:pPr>
    </w:p>
    <w:p w14:paraId="6984A51F" w14:textId="1D957C95" w:rsidR="00F15F8D" w:rsidRPr="00A30F5E" w:rsidRDefault="00A30F5E" w:rsidP="00A30F5E">
      <w:pPr>
        <w:spacing w:line="300" w:lineRule="auto"/>
        <w:jc w:val="left"/>
        <w:outlineLvl w:val="1"/>
        <w:rPr>
          <w:rFonts w:eastAsia="楷体_GB2312"/>
          <w:b/>
          <w:sz w:val="24"/>
          <w:szCs w:val="24"/>
        </w:rPr>
      </w:pPr>
      <w:bookmarkStart w:id="348" w:name="_Toc164846738"/>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二十九</w:t>
      </w:r>
      <w:r w:rsidRPr="00A612AC">
        <w:rPr>
          <w:rFonts w:eastAsia="楷体_GB2312" w:hint="eastAsia"/>
          <w:b/>
          <w:sz w:val="24"/>
          <w:szCs w:val="24"/>
        </w:rPr>
        <w:t>条</w:t>
      </w:r>
      <w:bookmarkEnd w:id="348"/>
    </w:p>
    <w:p w14:paraId="20BF8695" w14:textId="77777777" w:rsidR="00F15F8D" w:rsidRPr="00516277" w:rsidRDefault="00F15F8D" w:rsidP="00802520">
      <w:pPr>
        <w:spacing w:line="300" w:lineRule="auto"/>
        <w:jc w:val="left"/>
        <w:rPr>
          <w:rFonts w:eastAsia="楷体_GB2312"/>
          <w:sz w:val="24"/>
          <w:szCs w:val="24"/>
        </w:rPr>
      </w:pPr>
    </w:p>
    <w:p w14:paraId="6E9AC05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清算组在清算期间行使下列职权：</w:t>
      </w:r>
    </w:p>
    <w:p w14:paraId="41D0DA7D" w14:textId="77777777" w:rsidR="00F15F8D" w:rsidRPr="00516277" w:rsidRDefault="00F15F8D" w:rsidP="00802520">
      <w:pPr>
        <w:spacing w:line="300" w:lineRule="auto"/>
        <w:ind w:firstLineChars="150" w:firstLine="360"/>
        <w:jc w:val="left"/>
        <w:rPr>
          <w:rFonts w:eastAsia="楷体_GB2312"/>
          <w:sz w:val="24"/>
          <w:szCs w:val="24"/>
        </w:rPr>
      </w:pPr>
    </w:p>
    <w:p w14:paraId="045AB904"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（一）清理公司财产，分别编制资产负债表和财产清单；</w:t>
      </w:r>
    </w:p>
    <w:p w14:paraId="27788C7F" w14:textId="77777777" w:rsidR="00F15F8D" w:rsidRPr="00516277" w:rsidRDefault="00F15F8D" w:rsidP="00802520">
      <w:pPr>
        <w:spacing w:line="300" w:lineRule="auto"/>
        <w:ind w:firstLineChars="150" w:firstLine="360"/>
        <w:jc w:val="left"/>
        <w:rPr>
          <w:rFonts w:eastAsia="楷体_GB2312"/>
          <w:sz w:val="24"/>
          <w:szCs w:val="24"/>
        </w:rPr>
      </w:pPr>
    </w:p>
    <w:p w14:paraId="56B2A6E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（二）通知或者公告债权人；</w:t>
      </w:r>
    </w:p>
    <w:p w14:paraId="1EB99954" w14:textId="77777777" w:rsidR="00F15F8D" w:rsidRPr="00516277" w:rsidRDefault="00F15F8D" w:rsidP="00802520">
      <w:pPr>
        <w:spacing w:line="300" w:lineRule="auto"/>
        <w:ind w:firstLineChars="150" w:firstLine="360"/>
        <w:jc w:val="left"/>
        <w:rPr>
          <w:rFonts w:eastAsia="楷体_GB2312"/>
          <w:sz w:val="24"/>
          <w:szCs w:val="24"/>
        </w:rPr>
      </w:pPr>
    </w:p>
    <w:p w14:paraId="513BE1D7"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（三）处理与清算有关的公司未了结的业务；</w:t>
      </w:r>
    </w:p>
    <w:p w14:paraId="0153C309" w14:textId="77777777" w:rsidR="00F15F8D" w:rsidRPr="00516277" w:rsidRDefault="00F15F8D" w:rsidP="00802520">
      <w:pPr>
        <w:spacing w:line="300" w:lineRule="auto"/>
        <w:ind w:firstLineChars="150" w:firstLine="360"/>
        <w:jc w:val="left"/>
        <w:rPr>
          <w:rFonts w:eastAsia="楷体_GB2312"/>
          <w:sz w:val="24"/>
          <w:szCs w:val="24"/>
        </w:rPr>
      </w:pPr>
    </w:p>
    <w:p w14:paraId="056DE027" w14:textId="7723D650"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（四）清缴所欠税款</w:t>
      </w:r>
      <w:r w:rsidR="001620FE" w:rsidRPr="00516277">
        <w:rPr>
          <w:rFonts w:eastAsia="楷体_GB2312" w:hint="eastAsia"/>
          <w:sz w:val="24"/>
          <w:szCs w:val="24"/>
        </w:rPr>
        <w:t>及清算过程中产生的税款</w:t>
      </w:r>
      <w:r w:rsidRPr="00516277">
        <w:rPr>
          <w:rFonts w:eastAsia="楷体_GB2312" w:hint="eastAsia"/>
          <w:sz w:val="24"/>
          <w:szCs w:val="24"/>
        </w:rPr>
        <w:t>；</w:t>
      </w:r>
    </w:p>
    <w:p w14:paraId="633CEE44" w14:textId="77777777" w:rsidR="00F15F8D" w:rsidRPr="00516277" w:rsidRDefault="00F15F8D" w:rsidP="00802520">
      <w:pPr>
        <w:spacing w:line="300" w:lineRule="auto"/>
        <w:ind w:firstLineChars="150" w:firstLine="360"/>
        <w:jc w:val="left"/>
        <w:rPr>
          <w:rFonts w:eastAsia="楷体_GB2312"/>
          <w:sz w:val="24"/>
          <w:szCs w:val="24"/>
        </w:rPr>
      </w:pPr>
    </w:p>
    <w:p w14:paraId="338D9196"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（五）清理债权、债务；</w:t>
      </w:r>
    </w:p>
    <w:p w14:paraId="5916EAC7" w14:textId="77777777" w:rsidR="00F15F8D" w:rsidRPr="00516277" w:rsidRDefault="00F15F8D" w:rsidP="00802520">
      <w:pPr>
        <w:spacing w:line="300" w:lineRule="auto"/>
        <w:ind w:firstLineChars="150" w:firstLine="360"/>
        <w:jc w:val="left"/>
        <w:rPr>
          <w:rFonts w:eastAsia="楷体_GB2312"/>
          <w:sz w:val="24"/>
          <w:szCs w:val="24"/>
        </w:rPr>
      </w:pPr>
    </w:p>
    <w:p w14:paraId="5F39B27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（六）处理公司清偿债务后的剩余财产；</w:t>
      </w:r>
    </w:p>
    <w:p w14:paraId="4380D886" w14:textId="77777777" w:rsidR="00F15F8D" w:rsidRPr="00516277" w:rsidRDefault="00F15F8D" w:rsidP="00802520">
      <w:pPr>
        <w:spacing w:line="300" w:lineRule="auto"/>
        <w:ind w:firstLineChars="150" w:firstLine="360"/>
        <w:jc w:val="left"/>
        <w:rPr>
          <w:rFonts w:eastAsia="楷体_GB2312"/>
          <w:sz w:val="24"/>
          <w:szCs w:val="24"/>
        </w:rPr>
      </w:pPr>
    </w:p>
    <w:p w14:paraId="40FF5D3A"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（七）代表公司参与民事诉讼活动。</w:t>
      </w:r>
      <w:r w:rsidRPr="00516277">
        <w:rPr>
          <w:rFonts w:eastAsia="楷体_GB2312"/>
          <w:sz w:val="24"/>
          <w:szCs w:val="24"/>
        </w:rPr>
        <w:br/>
      </w:r>
    </w:p>
    <w:p w14:paraId="1FA85E07" w14:textId="7C2419D2" w:rsidR="00F15F8D" w:rsidRPr="00A30F5E" w:rsidRDefault="00A30F5E" w:rsidP="00A30F5E">
      <w:pPr>
        <w:spacing w:line="300" w:lineRule="auto"/>
        <w:jc w:val="left"/>
        <w:outlineLvl w:val="1"/>
        <w:rPr>
          <w:rFonts w:eastAsia="楷体_GB2312"/>
          <w:b/>
          <w:sz w:val="24"/>
          <w:szCs w:val="24"/>
        </w:rPr>
      </w:pPr>
      <w:bookmarkStart w:id="349" w:name="_Toc164846739"/>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三十</w:t>
      </w:r>
      <w:r w:rsidRPr="00A612AC">
        <w:rPr>
          <w:rFonts w:eastAsia="楷体_GB2312" w:hint="eastAsia"/>
          <w:b/>
          <w:sz w:val="24"/>
          <w:szCs w:val="24"/>
        </w:rPr>
        <w:t>条</w:t>
      </w:r>
      <w:bookmarkEnd w:id="349"/>
    </w:p>
    <w:p w14:paraId="192BF1DC" w14:textId="77777777" w:rsidR="00F15F8D" w:rsidRPr="00516277" w:rsidRDefault="00F15F8D" w:rsidP="00802520">
      <w:pPr>
        <w:spacing w:line="300" w:lineRule="auto"/>
        <w:jc w:val="left"/>
        <w:rPr>
          <w:rFonts w:eastAsia="楷体_GB2312"/>
          <w:sz w:val="24"/>
          <w:szCs w:val="24"/>
        </w:rPr>
      </w:pPr>
    </w:p>
    <w:p w14:paraId="0BABF930" w14:textId="29331F7B" w:rsidR="007B59A1" w:rsidRPr="00516277" w:rsidRDefault="00F15F8D" w:rsidP="009104A3">
      <w:pPr>
        <w:spacing w:line="300" w:lineRule="auto"/>
        <w:ind w:firstLineChars="150" w:firstLine="36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清算组在清理公司财产、编制资产负债表和财产清单后，应当制定清算方案，并报股东大会或者有关主管机关确认。</w:t>
      </w:r>
    </w:p>
    <w:p w14:paraId="3C62CE6C" w14:textId="77777777" w:rsidR="007B59A1" w:rsidRPr="00516277" w:rsidRDefault="007B59A1" w:rsidP="009104A3">
      <w:pPr>
        <w:spacing w:line="300" w:lineRule="auto"/>
        <w:ind w:firstLineChars="150" w:firstLine="360"/>
        <w:jc w:val="left"/>
        <w:rPr>
          <w:rFonts w:eastAsia="楷体_GB2312"/>
          <w:sz w:val="24"/>
          <w:szCs w:val="24"/>
        </w:rPr>
      </w:pPr>
    </w:p>
    <w:p w14:paraId="459FC343" w14:textId="132A45A8" w:rsidR="00F15F8D" w:rsidRPr="00516277" w:rsidRDefault="009104A3" w:rsidP="00802520">
      <w:pPr>
        <w:spacing w:line="300" w:lineRule="auto"/>
        <w:ind w:firstLineChars="150" w:firstLine="360"/>
        <w:jc w:val="left"/>
        <w:rPr>
          <w:rFonts w:eastAsia="楷体_GB2312"/>
          <w:sz w:val="24"/>
          <w:szCs w:val="24"/>
        </w:rPr>
      </w:pPr>
      <w:r w:rsidRPr="00516277">
        <w:rPr>
          <w:rFonts w:eastAsia="楷体_GB2312" w:hint="eastAsia"/>
          <w:sz w:val="24"/>
          <w:szCs w:val="24"/>
        </w:rPr>
        <w:t>公司财产在分别支付清算费用、职工的工资、社会保险费用和法定补偿金，缴纳所欠税款，清偿公司债务后的剩余财产，公司按照股东持有的股份比例分配。</w:t>
      </w:r>
    </w:p>
    <w:p w14:paraId="1D12B9AF" w14:textId="557FE029" w:rsidR="00F15F8D" w:rsidRPr="00516277" w:rsidRDefault="00F15F8D" w:rsidP="00802520">
      <w:pPr>
        <w:spacing w:line="300" w:lineRule="auto"/>
        <w:ind w:firstLineChars="200" w:firstLine="480"/>
        <w:jc w:val="left"/>
        <w:rPr>
          <w:rFonts w:eastAsia="楷体_GB2312"/>
          <w:sz w:val="24"/>
          <w:szCs w:val="24"/>
        </w:rPr>
      </w:pPr>
    </w:p>
    <w:p w14:paraId="726A27F7" w14:textId="25C77630"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清算期间，</w:t>
      </w:r>
      <w:r w:rsidR="00116102" w:rsidRPr="00516277">
        <w:rPr>
          <w:rFonts w:eastAsia="楷体_GB2312" w:hint="eastAsia"/>
          <w:sz w:val="24"/>
          <w:szCs w:val="24"/>
        </w:rPr>
        <w:t>公司存续，但不能开展与清算无关的经营活动</w:t>
      </w:r>
      <w:r w:rsidRPr="00516277">
        <w:rPr>
          <w:rFonts w:eastAsia="楷体_GB2312" w:hint="eastAsia"/>
          <w:sz w:val="24"/>
          <w:szCs w:val="24"/>
        </w:rPr>
        <w:t>。</w:t>
      </w:r>
      <w:r w:rsidRPr="00516277">
        <w:rPr>
          <w:rFonts w:eastAsia="楷体_GB2312"/>
          <w:sz w:val="24"/>
          <w:szCs w:val="24"/>
        </w:rPr>
        <w:br/>
      </w:r>
    </w:p>
    <w:p w14:paraId="7A6672B7" w14:textId="795A343A" w:rsidR="00851F2F" w:rsidRPr="00516277" w:rsidRDefault="00851F2F"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公司财产在未按前款规定清偿前，</w:t>
      </w:r>
      <w:r w:rsidR="0084423F" w:rsidRPr="00516277">
        <w:rPr>
          <w:rFonts w:eastAsia="楷体_GB2312" w:hint="eastAsia"/>
          <w:sz w:val="24"/>
          <w:szCs w:val="24"/>
        </w:rPr>
        <w:t>将不会分配给股东。</w:t>
      </w:r>
    </w:p>
    <w:p w14:paraId="56A288ED" w14:textId="77777777" w:rsidR="00961B23" w:rsidRPr="00516277" w:rsidRDefault="00961B23" w:rsidP="00802520">
      <w:pPr>
        <w:spacing w:line="300" w:lineRule="auto"/>
        <w:ind w:firstLineChars="200" w:firstLine="480"/>
        <w:jc w:val="left"/>
        <w:rPr>
          <w:rFonts w:eastAsia="楷体_GB2312"/>
          <w:sz w:val="24"/>
          <w:szCs w:val="24"/>
        </w:rPr>
      </w:pPr>
    </w:p>
    <w:p w14:paraId="6D8C342D" w14:textId="41C91EB9" w:rsidR="00F15F8D" w:rsidRPr="00A30F5E" w:rsidRDefault="00A30F5E" w:rsidP="00A30F5E">
      <w:pPr>
        <w:spacing w:line="300" w:lineRule="auto"/>
        <w:jc w:val="left"/>
        <w:outlineLvl w:val="1"/>
        <w:rPr>
          <w:rFonts w:eastAsia="楷体_GB2312"/>
          <w:b/>
          <w:sz w:val="24"/>
          <w:szCs w:val="24"/>
        </w:rPr>
      </w:pPr>
      <w:bookmarkStart w:id="350" w:name="_Toc164846740"/>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三十一</w:t>
      </w:r>
      <w:r w:rsidRPr="00A612AC">
        <w:rPr>
          <w:rFonts w:eastAsia="楷体_GB2312" w:hint="eastAsia"/>
          <w:b/>
          <w:sz w:val="24"/>
          <w:szCs w:val="24"/>
        </w:rPr>
        <w:t>条</w:t>
      </w:r>
      <w:bookmarkEnd w:id="350"/>
    </w:p>
    <w:p w14:paraId="36BA8F85" w14:textId="77777777" w:rsidR="00F15F8D" w:rsidRPr="00516277" w:rsidRDefault="00F15F8D" w:rsidP="00802520">
      <w:pPr>
        <w:spacing w:line="300" w:lineRule="auto"/>
        <w:jc w:val="left"/>
        <w:rPr>
          <w:rFonts w:eastAsia="楷体_GB2312"/>
          <w:sz w:val="24"/>
          <w:szCs w:val="24"/>
        </w:rPr>
      </w:pPr>
      <w:r w:rsidRPr="00516277">
        <w:rPr>
          <w:rFonts w:eastAsia="楷体_GB2312"/>
          <w:sz w:val="24"/>
          <w:szCs w:val="24"/>
        </w:rPr>
        <w:t xml:space="preserve">    </w:t>
      </w:r>
    </w:p>
    <w:p w14:paraId="2E20ADD2" w14:textId="5EAA3242"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清算组在清理公司财产、编制资产负债表和财产清单后，发现公司财产不足清偿债务的，应当</w:t>
      </w:r>
      <w:r w:rsidR="00116102" w:rsidRPr="00516277">
        <w:rPr>
          <w:rFonts w:eastAsia="楷体_GB2312" w:hint="eastAsia"/>
          <w:sz w:val="24"/>
          <w:szCs w:val="24"/>
        </w:rPr>
        <w:t>依法</w:t>
      </w:r>
      <w:r w:rsidRPr="00516277">
        <w:rPr>
          <w:rFonts w:eastAsia="楷体_GB2312" w:hint="eastAsia"/>
          <w:sz w:val="24"/>
          <w:szCs w:val="24"/>
        </w:rPr>
        <w:t>向人民法院申请宣告破产。</w:t>
      </w:r>
      <w:r w:rsidRPr="00516277">
        <w:rPr>
          <w:rFonts w:eastAsia="楷体_GB2312"/>
          <w:sz w:val="24"/>
          <w:szCs w:val="24"/>
        </w:rPr>
        <w:br/>
      </w:r>
    </w:p>
    <w:p w14:paraId="36B91639"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公司经人民法院裁定宣告破产后，清算组应当将清算事务移交给人民法院。</w:t>
      </w:r>
    </w:p>
    <w:p w14:paraId="759666BD" w14:textId="77777777" w:rsidR="00F15F8D" w:rsidRPr="00516277" w:rsidRDefault="00F15F8D" w:rsidP="00802520">
      <w:pPr>
        <w:spacing w:line="300" w:lineRule="auto"/>
        <w:ind w:firstLineChars="200" w:firstLine="480"/>
        <w:jc w:val="left"/>
        <w:rPr>
          <w:rFonts w:eastAsia="楷体_GB2312"/>
          <w:sz w:val="24"/>
          <w:szCs w:val="24"/>
        </w:rPr>
      </w:pPr>
    </w:p>
    <w:p w14:paraId="25F05F4A" w14:textId="7A9ABE3C" w:rsidR="00F15F8D" w:rsidRPr="00A30F5E" w:rsidRDefault="00A30F5E" w:rsidP="00A30F5E">
      <w:pPr>
        <w:spacing w:line="300" w:lineRule="auto"/>
        <w:jc w:val="left"/>
        <w:outlineLvl w:val="1"/>
        <w:rPr>
          <w:rFonts w:eastAsia="楷体_GB2312"/>
          <w:b/>
          <w:sz w:val="24"/>
          <w:szCs w:val="24"/>
        </w:rPr>
      </w:pPr>
      <w:bookmarkStart w:id="351" w:name="_Toc164846741"/>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三十二</w:t>
      </w:r>
      <w:r w:rsidRPr="00A612AC">
        <w:rPr>
          <w:rFonts w:eastAsia="楷体_GB2312" w:hint="eastAsia"/>
          <w:b/>
          <w:sz w:val="24"/>
          <w:szCs w:val="24"/>
        </w:rPr>
        <w:t>条</w:t>
      </w:r>
      <w:bookmarkEnd w:id="351"/>
    </w:p>
    <w:p w14:paraId="118472D3" w14:textId="77777777" w:rsidR="00F15F8D" w:rsidRPr="00516277" w:rsidRDefault="00F15F8D" w:rsidP="00802520">
      <w:pPr>
        <w:spacing w:line="300" w:lineRule="auto"/>
        <w:jc w:val="left"/>
        <w:rPr>
          <w:rFonts w:eastAsia="楷体_GB2312"/>
          <w:sz w:val="24"/>
          <w:szCs w:val="24"/>
        </w:rPr>
      </w:pPr>
    </w:p>
    <w:p w14:paraId="28FD0771" w14:textId="39B163C2"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lastRenderedPageBreak/>
        <w:t>公司清算结束后，清算组应当制作清算报告</w:t>
      </w:r>
      <w:r w:rsidR="00CB418C" w:rsidRPr="00516277">
        <w:rPr>
          <w:rFonts w:eastAsia="楷体_GB2312" w:hint="eastAsia"/>
          <w:sz w:val="24"/>
          <w:szCs w:val="24"/>
        </w:rPr>
        <w:t>，</w:t>
      </w:r>
      <w:r w:rsidRPr="00516277">
        <w:rPr>
          <w:rFonts w:eastAsia="楷体_GB2312" w:hint="eastAsia"/>
          <w:sz w:val="24"/>
          <w:szCs w:val="24"/>
        </w:rPr>
        <w:t>报股东大会或者</w:t>
      </w:r>
      <w:r w:rsidR="00CB418C" w:rsidRPr="00516277">
        <w:rPr>
          <w:rFonts w:eastAsia="楷体_GB2312" w:hint="eastAsia"/>
          <w:sz w:val="24"/>
          <w:szCs w:val="24"/>
        </w:rPr>
        <w:t>人民法院确认，并报送公司登记机关，申请注销公司登记，公告公司终止。</w:t>
      </w:r>
      <w:r w:rsidRPr="00516277">
        <w:rPr>
          <w:rFonts w:eastAsia="楷体_GB2312"/>
          <w:sz w:val="24"/>
          <w:szCs w:val="24"/>
        </w:rPr>
        <w:br/>
      </w:r>
    </w:p>
    <w:p w14:paraId="0E1343C9" w14:textId="77777777" w:rsidR="00F15F8D" w:rsidRPr="00516277" w:rsidRDefault="00F15F8D" w:rsidP="00601055">
      <w:pPr>
        <w:spacing w:line="300" w:lineRule="auto"/>
        <w:jc w:val="center"/>
        <w:outlineLvl w:val="0"/>
        <w:rPr>
          <w:rFonts w:eastAsia="楷体_GB2312"/>
          <w:b/>
          <w:sz w:val="24"/>
          <w:szCs w:val="24"/>
        </w:rPr>
      </w:pPr>
      <w:bookmarkStart w:id="352" w:name="_Toc164846742"/>
      <w:r w:rsidRPr="00516277">
        <w:rPr>
          <w:rFonts w:eastAsia="楷体_GB2312" w:hint="eastAsia"/>
          <w:b/>
          <w:sz w:val="24"/>
          <w:szCs w:val="24"/>
        </w:rPr>
        <w:t>第二十章</w:t>
      </w:r>
      <w:r w:rsidRPr="00516277">
        <w:rPr>
          <w:rFonts w:eastAsia="楷体_GB2312"/>
          <w:b/>
          <w:sz w:val="24"/>
          <w:szCs w:val="24"/>
        </w:rPr>
        <w:t xml:space="preserve"> </w:t>
      </w:r>
      <w:r w:rsidRPr="00516277">
        <w:rPr>
          <w:rFonts w:eastAsia="楷体_GB2312" w:hint="eastAsia"/>
          <w:b/>
          <w:sz w:val="24"/>
          <w:szCs w:val="24"/>
        </w:rPr>
        <w:t>公司章程的修订程序</w:t>
      </w:r>
      <w:bookmarkEnd w:id="352"/>
    </w:p>
    <w:p w14:paraId="141C1F4F" w14:textId="77777777" w:rsidR="00F15F8D" w:rsidRPr="00516277" w:rsidRDefault="00F15F8D" w:rsidP="00802520">
      <w:pPr>
        <w:spacing w:line="300" w:lineRule="auto"/>
        <w:jc w:val="left"/>
        <w:rPr>
          <w:rFonts w:eastAsia="楷体_GB2312"/>
          <w:b/>
          <w:sz w:val="24"/>
          <w:szCs w:val="24"/>
        </w:rPr>
      </w:pPr>
    </w:p>
    <w:p w14:paraId="15E9D066" w14:textId="245E312D" w:rsidR="00F15F8D" w:rsidRPr="00A30F5E" w:rsidRDefault="00A30F5E" w:rsidP="00A30F5E">
      <w:pPr>
        <w:spacing w:line="300" w:lineRule="auto"/>
        <w:jc w:val="left"/>
        <w:outlineLvl w:val="1"/>
        <w:rPr>
          <w:rFonts w:eastAsia="楷体_GB2312"/>
          <w:b/>
          <w:sz w:val="24"/>
          <w:szCs w:val="24"/>
        </w:rPr>
      </w:pPr>
      <w:bookmarkStart w:id="353" w:name="_Toc164846743"/>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三十三</w:t>
      </w:r>
      <w:r w:rsidRPr="00A612AC">
        <w:rPr>
          <w:rFonts w:eastAsia="楷体_GB2312" w:hint="eastAsia"/>
          <w:b/>
          <w:sz w:val="24"/>
          <w:szCs w:val="24"/>
        </w:rPr>
        <w:t>条</w:t>
      </w:r>
      <w:bookmarkEnd w:id="353"/>
    </w:p>
    <w:p w14:paraId="45ECA375" w14:textId="03107BF6" w:rsidR="00F15F8D" w:rsidRPr="00516277" w:rsidRDefault="00F15F8D" w:rsidP="00802520">
      <w:pPr>
        <w:spacing w:line="300" w:lineRule="auto"/>
        <w:jc w:val="left"/>
        <w:rPr>
          <w:rFonts w:eastAsia="楷体_GB2312"/>
          <w:sz w:val="24"/>
          <w:szCs w:val="24"/>
        </w:rPr>
      </w:pPr>
    </w:p>
    <w:p w14:paraId="2247A782" w14:textId="22159166" w:rsidR="00F15F8D" w:rsidRPr="00516277" w:rsidRDefault="00F15F8D" w:rsidP="00802520">
      <w:pPr>
        <w:spacing w:line="300" w:lineRule="auto"/>
        <w:ind w:firstLineChars="200" w:firstLine="480"/>
        <w:jc w:val="left"/>
        <w:rPr>
          <w:rFonts w:ascii="楷体_GB2312" w:eastAsia="楷体_GB2312"/>
          <w:sz w:val="24"/>
          <w:szCs w:val="24"/>
        </w:rPr>
      </w:pPr>
      <w:r w:rsidRPr="00516277">
        <w:rPr>
          <w:rFonts w:eastAsia="楷体_GB2312" w:hint="eastAsia"/>
          <w:sz w:val="24"/>
          <w:szCs w:val="24"/>
        </w:rPr>
        <w:t>公司根据法律、行政法规及公司章程的规定，可以修改公司章程。</w:t>
      </w:r>
      <w:r w:rsidRPr="00516277">
        <w:rPr>
          <w:rFonts w:eastAsia="楷体_GB2312"/>
          <w:sz w:val="24"/>
          <w:szCs w:val="24"/>
        </w:rPr>
        <w:br/>
      </w:r>
    </w:p>
    <w:p w14:paraId="31F1DE33" w14:textId="7B3F2619"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有下列情形之一的，应当修改公司章程：</w:t>
      </w:r>
    </w:p>
    <w:p w14:paraId="26E6184E" w14:textId="2A7D5771"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sz w:val="24"/>
          <w:lang w:val="en-US"/>
        </w:rPr>
        <w:t xml:space="preserve">    </w:t>
      </w:r>
    </w:p>
    <w:p w14:paraId="643F30A4" w14:textId="2E9A1BE8"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（一）《公司法》或有关法律、行政法规修改后，公司章程规定的事项与修改后的法律、行政法规的规定相抵触；</w:t>
      </w:r>
    </w:p>
    <w:p w14:paraId="6739E848" w14:textId="692D6BFF" w:rsidR="00F15F8D" w:rsidRPr="00516277" w:rsidRDefault="00F15F8D" w:rsidP="00802520">
      <w:pPr>
        <w:pStyle w:val="a3"/>
        <w:spacing w:line="300" w:lineRule="auto"/>
        <w:jc w:val="left"/>
        <w:rPr>
          <w:rFonts w:ascii="楷体_GB2312" w:eastAsia="楷体_GB2312" w:hAnsi="Times New Roman"/>
          <w:sz w:val="24"/>
          <w:lang w:val="en-US"/>
        </w:rPr>
      </w:pPr>
    </w:p>
    <w:p w14:paraId="3390F0CB" w14:textId="1464E22B"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（二）公司的情况发生变化，与公司章程记载的事项不一致；</w:t>
      </w:r>
    </w:p>
    <w:p w14:paraId="5A725F08" w14:textId="64A0EA1C"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sz w:val="24"/>
          <w:lang w:val="en-US"/>
        </w:rPr>
        <w:t xml:space="preserve">    </w:t>
      </w:r>
    </w:p>
    <w:p w14:paraId="70B49417" w14:textId="5E624C47" w:rsidR="00F15F8D" w:rsidRPr="00516277" w:rsidRDefault="00F15F8D" w:rsidP="00802520">
      <w:pPr>
        <w:pStyle w:val="a3"/>
        <w:spacing w:line="300" w:lineRule="auto"/>
        <w:ind w:firstLineChars="200" w:firstLine="480"/>
        <w:jc w:val="left"/>
        <w:rPr>
          <w:rFonts w:ascii="楷体_GB2312" w:eastAsia="楷体_GB2312" w:hAnsi="Times New Roman"/>
          <w:sz w:val="24"/>
          <w:lang w:val="en-US" w:eastAsia="zh-CN"/>
        </w:rPr>
      </w:pPr>
      <w:r w:rsidRPr="00516277">
        <w:rPr>
          <w:rFonts w:ascii="楷体_GB2312" w:eastAsia="楷体_GB2312" w:hAnsi="Times New Roman" w:hint="eastAsia"/>
          <w:sz w:val="24"/>
          <w:lang w:val="en-US"/>
        </w:rPr>
        <w:t>（三）股东大会决定修改公司章程。</w:t>
      </w:r>
    </w:p>
    <w:p w14:paraId="346BCD81" w14:textId="77777777" w:rsidR="00961B23" w:rsidRPr="00516277" w:rsidRDefault="00961B23" w:rsidP="00802520">
      <w:pPr>
        <w:pStyle w:val="a3"/>
        <w:spacing w:line="300" w:lineRule="auto"/>
        <w:ind w:firstLineChars="200" w:firstLine="480"/>
        <w:jc w:val="left"/>
        <w:rPr>
          <w:rFonts w:ascii="楷体_GB2312" w:eastAsia="楷体_GB2312" w:hAnsi="Times New Roman"/>
          <w:sz w:val="24"/>
          <w:lang w:val="en-US" w:eastAsia="zh-CN"/>
        </w:rPr>
      </w:pPr>
    </w:p>
    <w:p w14:paraId="182E6A80" w14:textId="5C27433B" w:rsidR="00F15F8D" w:rsidRPr="00A30F5E" w:rsidRDefault="00A30F5E" w:rsidP="00A30F5E">
      <w:pPr>
        <w:spacing w:line="300" w:lineRule="auto"/>
        <w:jc w:val="left"/>
        <w:outlineLvl w:val="1"/>
        <w:rPr>
          <w:rFonts w:eastAsia="楷体_GB2312"/>
          <w:b/>
          <w:sz w:val="24"/>
          <w:szCs w:val="24"/>
        </w:rPr>
      </w:pPr>
      <w:bookmarkStart w:id="354" w:name="_Toc164846744"/>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三十四</w:t>
      </w:r>
      <w:r w:rsidRPr="00A612AC">
        <w:rPr>
          <w:rFonts w:eastAsia="楷体_GB2312" w:hint="eastAsia"/>
          <w:b/>
          <w:sz w:val="24"/>
          <w:szCs w:val="24"/>
        </w:rPr>
        <w:t>条</w:t>
      </w:r>
      <w:bookmarkEnd w:id="354"/>
    </w:p>
    <w:p w14:paraId="47B86E17" w14:textId="77777777" w:rsidR="00F15F8D" w:rsidRPr="00516277" w:rsidRDefault="00F15F8D" w:rsidP="00802520">
      <w:pPr>
        <w:spacing w:line="300" w:lineRule="auto"/>
        <w:ind w:firstLineChars="200" w:firstLine="480"/>
        <w:jc w:val="left"/>
        <w:rPr>
          <w:rFonts w:eastAsia="楷体_GB2312"/>
          <w:sz w:val="24"/>
          <w:szCs w:val="24"/>
        </w:rPr>
      </w:pPr>
    </w:p>
    <w:p w14:paraId="272ECADC"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股东大会决议通过的《章程》修改事项应经主管机关审批，须报原审批的主管机关批准；涉及公司登记事项的，依法办理变更登记。</w:t>
      </w:r>
    </w:p>
    <w:p w14:paraId="4929169D"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sz w:val="24"/>
          <w:lang w:val="en-US"/>
        </w:rPr>
        <w:t xml:space="preserve">    </w:t>
      </w:r>
    </w:p>
    <w:p w14:paraId="485563D2" w14:textId="50815803" w:rsidR="00F15F8D" w:rsidRPr="00A30F5E" w:rsidRDefault="00A30F5E" w:rsidP="00A30F5E">
      <w:pPr>
        <w:spacing w:line="300" w:lineRule="auto"/>
        <w:jc w:val="left"/>
        <w:outlineLvl w:val="1"/>
        <w:rPr>
          <w:rFonts w:eastAsia="楷体_GB2312"/>
          <w:b/>
          <w:sz w:val="24"/>
          <w:szCs w:val="24"/>
        </w:rPr>
      </w:pPr>
      <w:bookmarkStart w:id="355" w:name="_Toc164846745"/>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三十五</w:t>
      </w:r>
      <w:r w:rsidRPr="00A612AC">
        <w:rPr>
          <w:rFonts w:eastAsia="楷体_GB2312" w:hint="eastAsia"/>
          <w:b/>
          <w:sz w:val="24"/>
          <w:szCs w:val="24"/>
        </w:rPr>
        <w:t>条</w:t>
      </w:r>
      <w:bookmarkEnd w:id="355"/>
    </w:p>
    <w:p w14:paraId="0EE34084" w14:textId="77777777" w:rsidR="00F15F8D" w:rsidRPr="00516277" w:rsidRDefault="00F15F8D" w:rsidP="00802520">
      <w:pPr>
        <w:snapToGrid w:val="0"/>
        <w:spacing w:line="300" w:lineRule="auto"/>
        <w:jc w:val="left"/>
        <w:rPr>
          <w:rFonts w:ascii="楷体_GB2312" w:eastAsia="楷体_GB2312"/>
          <w:sz w:val="24"/>
          <w:szCs w:val="24"/>
        </w:rPr>
      </w:pPr>
    </w:p>
    <w:p w14:paraId="3F2EB788" w14:textId="77777777" w:rsidR="00F15F8D" w:rsidRPr="00516277" w:rsidRDefault="00F15F8D" w:rsidP="00802520">
      <w:pPr>
        <w:pStyle w:val="a3"/>
        <w:spacing w:line="300" w:lineRule="auto"/>
        <w:jc w:val="left"/>
        <w:rPr>
          <w:rFonts w:ascii="Times New Roman" w:hAnsi="Times New Roman"/>
          <w:sz w:val="24"/>
          <w:lang w:val="en-US"/>
        </w:rPr>
      </w:pPr>
      <w:r w:rsidRPr="00516277">
        <w:rPr>
          <w:rFonts w:ascii="楷体_GB2312" w:eastAsia="楷体_GB2312" w:hAnsi="Times New Roman" w:hint="eastAsia"/>
          <w:sz w:val="24"/>
          <w:lang w:val="en-US"/>
        </w:rPr>
        <w:t xml:space="preserve">　　本章程修改事项属于法律、法规要求披露的信息，按规定予以公告</w:t>
      </w:r>
      <w:r w:rsidRPr="00516277">
        <w:rPr>
          <w:rFonts w:ascii="Times New Roman" w:hAnsi="Times New Roman" w:hint="eastAsia"/>
          <w:sz w:val="24"/>
          <w:lang w:val="en-US"/>
        </w:rPr>
        <w:t>。</w:t>
      </w:r>
    </w:p>
    <w:p w14:paraId="7E43C35B" w14:textId="77777777" w:rsidR="00F15F8D" w:rsidRPr="00516277" w:rsidRDefault="00F15F8D" w:rsidP="00802520">
      <w:pPr>
        <w:spacing w:line="300" w:lineRule="auto"/>
        <w:jc w:val="left"/>
        <w:rPr>
          <w:rFonts w:eastAsia="楷体_GB2312"/>
          <w:sz w:val="24"/>
          <w:szCs w:val="24"/>
        </w:rPr>
      </w:pPr>
    </w:p>
    <w:p w14:paraId="388D5DF0" w14:textId="1A8D3B6A" w:rsidR="00F15F8D" w:rsidRPr="00516277" w:rsidRDefault="00F15F8D" w:rsidP="00601055">
      <w:pPr>
        <w:pStyle w:val="1"/>
        <w:spacing w:before="0" w:after="0" w:line="300" w:lineRule="auto"/>
        <w:rPr>
          <w:rFonts w:eastAsia="楷体_GB2312"/>
          <w:bCs w:val="0"/>
          <w:kern w:val="2"/>
          <w:szCs w:val="24"/>
        </w:rPr>
      </w:pPr>
      <w:bookmarkStart w:id="356" w:name="_Toc70996734"/>
      <w:bookmarkStart w:id="357" w:name="_Toc84234280"/>
      <w:bookmarkStart w:id="358" w:name="_Toc164846746"/>
      <w:r w:rsidRPr="00516277">
        <w:rPr>
          <w:rFonts w:eastAsia="楷体_GB2312" w:hint="eastAsia"/>
          <w:bCs w:val="0"/>
          <w:kern w:val="2"/>
          <w:szCs w:val="24"/>
        </w:rPr>
        <w:t>第二十</w:t>
      </w:r>
      <w:r w:rsidR="000B6122" w:rsidRPr="00516277">
        <w:rPr>
          <w:rFonts w:eastAsia="楷体_GB2312" w:hint="eastAsia"/>
          <w:bCs w:val="0"/>
          <w:kern w:val="2"/>
          <w:szCs w:val="24"/>
        </w:rPr>
        <w:t>一</w:t>
      </w:r>
      <w:r w:rsidRPr="00516277">
        <w:rPr>
          <w:rFonts w:eastAsia="楷体_GB2312" w:hint="eastAsia"/>
          <w:bCs w:val="0"/>
          <w:kern w:val="2"/>
          <w:szCs w:val="24"/>
        </w:rPr>
        <w:t>章</w:t>
      </w:r>
      <w:r w:rsidRPr="00516277">
        <w:rPr>
          <w:rFonts w:eastAsia="楷体_GB2312"/>
          <w:bCs w:val="0"/>
          <w:kern w:val="2"/>
          <w:szCs w:val="24"/>
        </w:rPr>
        <w:t xml:space="preserve"> </w:t>
      </w:r>
      <w:bookmarkEnd w:id="356"/>
      <w:bookmarkEnd w:id="357"/>
      <w:r w:rsidRPr="00516277">
        <w:rPr>
          <w:rFonts w:eastAsia="楷体_GB2312" w:hint="eastAsia"/>
          <w:bCs w:val="0"/>
          <w:kern w:val="2"/>
          <w:szCs w:val="24"/>
        </w:rPr>
        <w:t>通知和公告</w:t>
      </w:r>
      <w:bookmarkEnd w:id="358"/>
    </w:p>
    <w:p w14:paraId="22599502" w14:textId="77777777" w:rsidR="00F15F8D" w:rsidRPr="00516277" w:rsidRDefault="00F15F8D" w:rsidP="00802520">
      <w:pPr>
        <w:pStyle w:val="a3"/>
        <w:spacing w:line="300" w:lineRule="auto"/>
        <w:jc w:val="left"/>
        <w:rPr>
          <w:rFonts w:ascii="Times New Roman" w:hAnsi="Times New Roman"/>
          <w:sz w:val="24"/>
          <w:lang w:val="en-US"/>
        </w:rPr>
      </w:pPr>
    </w:p>
    <w:p w14:paraId="61B638E1" w14:textId="11878D7A" w:rsidR="00F15F8D" w:rsidRPr="00A30F5E" w:rsidRDefault="00A30F5E" w:rsidP="00A30F5E">
      <w:pPr>
        <w:spacing w:line="300" w:lineRule="auto"/>
        <w:jc w:val="left"/>
        <w:outlineLvl w:val="1"/>
        <w:rPr>
          <w:rFonts w:eastAsia="楷体_GB2312"/>
          <w:b/>
          <w:sz w:val="24"/>
          <w:szCs w:val="24"/>
        </w:rPr>
      </w:pPr>
      <w:bookmarkStart w:id="359" w:name="_Toc164846747"/>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三十六</w:t>
      </w:r>
      <w:r w:rsidRPr="00A612AC">
        <w:rPr>
          <w:rFonts w:eastAsia="楷体_GB2312" w:hint="eastAsia"/>
          <w:b/>
          <w:sz w:val="24"/>
          <w:szCs w:val="24"/>
        </w:rPr>
        <w:t>条</w:t>
      </w:r>
      <w:bookmarkEnd w:id="359"/>
    </w:p>
    <w:p w14:paraId="26B0F0B3" w14:textId="77777777" w:rsidR="00F15F8D" w:rsidRPr="00516277" w:rsidRDefault="00F15F8D" w:rsidP="00802520">
      <w:pPr>
        <w:spacing w:line="300" w:lineRule="auto"/>
        <w:ind w:firstLineChars="200" w:firstLine="480"/>
        <w:jc w:val="left"/>
        <w:rPr>
          <w:rFonts w:eastAsia="楷体_GB2312"/>
          <w:sz w:val="24"/>
          <w:szCs w:val="24"/>
        </w:rPr>
      </w:pPr>
    </w:p>
    <w:p w14:paraId="6D0EB826" w14:textId="77777777" w:rsidR="00F15F8D" w:rsidRPr="00516277" w:rsidRDefault="00F15F8D" w:rsidP="00802520">
      <w:pPr>
        <w:pStyle w:val="a3"/>
        <w:spacing w:line="300" w:lineRule="auto"/>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公司通知以下列形式发出：</w:t>
      </w:r>
    </w:p>
    <w:p w14:paraId="68BB81B0"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7C6B2EC0" w14:textId="77777777" w:rsidR="00F15F8D" w:rsidRPr="00516277" w:rsidRDefault="00F15F8D" w:rsidP="00F15F8D">
      <w:pPr>
        <w:autoSpaceDE w:val="0"/>
        <w:autoSpaceDN w:val="0"/>
        <w:adjustRightInd w:val="0"/>
        <w:spacing w:line="360" w:lineRule="auto"/>
        <w:ind w:firstLineChars="150" w:firstLine="360"/>
        <w:jc w:val="left"/>
        <w:rPr>
          <w:rFonts w:ascii="楷体_GB2312" w:eastAsia="楷体_GB2312"/>
          <w:sz w:val="24"/>
          <w:szCs w:val="24"/>
        </w:rPr>
      </w:pPr>
      <w:r w:rsidRPr="00802520">
        <w:rPr>
          <w:rFonts w:ascii="楷体_GB2312" w:eastAsia="楷体_GB2312" w:hint="eastAsia"/>
          <w:sz w:val="24"/>
          <w:szCs w:val="24"/>
        </w:rPr>
        <w:t>（一）以专人送出；</w:t>
      </w:r>
    </w:p>
    <w:p w14:paraId="36ED7895" w14:textId="77777777" w:rsidR="00F15F8D" w:rsidRPr="00516277" w:rsidRDefault="00F15F8D" w:rsidP="00F15F8D">
      <w:pPr>
        <w:autoSpaceDE w:val="0"/>
        <w:autoSpaceDN w:val="0"/>
        <w:adjustRightInd w:val="0"/>
        <w:spacing w:line="360" w:lineRule="auto"/>
        <w:jc w:val="left"/>
        <w:rPr>
          <w:rFonts w:eastAsia="楷体_GB2312"/>
          <w:sz w:val="24"/>
          <w:szCs w:val="24"/>
        </w:rPr>
      </w:pPr>
    </w:p>
    <w:p w14:paraId="4F37B748" w14:textId="77777777" w:rsidR="00F15F8D" w:rsidRPr="00516277" w:rsidRDefault="00F15F8D" w:rsidP="00F15F8D">
      <w:pPr>
        <w:autoSpaceDE w:val="0"/>
        <w:autoSpaceDN w:val="0"/>
        <w:adjustRightInd w:val="0"/>
        <w:spacing w:line="360" w:lineRule="auto"/>
        <w:ind w:firstLineChars="150" w:firstLine="360"/>
        <w:jc w:val="left"/>
        <w:rPr>
          <w:rFonts w:eastAsia="楷体_GB2312"/>
          <w:sz w:val="24"/>
          <w:szCs w:val="24"/>
        </w:rPr>
      </w:pPr>
      <w:r w:rsidRPr="00802520">
        <w:rPr>
          <w:rFonts w:eastAsia="楷体_GB2312" w:hint="eastAsia"/>
          <w:sz w:val="24"/>
          <w:szCs w:val="24"/>
        </w:rPr>
        <w:lastRenderedPageBreak/>
        <w:t>（二）以邮件方式送出；</w:t>
      </w:r>
    </w:p>
    <w:p w14:paraId="277F261E" w14:textId="77777777" w:rsidR="00F15F8D" w:rsidRPr="00516277" w:rsidRDefault="00F15F8D" w:rsidP="00F15F8D">
      <w:pPr>
        <w:autoSpaceDE w:val="0"/>
        <w:autoSpaceDN w:val="0"/>
        <w:adjustRightInd w:val="0"/>
        <w:spacing w:line="360" w:lineRule="auto"/>
        <w:jc w:val="left"/>
        <w:rPr>
          <w:rFonts w:eastAsia="楷体_GB2312"/>
          <w:sz w:val="24"/>
          <w:szCs w:val="24"/>
        </w:rPr>
      </w:pPr>
    </w:p>
    <w:p w14:paraId="53E60206" w14:textId="77777777" w:rsidR="00F15F8D" w:rsidRPr="00516277" w:rsidRDefault="00F15F8D" w:rsidP="00F15F8D">
      <w:pPr>
        <w:autoSpaceDE w:val="0"/>
        <w:autoSpaceDN w:val="0"/>
        <w:adjustRightInd w:val="0"/>
        <w:spacing w:line="360" w:lineRule="auto"/>
        <w:ind w:firstLineChars="150" w:firstLine="360"/>
        <w:jc w:val="left"/>
        <w:rPr>
          <w:rFonts w:eastAsia="楷体_GB2312"/>
          <w:sz w:val="24"/>
          <w:szCs w:val="24"/>
        </w:rPr>
      </w:pPr>
      <w:r w:rsidRPr="00802520">
        <w:rPr>
          <w:rFonts w:eastAsia="楷体_GB2312" w:hint="eastAsia"/>
          <w:sz w:val="24"/>
          <w:szCs w:val="24"/>
        </w:rPr>
        <w:t>（三）以公告方式进行；</w:t>
      </w:r>
    </w:p>
    <w:p w14:paraId="39E871B4" w14:textId="77777777" w:rsidR="00F15F8D" w:rsidRPr="00516277" w:rsidRDefault="00F15F8D" w:rsidP="00F15F8D">
      <w:pPr>
        <w:autoSpaceDE w:val="0"/>
        <w:autoSpaceDN w:val="0"/>
        <w:adjustRightInd w:val="0"/>
        <w:spacing w:line="360" w:lineRule="auto"/>
        <w:jc w:val="left"/>
        <w:rPr>
          <w:rFonts w:eastAsia="楷体_GB2312"/>
          <w:sz w:val="24"/>
          <w:szCs w:val="24"/>
        </w:rPr>
      </w:pPr>
    </w:p>
    <w:p w14:paraId="255ED1D8" w14:textId="77777777" w:rsidR="00F15F8D" w:rsidRPr="00516277" w:rsidRDefault="00F15F8D" w:rsidP="00F15F8D">
      <w:pPr>
        <w:autoSpaceDE w:val="0"/>
        <w:autoSpaceDN w:val="0"/>
        <w:adjustRightInd w:val="0"/>
        <w:spacing w:line="360" w:lineRule="auto"/>
        <w:ind w:firstLineChars="150" w:firstLine="360"/>
        <w:jc w:val="left"/>
        <w:rPr>
          <w:rFonts w:eastAsia="楷体_GB2312"/>
          <w:sz w:val="24"/>
          <w:szCs w:val="24"/>
        </w:rPr>
      </w:pPr>
      <w:r w:rsidRPr="00802520">
        <w:rPr>
          <w:rFonts w:eastAsia="楷体_GB2312" w:hint="eastAsia"/>
          <w:sz w:val="24"/>
          <w:szCs w:val="24"/>
        </w:rPr>
        <w:t>（四）公司章程规定的其它形式。</w:t>
      </w:r>
    </w:p>
    <w:p w14:paraId="41A521F0" w14:textId="77777777" w:rsidR="00F15F8D" w:rsidRPr="00516277" w:rsidRDefault="00F15F8D" w:rsidP="00F15F8D">
      <w:pPr>
        <w:autoSpaceDE w:val="0"/>
        <w:autoSpaceDN w:val="0"/>
        <w:adjustRightInd w:val="0"/>
        <w:spacing w:line="360" w:lineRule="auto"/>
        <w:jc w:val="left"/>
        <w:rPr>
          <w:rFonts w:eastAsia="楷体_GB2312"/>
          <w:sz w:val="24"/>
          <w:szCs w:val="24"/>
        </w:rPr>
      </w:pPr>
    </w:p>
    <w:p w14:paraId="7713BF30" w14:textId="77777777" w:rsidR="00F15F8D"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公司在符合上市地法律法规及上市规则和公司章程的前提下，在发送、邮寄、寄发、发出、刊登或提供任何公司通讯时，均可通过电子方式及公司章程规定的其它形式，包括但不限于电子邮件或光盘形式、或通过公司网站及上市地交易所网站发出或提供。</w:t>
      </w:r>
    </w:p>
    <w:p w14:paraId="5A04CDB2" w14:textId="77777777" w:rsidR="00A30F5E" w:rsidRDefault="00A30F5E" w:rsidP="00802520">
      <w:pPr>
        <w:spacing w:line="300" w:lineRule="auto"/>
        <w:ind w:firstLineChars="200" w:firstLine="480"/>
        <w:jc w:val="left"/>
        <w:rPr>
          <w:rFonts w:eastAsia="楷体_GB2312"/>
          <w:sz w:val="24"/>
          <w:szCs w:val="24"/>
        </w:rPr>
      </w:pPr>
    </w:p>
    <w:p w14:paraId="02F0C45E" w14:textId="77777777" w:rsidR="00A30F5E" w:rsidRPr="00A30F5E" w:rsidRDefault="00A30F5E" w:rsidP="00A30F5E">
      <w:pPr>
        <w:spacing w:line="300" w:lineRule="auto"/>
        <w:jc w:val="left"/>
        <w:outlineLvl w:val="1"/>
        <w:rPr>
          <w:rFonts w:eastAsia="楷体_GB2312"/>
          <w:b/>
          <w:sz w:val="24"/>
          <w:szCs w:val="24"/>
        </w:rPr>
      </w:pPr>
      <w:bookmarkStart w:id="360" w:name="_Toc164846748"/>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三十七</w:t>
      </w:r>
      <w:r w:rsidRPr="00A612AC">
        <w:rPr>
          <w:rFonts w:eastAsia="楷体_GB2312" w:hint="eastAsia"/>
          <w:b/>
          <w:sz w:val="24"/>
          <w:szCs w:val="24"/>
        </w:rPr>
        <w:t>条</w:t>
      </w:r>
      <w:bookmarkEnd w:id="360"/>
    </w:p>
    <w:p w14:paraId="69A9F1C9" w14:textId="77777777" w:rsidR="00A30F5E" w:rsidRPr="00516277" w:rsidRDefault="00A30F5E" w:rsidP="00A30F5E">
      <w:pPr>
        <w:spacing w:line="300" w:lineRule="auto"/>
        <w:ind w:firstLineChars="200" w:firstLine="480"/>
        <w:jc w:val="left"/>
        <w:rPr>
          <w:rFonts w:ascii="楷体_GB2312" w:eastAsia="楷体_GB2312"/>
          <w:sz w:val="24"/>
          <w:szCs w:val="24"/>
        </w:rPr>
      </w:pPr>
    </w:p>
    <w:p w14:paraId="37AD893C" w14:textId="7453CE74" w:rsidR="00A30F5E" w:rsidRPr="00516277" w:rsidRDefault="00A30F5E" w:rsidP="00A30F5E">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w:t>
      </w:r>
      <w:r w:rsidRPr="00A30F5E">
        <w:rPr>
          <w:rFonts w:ascii="楷体_GB2312" w:eastAsia="楷体_GB2312" w:hAnsi="Times New Roman" w:hint="eastAsia"/>
          <w:sz w:val="24"/>
          <w:lang w:val="en-US"/>
        </w:rPr>
        <w:t>公司发出的通知，以公告形式进行的，一经公告，视为所有相关人员收到通知</w:t>
      </w:r>
      <w:r w:rsidRPr="00516277">
        <w:rPr>
          <w:rFonts w:ascii="楷体_GB2312" w:eastAsia="楷体_GB2312" w:hAnsi="Times New Roman" w:hint="eastAsia"/>
          <w:sz w:val="24"/>
          <w:lang w:val="en-US"/>
        </w:rPr>
        <w:t>。</w:t>
      </w:r>
    </w:p>
    <w:p w14:paraId="4B9A8DD2" w14:textId="77777777" w:rsidR="00F15F8D" w:rsidRPr="00516277" w:rsidRDefault="00F15F8D" w:rsidP="00DF0120">
      <w:pPr>
        <w:spacing w:line="300" w:lineRule="auto"/>
        <w:jc w:val="left"/>
        <w:rPr>
          <w:rFonts w:eastAsia="楷体_GB2312"/>
          <w:sz w:val="24"/>
          <w:szCs w:val="24"/>
        </w:rPr>
      </w:pPr>
    </w:p>
    <w:p w14:paraId="5330B0A5" w14:textId="691EBDD4" w:rsidR="00F15F8D" w:rsidRPr="00A30F5E" w:rsidRDefault="00A30F5E" w:rsidP="00A30F5E">
      <w:pPr>
        <w:spacing w:line="300" w:lineRule="auto"/>
        <w:jc w:val="left"/>
        <w:outlineLvl w:val="1"/>
        <w:rPr>
          <w:rFonts w:eastAsia="楷体_GB2312"/>
          <w:b/>
          <w:sz w:val="24"/>
          <w:szCs w:val="24"/>
        </w:rPr>
      </w:pPr>
      <w:bookmarkStart w:id="361" w:name="_Toc164846749"/>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三十八</w:t>
      </w:r>
      <w:r w:rsidRPr="00A612AC">
        <w:rPr>
          <w:rFonts w:eastAsia="楷体_GB2312" w:hint="eastAsia"/>
          <w:b/>
          <w:sz w:val="24"/>
          <w:szCs w:val="24"/>
        </w:rPr>
        <w:t>条</w:t>
      </w:r>
      <w:bookmarkEnd w:id="361"/>
    </w:p>
    <w:p w14:paraId="0DF57ACB"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1D7470DA"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公司召开董事会的会议通知，以信函或</w:t>
      </w:r>
      <w:r w:rsidRPr="00516277">
        <w:rPr>
          <w:rFonts w:ascii="楷体_GB2312" w:eastAsia="楷体_GB2312" w:hAnsi="Times New Roman"/>
          <w:sz w:val="24"/>
          <w:lang w:val="en-US"/>
        </w:rPr>
        <w:t>/</w:t>
      </w:r>
      <w:r w:rsidRPr="00516277">
        <w:rPr>
          <w:rFonts w:ascii="楷体_GB2312" w:eastAsia="楷体_GB2312" w:hAnsi="Times New Roman" w:hint="eastAsia"/>
          <w:sz w:val="24"/>
          <w:lang w:val="en-US"/>
        </w:rPr>
        <w:t>和电报、电传、传真方式进行；无法以前述方式通知的，则以公告方式发出。</w:t>
      </w:r>
    </w:p>
    <w:p w14:paraId="171A0A07"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5CFF762C" w14:textId="5806A848" w:rsidR="00F15F8D" w:rsidRPr="00A30F5E" w:rsidRDefault="00A30F5E" w:rsidP="00A30F5E">
      <w:pPr>
        <w:spacing w:line="300" w:lineRule="auto"/>
        <w:jc w:val="left"/>
        <w:outlineLvl w:val="1"/>
        <w:rPr>
          <w:rFonts w:eastAsia="楷体_GB2312"/>
          <w:b/>
          <w:sz w:val="24"/>
          <w:szCs w:val="24"/>
        </w:rPr>
      </w:pPr>
      <w:bookmarkStart w:id="362" w:name="_Toc164846750"/>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三十九</w:t>
      </w:r>
      <w:r w:rsidRPr="00A612AC">
        <w:rPr>
          <w:rFonts w:eastAsia="楷体_GB2312" w:hint="eastAsia"/>
          <w:b/>
          <w:sz w:val="24"/>
          <w:szCs w:val="24"/>
        </w:rPr>
        <w:t>条</w:t>
      </w:r>
      <w:bookmarkEnd w:id="362"/>
    </w:p>
    <w:p w14:paraId="4F6568B3"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006E7864" w14:textId="777777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Ansi="Times New Roman" w:hint="eastAsia"/>
          <w:sz w:val="24"/>
          <w:lang w:val="en-US"/>
        </w:rPr>
        <w:t xml:space="preserve">　　公司召开监事会会议通知，以信函或</w:t>
      </w:r>
      <w:r w:rsidRPr="00516277">
        <w:rPr>
          <w:rFonts w:ascii="楷体_GB2312" w:eastAsia="楷体_GB2312" w:hAnsi="Times New Roman"/>
          <w:sz w:val="24"/>
          <w:lang w:val="en-US"/>
        </w:rPr>
        <w:t>/</w:t>
      </w:r>
      <w:r w:rsidRPr="00516277">
        <w:rPr>
          <w:rFonts w:ascii="楷体_GB2312" w:eastAsia="楷体_GB2312" w:hAnsi="Times New Roman" w:hint="eastAsia"/>
          <w:sz w:val="24"/>
          <w:lang w:val="en-US"/>
        </w:rPr>
        <w:t>和电报、电传、传真方式进行；无法以前述方式通知的，则以公告方式发出。</w:t>
      </w:r>
    </w:p>
    <w:p w14:paraId="290D543E" w14:textId="77777777" w:rsidR="00F15F8D" w:rsidRPr="00516277" w:rsidRDefault="00F15F8D" w:rsidP="00802520">
      <w:pPr>
        <w:pStyle w:val="a3"/>
        <w:spacing w:line="300" w:lineRule="auto"/>
        <w:jc w:val="left"/>
        <w:rPr>
          <w:rFonts w:ascii="Times New Roman" w:hAnsi="Times New Roman"/>
          <w:sz w:val="24"/>
          <w:lang w:val="en-US"/>
        </w:rPr>
      </w:pPr>
    </w:p>
    <w:p w14:paraId="7F65A60A" w14:textId="14DBA899" w:rsidR="00F15F8D" w:rsidRPr="00A30F5E" w:rsidRDefault="00A30F5E" w:rsidP="00A30F5E">
      <w:pPr>
        <w:spacing w:line="300" w:lineRule="auto"/>
        <w:jc w:val="left"/>
        <w:outlineLvl w:val="1"/>
        <w:rPr>
          <w:rFonts w:eastAsia="楷体_GB2312"/>
          <w:b/>
          <w:sz w:val="24"/>
          <w:szCs w:val="24"/>
        </w:rPr>
      </w:pPr>
      <w:bookmarkStart w:id="363" w:name="_Toc164846751"/>
      <w:r>
        <w:rPr>
          <w:rFonts w:eastAsia="楷体_GB2312" w:hint="eastAsia"/>
          <w:b/>
          <w:sz w:val="24"/>
          <w:szCs w:val="24"/>
        </w:rPr>
        <w:t>第三</w:t>
      </w:r>
      <w:r w:rsidRPr="00A612AC">
        <w:rPr>
          <w:rFonts w:eastAsia="楷体_GB2312" w:hint="eastAsia"/>
          <w:b/>
          <w:sz w:val="24"/>
          <w:szCs w:val="24"/>
        </w:rPr>
        <w:t>百</w:t>
      </w:r>
      <w:r w:rsidR="0025335B">
        <w:rPr>
          <w:rFonts w:eastAsia="楷体_GB2312" w:hint="eastAsia"/>
          <w:b/>
          <w:sz w:val="24"/>
          <w:szCs w:val="24"/>
        </w:rPr>
        <w:t>四</w:t>
      </w:r>
      <w:r>
        <w:rPr>
          <w:rFonts w:eastAsia="楷体_GB2312" w:hint="eastAsia"/>
          <w:b/>
          <w:sz w:val="24"/>
          <w:szCs w:val="24"/>
        </w:rPr>
        <w:t>十</w:t>
      </w:r>
      <w:r w:rsidRPr="00A612AC">
        <w:rPr>
          <w:rFonts w:eastAsia="楷体_GB2312" w:hint="eastAsia"/>
          <w:b/>
          <w:sz w:val="24"/>
          <w:szCs w:val="24"/>
        </w:rPr>
        <w:t>条</w:t>
      </w:r>
      <w:bookmarkEnd w:id="363"/>
    </w:p>
    <w:p w14:paraId="799FB8F7" w14:textId="77777777" w:rsidR="00F15F8D" w:rsidRPr="00516277" w:rsidRDefault="00F15F8D" w:rsidP="00802520">
      <w:pPr>
        <w:spacing w:line="300" w:lineRule="auto"/>
        <w:ind w:firstLineChars="200" w:firstLine="480"/>
        <w:jc w:val="left"/>
        <w:rPr>
          <w:rFonts w:eastAsia="楷体_GB2312"/>
          <w:sz w:val="24"/>
          <w:szCs w:val="24"/>
        </w:rPr>
      </w:pPr>
    </w:p>
    <w:p w14:paraId="7F87D08A" w14:textId="77777777" w:rsidR="00F15F8D" w:rsidRDefault="00F15F8D" w:rsidP="00F15F8D">
      <w:pPr>
        <w:autoSpaceDE w:val="0"/>
        <w:autoSpaceDN w:val="0"/>
        <w:adjustRightInd w:val="0"/>
        <w:spacing w:line="360" w:lineRule="auto"/>
        <w:ind w:firstLineChars="200" w:firstLine="480"/>
        <w:jc w:val="left"/>
        <w:rPr>
          <w:rFonts w:eastAsia="楷体_GB2312"/>
          <w:sz w:val="24"/>
          <w:szCs w:val="24"/>
        </w:rPr>
      </w:pPr>
      <w:r w:rsidRPr="00516277">
        <w:rPr>
          <w:rFonts w:eastAsia="楷体_GB2312" w:hint="eastAsia"/>
          <w:sz w:val="24"/>
          <w:szCs w:val="24"/>
        </w:rPr>
        <w:t>公司通知以专人送出的，由被送达人在送达回执上签名（或盖章），被送达人签收日期为送达日期；公司通知以邮件送出的，自交付邮局之日起第十个工作日为送达日期；公司通知以公告或电子方式送出的第一次公告刊登日或以电子方式发出日为送达日期；公司通知以传真方式发出的，以传真发出日期为送达日期。</w:t>
      </w:r>
    </w:p>
    <w:p w14:paraId="3B285C73" w14:textId="77777777" w:rsidR="0025335B" w:rsidRDefault="0025335B" w:rsidP="00F15F8D">
      <w:pPr>
        <w:autoSpaceDE w:val="0"/>
        <w:autoSpaceDN w:val="0"/>
        <w:adjustRightInd w:val="0"/>
        <w:spacing w:line="360" w:lineRule="auto"/>
        <w:ind w:firstLineChars="200" w:firstLine="480"/>
        <w:jc w:val="left"/>
        <w:rPr>
          <w:rFonts w:eastAsia="楷体_GB2312"/>
          <w:sz w:val="24"/>
          <w:szCs w:val="24"/>
        </w:rPr>
      </w:pPr>
    </w:p>
    <w:p w14:paraId="509E071E" w14:textId="0DE15320" w:rsidR="0025335B" w:rsidRPr="00A30F5E" w:rsidRDefault="0025335B" w:rsidP="0025335B">
      <w:pPr>
        <w:spacing w:line="300" w:lineRule="auto"/>
        <w:jc w:val="left"/>
        <w:outlineLvl w:val="1"/>
        <w:rPr>
          <w:rFonts w:eastAsia="楷体_GB2312"/>
          <w:b/>
          <w:sz w:val="24"/>
          <w:szCs w:val="24"/>
        </w:rPr>
      </w:pPr>
      <w:bookmarkStart w:id="364" w:name="_Toc164846752"/>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四十一</w:t>
      </w:r>
      <w:r w:rsidRPr="00A612AC">
        <w:rPr>
          <w:rFonts w:eastAsia="楷体_GB2312" w:hint="eastAsia"/>
          <w:b/>
          <w:sz w:val="24"/>
          <w:szCs w:val="24"/>
        </w:rPr>
        <w:t>条</w:t>
      </w:r>
      <w:bookmarkEnd w:id="364"/>
    </w:p>
    <w:p w14:paraId="5983FA37" w14:textId="77777777" w:rsidR="0025335B" w:rsidRPr="00516277" w:rsidRDefault="0025335B" w:rsidP="0025335B">
      <w:pPr>
        <w:spacing w:line="300" w:lineRule="auto"/>
        <w:ind w:firstLineChars="200" w:firstLine="480"/>
        <w:jc w:val="left"/>
        <w:rPr>
          <w:rFonts w:eastAsia="楷体_GB2312"/>
          <w:sz w:val="24"/>
          <w:szCs w:val="24"/>
        </w:rPr>
      </w:pPr>
    </w:p>
    <w:p w14:paraId="166F8DC2" w14:textId="3C40040A" w:rsidR="0025335B" w:rsidRPr="0025335B" w:rsidRDefault="0025335B" w:rsidP="0025335B">
      <w:pPr>
        <w:autoSpaceDE w:val="0"/>
        <w:autoSpaceDN w:val="0"/>
        <w:adjustRightInd w:val="0"/>
        <w:spacing w:line="360" w:lineRule="auto"/>
        <w:ind w:firstLineChars="200" w:firstLine="480"/>
        <w:jc w:val="left"/>
        <w:rPr>
          <w:rFonts w:eastAsia="楷体_GB2312"/>
          <w:sz w:val="24"/>
          <w:szCs w:val="24"/>
        </w:rPr>
      </w:pPr>
      <w:r w:rsidRPr="0025335B">
        <w:rPr>
          <w:rFonts w:eastAsia="楷体_GB2312" w:hint="eastAsia"/>
          <w:sz w:val="24"/>
          <w:szCs w:val="24"/>
        </w:rPr>
        <w:t>因意外遗漏未向有权得到通知的人送出会议通知或者该等人没有收到会议通知，会议及会议</w:t>
      </w:r>
      <w:proofErr w:type="gramStart"/>
      <w:r w:rsidRPr="0025335B">
        <w:rPr>
          <w:rFonts w:eastAsia="楷体_GB2312" w:hint="eastAsia"/>
          <w:sz w:val="24"/>
          <w:szCs w:val="24"/>
        </w:rPr>
        <w:t>作出</w:t>
      </w:r>
      <w:proofErr w:type="gramEnd"/>
      <w:r w:rsidRPr="0025335B">
        <w:rPr>
          <w:rFonts w:eastAsia="楷体_GB2312" w:hint="eastAsia"/>
          <w:sz w:val="24"/>
          <w:szCs w:val="24"/>
        </w:rPr>
        <w:t>的决议并不因此无效</w:t>
      </w:r>
      <w:r w:rsidRPr="00516277">
        <w:rPr>
          <w:rFonts w:eastAsia="楷体_GB2312" w:hint="eastAsia"/>
          <w:sz w:val="24"/>
          <w:szCs w:val="24"/>
        </w:rPr>
        <w:t>。</w:t>
      </w:r>
    </w:p>
    <w:p w14:paraId="6C4D830F" w14:textId="77777777" w:rsidR="00F15F8D" w:rsidRPr="00516277" w:rsidRDefault="00F15F8D" w:rsidP="00802520">
      <w:pPr>
        <w:pStyle w:val="a3"/>
        <w:spacing w:line="300" w:lineRule="auto"/>
        <w:jc w:val="left"/>
        <w:rPr>
          <w:rFonts w:ascii="楷体_GB2312" w:eastAsia="楷体_GB2312" w:hAnsi="Times New Roman"/>
          <w:sz w:val="24"/>
          <w:lang w:val="en-US"/>
        </w:rPr>
      </w:pPr>
    </w:p>
    <w:p w14:paraId="74A9B561" w14:textId="1EB6C1A3" w:rsidR="00F15F8D" w:rsidRPr="00A30F5E" w:rsidRDefault="00A30F5E" w:rsidP="00A30F5E">
      <w:pPr>
        <w:spacing w:line="300" w:lineRule="auto"/>
        <w:jc w:val="left"/>
        <w:outlineLvl w:val="1"/>
        <w:rPr>
          <w:rFonts w:eastAsia="楷体_GB2312"/>
          <w:b/>
          <w:sz w:val="24"/>
          <w:szCs w:val="24"/>
        </w:rPr>
      </w:pPr>
      <w:bookmarkStart w:id="365" w:name="_Toc164846753"/>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四十</w:t>
      </w:r>
      <w:r w:rsidR="0025335B">
        <w:rPr>
          <w:rFonts w:eastAsia="楷体_GB2312" w:hint="eastAsia"/>
          <w:b/>
          <w:sz w:val="24"/>
          <w:szCs w:val="24"/>
        </w:rPr>
        <w:t>二</w:t>
      </w:r>
      <w:r w:rsidRPr="00A612AC">
        <w:rPr>
          <w:rFonts w:eastAsia="楷体_GB2312" w:hint="eastAsia"/>
          <w:b/>
          <w:sz w:val="24"/>
          <w:szCs w:val="24"/>
        </w:rPr>
        <w:t>条</w:t>
      </w:r>
      <w:bookmarkEnd w:id="365"/>
    </w:p>
    <w:p w14:paraId="2DA04FD6" w14:textId="77777777" w:rsidR="00F15F8D" w:rsidRPr="00516277" w:rsidRDefault="00F15F8D" w:rsidP="00802520">
      <w:pPr>
        <w:spacing w:line="300" w:lineRule="auto"/>
        <w:ind w:firstLineChars="200" w:firstLine="480"/>
        <w:jc w:val="left"/>
        <w:rPr>
          <w:rFonts w:ascii="楷体_GB2312" w:eastAsia="楷体_GB2312"/>
          <w:sz w:val="24"/>
          <w:szCs w:val="24"/>
        </w:rPr>
      </w:pPr>
    </w:p>
    <w:p w14:paraId="7A23997C" w14:textId="27632C77" w:rsidR="00F15F8D" w:rsidRPr="00516277" w:rsidRDefault="00F15F8D" w:rsidP="00802520">
      <w:pPr>
        <w:pStyle w:val="a3"/>
        <w:spacing w:line="300" w:lineRule="auto"/>
        <w:jc w:val="left"/>
        <w:rPr>
          <w:rFonts w:ascii="楷体_GB2312" w:eastAsia="楷体_GB2312" w:hAnsi="Times New Roman"/>
          <w:sz w:val="24"/>
          <w:lang w:val="en-US"/>
        </w:rPr>
      </w:pPr>
      <w:r w:rsidRPr="00516277">
        <w:rPr>
          <w:rFonts w:ascii="楷体_GB2312" w:eastAsia="楷体_GB2312" w:hint="eastAsia"/>
          <w:lang w:val="en-US"/>
        </w:rPr>
        <w:t xml:space="preserve">　</w:t>
      </w:r>
      <w:r w:rsidRPr="00516277">
        <w:rPr>
          <w:rFonts w:ascii="楷体_GB2312" w:eastAsia="楷体_GB2312" w:hint="eastAsia"/>
          <w:sz w:val="24"/>
          <w:lang w:val="en-US"/>
        </w:rPr>
        <w:t xml:space="preserve">　</w:t>
      </w:r>
      <w:r w:rsidRPr="00516277">
        <w:rPr>
          <w:rFonts w:ascii="楷体_GB2312" w:eastAsia="楷体_GB2312" w:hAnsi="Times New Roman" w:hint="eastAsia"/>
          <w:sz w:val="24"/>
          <w:lang w:val="en-US"/>
        </w:rPr>
        <w:t>刊登公司公告和其他需要</w:t>
      </w:r>
      <w:r w:rsidRPr="00516277">
        <w:rPr>
          <w:rFonts w:ascii="楷体_GB2312" w:eastAsia="楷体_GB2312" w:hint="eastAsia"/>
          <w:sz w:val="24"/>
          <w:lang w:val="en-US"/>
        </w:rPr>
        <w:t>披露信息的媒体为</w:t>
      </w:r>
      <w:r w:rsidR="00CB418C" w:rsidRPr="00516277">
        <w:rPr>
          <w:rFonts w:ascii="楷体_GB2312" w:eastAsia="楷体_GB2312" w:hAnsi="Times New Roman" w:hint="eastAsia"/>
          <w:sz w:val="24"/>
          <w:lang w:val="en-US"/>
        </w:rPr>
        <w:t>符合</w:t>
      </w:r>
      <w:r w:rsidR="00DF0120" w:rsidRPr="00DF0120">
        <w:rPr>
          <w:rFonts w:ascii="楷体_GB2312" w:eastAsia="楷体_GB2312" w:hAnsi="Times New Roman" w:hint="eastAsia"/>
          <w:sz w:val="24"/>
          <w:lang w:val="en-US"/>
        </w:rPr>
        <w:t>国务院证券监督管理机构</w:t>
      </w:r>
      <w:r w:rsidR="00CB418C" w:rsidRPr="00516277">
        <w:rPr>
          <w:rFonts w:ascii="楷体_GB2312" w:eastAsia="楷体_GB2312" w:hAnsi="Times New Roman" w:hint="eastAsia"/>
          <w:sz w:val="24"/>
          <w:lang w:val="en-US"/>
        </w:rPr>
        <w:t>规定条件</w:t>
      </w:r>
      <w:r w:rsidRPr="00516277">
        <w:rPr>
          <w:rFonts w:ascii="楷体_GB2312" w:eastAsia="楷体_GB2312" w:hAnsi="Times New Roman" w:hint="eastAsia"/>
          <w:sz w:val="24"/>
          <w:lang w:val="en-US"/>
        </w:rPr>
        <w:t>的信息披露媒体</w:t>
      </w:r>
      <w:r w:rsidRPr="00516277">
        <w:rPr>
          <w:rFonts w:ascii="楷体_GB2312" w:eastAsia="楷体_GB2312" w:hint="eastAsia"/>
          <w:sz w:val="24"/>
          <w:lang w:val="en-US"/>
        </w:rPr>
        <w:t>。</w:t>
      </w:r>
    </w:p>
    <w:p w14:paraId="42C41498" w14:textId="77777777" w:rsidR="00F15F8D" w:rsidRPr="00516277" w:rsidRDefault="00F15F8D" w:rsidP="00802520">
      <w:pPr>
        <w:pStyle w:val="a3"/>
        <w:spacing w:line="300" w:lineRule="auto"/>
        <w:jc w:val="left"/>
        <w:rPr>
          <w:rFonts w:ascii="Times New Roman" w:hAnsi="Times New Roman"/>
          <w:sz w:val="24"/>
          <w:lang w:val="en-US"/>
        </w:rPr>
      </w:pPr>
    </w:p>
    <w:p w14:paraId="7756F072" w14:textId="084F4813" w:rsidR="00F15F8D" w:rsidRPr="00A30F5E" w:rsidRDefault="00A30F5E" w:rsidP="00A30F5E">
      <w:pPr>
        <w:spacing w:line="300" w:lineRule="auto"/>
        <w:jc w:val="left"/>
        <w:outlineLvl w:val="1"/>
        <w:rPr>
          <w:rFonts w:eastAsia="楷体_GB2312"/>
          <w:b/>
          <w:sz w:val="24"/>
          <w:szCs w:val="24"/>
        </w:rPr>
      </w:pPr>
      <w:bookmarkStart w:id="366" w:name="_Toc164846754"/>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四十</w:t>
      </w:r>
      <w:r w:rsidR="0025335B">
        <w:rPr>
          <w:rFonts w:eastAsia="楷体_GB2312" w:hint="eastAsia"/>
          <w:b/>
          <w:sz w:val="24"/>
          <w:szCs w:val="24"/>
        </w:rPr>
        <w:t>三</w:t>
      </w:r>
      <w:r w:rsidRPr="00A612AC">
        <w:rPr>
          <w:rFonts w:eastAsia="楷体_GB2312" w:hint="eastAsia"/>
          <w:b/>
          <w:sz w:val="24"/>
          <w:szCs w:val="24"/>
        </w:rPr>
        <w:t>条</w:t>
      </w:r>
      <w:bookmarkEnd w:id="366"/>
    </w:p>
    <w:p w14:paraId="5D532E76" w14:textId="77777777" w:rsidR="00F15F8D" w:rsidRPr="00516277" w:rsidRDefault="00F15F8D" w:rsidP="00802520">
      <w:pPr>
        <w:snapToGrid w:val="0"/>
        <w:spacing w:line="300" w:lineRule="auto"/>
        <w:jc w:val="left"/>
        <w:rPr>
          <w:rFonts w:eastAsia="楷体_GB2312"/>
          <w:sz w:val="24"/>
          <w:szCs w:val="24"/>
        </w:rPr>
      </w:pPr>
    </w:p>
    <w:p w14:paraId="5B2A582E" w14:textId="0FEB9489" w:rsidR="00F15F8D" w:rsidRPr="00516277" w:rsidRDefault="00F15F8D" w:rsidP="00F15F8D">
      <w:pPr>
        <w:autoSpaceDE w:val="0"/>
        <w:autoSpaceDN w:val="0"/>
        <w:adjustRightInd w:val="0"/>
        <w:spacing w:line="360" w:lineRule="auto"/>
        <w:ind w:firstLineChars="200" w:firstLine="480"/>
        <w:jc w:val="left"/>
        <w:rPr>
          <w:rFonts w:eastAsia="楷体_GB2312"/>
          <w:sz w:val="24"/>
          <w:szCs w:val="24"/>
        </w:rPr>
      </w:pPr>
      <w:r w:rsidRPr="00516277">
        <w:rPr>
          <w:rFonts w:eastAsia="楷体_GB2312" w:hint="eastAsia"/>
          <w:sz w:val="24"/>
          <w:szCs w:val="24"/>
        </w:rPr>
        <w:t>除非本章程另有规定，公司发给在香港上市的境外上市外资股股东的通知、资料或书面声明，须按该每一境外上市外资股股东在股东名册上登记的地址专人送达，或以邮递、公告或本章程规定的其它形式</w:t>
      </w:r>
      <w:r w:rsidRPr="00516277">
        <w:rPr>
          <w:rFonts w:eastAsia="楷体_GB2312"/>
          <w:sz w:val="24"/>
          <w:szCs w:val="24"/>
        </w:rPr>
        <w:t>(</w:t>
      </w:r>
      <w:r w:rsidRPr="00516277">
        <w:rPr>
          <w:rFonts w:eastAsia="楷体_GB2312" w:hint="eastAsia"/>
          <w:sz w:val="24"/>
          <w:szCs w:val="24"/>
        </w:rPr>
        <w:t>如需要</w:t>
      </w:r>
      <w:r w:rsidRPr="00516277">
        <w:rPr>
          <w:rFonts w:eastAsia="楷体_GB2312"/>
          <w:sz w:val="24"/>
          <w:szCs w:val="24"/>
        </w:rPr>
        <w:t>)</w:t>
      </w:r>
      <w:r w:rsidRPr="00516277">
        <w:rPr>
          <w:rFonts w:eastAsia="楷体_GB2312" w:hint="eastAsia"/>
          <w:sz w:val="24"/>
          <w:szCs w:val="24"/>
        </w:rPr>
        <w:t>发出</w:t>
      </w:r>
      <w:r w:rsidR="0025335B">
        <w:rPr>
          <w:rFonts w:eastAsia="楷体_GB2312" w:hint="eastAsia"/>
          <w:sz w:val="24"/>
          <w:szCs w:val="24"/>
        </w:rPr>
        <w:t>，</w:t>
      </w:r>
      <w:r w:rsidR="0025335B" w:rsidRPr="0025335B">
        <w:rPr>
          <w:rFonts w:eastAsia="楷体_GB2312" w:hint="eastAsia"/>
          <w:sz w:val="24"/>
          <w:szCs w:val="24"/>
        </w:rPr>
        <w:t>给在香港上市的境外上市外资股股东的通知尽可能在香港投寄</w:t>
      </w:r>
      <w:r w:rsidRPr="00516277">
        <w:rPr>
          <w:rFonts w:eastAsia="楷体_GB2312" w:hint="eastAsia"/>
          <w:sz w:val="24"/>
          <w:szCs w:val="24"/>
        </w:rPr>
        <w:t>。</w:t>
      </w:r>
    </w:p>
    <w:p w14:paraId="0285CB76" w14:textId="77777777" w:rsidR="00F15F8D" w:rsidRPr="00516277" w:rsidRDefault="00F15F8D" w:rsidP="00AF7C82">
      <w:pPr>
        <w:snapToGrid w:val="0"/>
        <w:spacing w:line="300" w:lineRule="auto"/>
        <w:rPr>
          <w:rFonts w:eastAsia="楷体_GB2312"/>
          <w:sz w:val="24"/>
          <w:szCs w:val="24"/>
        </w:rPr>
      </w:pPr>
    </w:p>
    <w:p w14:paraId="61DB0CD0" w14:textId="77777777" w:rsidR="00F15F8D" w:rsidRPr="00516277" w:rsidRDefault="00F15F8D" w:rsidP="00AF7C82">
      <w:pPr>
        <w:snapToGrid w:val="0"/>
        <w:spacing w:line="300" w:lineRule="auto"/>
        <w:ind w:firstLineChars="225" w:firstLine="540"/>
        <w:rPr>
          <w:rFonts w:eastAsia="楷体_GB2312"/>
          <w:sz w:val="24"/>
          <w:szCs w:val="24"/>
        </w:rPr>
      </w:pPr>
      <w:r w:rsidRPr="00516277">
        <w:rPr>
          <w:rFonts w:eastAsia="楷体_GB2312" w:hint="eastAsia"/>
          <w:sz w:val="24"/>
          <w:szCs w:val="24"/>
        </w:rPr>
        <w:t>公司发给境内上市的类别股东（包括境内上市的内资股（</w:t>
      </w:r>
      <w:r w:rsidRPr="00516277">
        <w:rPr>
          <w:rFonts w:eastAsia="楷体_GB2312"/>
          <w:sz w:val="24"/>
          <w:szCs w:val="24"/>
        </w:rPr>
        <w:t>A</w:t>
      </w:r>
      <w:r w:rsidRPr="00516277">
        <w:rPr>
          <w:rFonts w:eastAsia="楷体_GB2312" w:hint="eastAsia"/>
          <w:sz w:val="24"/>
          <w:szCs w:val="24"/>
        </w:rPr>
        <w:t>股）股东和境内上市的外资股（</w:t>
      </w:r>
      <w:r w:rsidRPr="00516277">
        <w:rPr>
          <w:rFonts w:eastAsia="楷体_GB2312"/>
          <w:sz w:val="24"/>
          <w:szCs w:val="24"/>
        </w:rPr>
        <w:t>B</w:t>
      </w:r>
      <w:r w:rsidRPr="00516277">
        <w:rPr>
          <w:rFonts w:eastAsia="楷体_GB2312" w:hint="eastAsia"/>
          <w:sz w:val="24"/>
          <w:szCs w:val="24"/>
        </w:rPr>
        <w:t>股）股东）的通知，应在中国证券监督管理机构指定的一家或多家报刊上刊登公告，该公告一旦刊登，所有境内上市的类别股东即被视为已收到有关通知。</w:t>
      </w:r>
    </w:p>
    <w:p w14:paraId="2B876214" w14:textId="77777777" w:rsidR="00F15F8D" w:rsidRPr="00516277" w:rsidRDefault="00F15F8D" w:rsidP="00802520">
      <w:pPr>
        <w:snapToGrid w:val="0"/>
        <w:spacing w:line="300" w:lineRule="auto"/>
        <w:jc w:val="left"/>
        <w:rPr>
          <w:rFonts w:eastAsia="楷体_GB2312"/>
          <w:sz w:val="24"/>
          <w:szCs w:val="24"/>
        </w:rPr>
      </w:pPr>
    </w:p>
    <w:p w14:paraId="03CA73EF" w14:textId="5CC18FFE" w:rsidR="00F15F8D" w:rsidRPr="00A30F5E" w:rsidRDefault="00A30F5E" w:rsidP="00A30F5E">
      <w:pPr>
        <w:spacing w:line="300" w:lineRule="auto"/>
        <w:jc w:val="left"/>
        <w:outlineLvl w:val="1"/>
        <w:rPr>
          <w:rFonts w:eastAsia="楷体_GB2312"/>
          <w:b/>
          <w:sz w:val="24"/>
          <w:szCs w:val="24"/>
        </w:rPr>
      </w:pPr>
      <w:bookmarkStart w:id="367" w:name="_Toc164846755"/>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四十</w:t>
      </w:r>
      <w:r w:rsidR="0025335B">
        <w:rPr>
          <w:rFonts w:eastAsia="楷体_GB2312" w:hint="eastAsia"/>
          <w:b/>
          <w:sz w:val="24"/>
          <w:szCs w:val="24"/>
        </w:rPr>
        <w:t>四</w:t>
      </w:r>
      <w:r w:rsidRPr="00A612AC">
        <w:rPr>
          <w:rFonts w:eastAsia="楷体_GB2312" w:hint="eastAsia"/>
          <w:b/>
          <w:sz w:val="24"/>
          <w:szCs w:val="24"/>
        </w:rPr>
        <w:t>条</w:t>
      </w:r>
      <w:bookmarkEnd w:id="367"/>
    </w:p>
    <w:p w14:paraId="08CE4310" w14:textId="77777777" w:rsidR="00F15F8D" w:rsidRPr="00516277" w:rsidRDefault="00F15F8D" w:rsidP="00802520">
      <w:pPr>
        <w:snapToGrid w:val="0"/>
        <w:spacing w:line="300" w:lineRule="auto"/>
        <w:jc w:val="left"/>
        <w:rPr>
          <w:rFonts w:eastAsia="楷体_GB2312"/>
          <w:sz w:val="24"/>
          <w:szCs w:val="24"/>
        </w:rPr>
      </w:pPr>
    </w:p>
    <w:p w14:paraId="6BEF68DE" w14:textId="77777777" w:rsidR="00F15F8D" w:rsidRPr="00516277" w:rsidRDefault="00F15F8D" w:rsidP="00802520">
      <w:pPr>
        <w:snapToGrid w:val="0"/>
        <w:spacing w:line="300" w:lineRule="auto"/>
        <w:ind w:firstLineChars="225" w:firstLine="540"/>
        <w:jc w:val="left"/>
        <w:rPr>
          <w:rFonts w:eastAsia="楷体_GB2312"/>
          <w:sz w:val="24"/>
          <w:szCs w:val="24"/>
        </w:rPr>
      </w:pPr>
      <w:r w:rsidRPr="00516277">
        <w:rPr>
          <w:rFonts w:eastAsia="楷体_GB2312" w:hint="eastAsia"/>
          <w:sz w:val="24"/>
          <w:szCs w:val="24"/>
        </w:rPr>
        <w:t>通知以邮递方式送交时，须清楚写明地址，预付邮资，并将通知放置信封内邮寄。该通知的信函寄出当日，视为股东已收悉。</w:t>
      </w:r>
    </w:p>
    <w:p w14:paraId="5A97055B" w14:textId="77777777" w:rsidR="00F15F8D" w:rsidRPr="00516277" w:rsidRDefault="00F15F8D" w:rsidP="00802520">
      <w:pPr>
        <w:snapToGrid w:val="0"/>
        <w:spacing w:line="300" w:lineRule="auto"/>
        <w:jc w:val="left"/>
        <w:rPr>
          <w:rFonts w:eastAsia="楷体_GB2312"/>
          <w:sz w:val="24"/>
          <w:szCs w:val="24"/>
        </w:rPr>
      </w:pPr>
    </w:p>
    <w:p w14:paraId="6EB565DF" w14:textId="76121C21" w:rsidR="00F15F8D" w:rsidRPr="00A30F5E" w:rsidRDefault="00A30F5E" w:rsidP="00A30F5E">
      <w:pPr>
        <w:spacing w:line="300" w:lineRule="auto"/>
        <w:jc w:val="left"/>
        <w:outlineLvl w:val="1"/>
        <w:rPr>
          <w:rFonts w:eastAsia="楷体_GB2312"/>
          <w:b/>
          <w:sz w:val="24"/>
          <w:szCs w:val="24"/>
        </w:rPr>
      </w:pPr>
      <w:bookmarkStart w:id="368" w:name="_Toc164846756"/>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四十</w:t>
      </w:r>
      <w:r w:rsidR="0025335B">
        <w:rPr>
          <w:rFonts w:eastAsia="楷体_GB2312" w:hint="eastAsia"/>
          <w:b/>
          <w:sz w:val="24"/>
          <w:szCs w:val="24"/>
        </w:rPr>
        <w:t>五</w:t>
      </w:r>
      <w:r w:rsidRPr="00A612AC">
        <w:rPr>
          <w:rFonts w:eastAsia="楷体_GB2312" w:hint="eastAsia"/>
          <w:b/>
          <w:sz w:val="24"/>
          <w:szCs w:val="24"/>
        </w:rPr>
        <w:t>条</w:t>
      </w:r>
      <w:bookmarkEnd w:id="368"/>
    </w:p>
    <w:p w14:paraId="401218D8" w14:textId="77777777" w:rsidR="00F15F8D" w:rsidRPr="00516277" w:rsidRDefault="00F15F8D" w:rsidP="00802520">
      <w:pPr>
        <w:snapToGrid w:val="0"/>
        <w:spacing w:line="300" w:lineRule="auto"/>
        <w:jc w:val="left"/>
        <w:rPr>
          <w:rFonts w:eastAsia="楷体_GB2312"/>
          <w:sz w:val="24"/>
          <w:szCs w:val="24"/>
        </w:rPr>
      </w:pPr>
    </w:p>
    <w:p w14:paraId="114FE1A0" w14:textId="77777777" w:rsidR="00F15F8D" w:rsidRPr="00516277" w:rsidRDefault="00F15F8D" w:rsidP="00802520">
      <w:pPr>
        <w:snapToGrid w:val="0"/>
        <w:spacing w:line="300" w:lineRule="auto"/>
        <w:ind w:firstLine="470"/>
        <w:jc w:val="left"/>
        <w:rPr>
          <w:rFonts w:eastAsia="楷体_GB2312"/>
          <w:sz w:val="24"/>
          <w:szCs w:val="24"/>
        </w:rPr>
      </w:pPr>
      <w:r w:rsidRPr="00516277">
        <w:rPr>
          <w:rFonts w:eastAsia="楷体_GB2312" w:hint="eastAsia"/>
          <w:sz w:val="24"/>
          <w:szCs w:val="24"/>
        </w:rPr>
        <w:t>股东或董事向公司送达的任何通知、文件、资料或书面声明可由专人或以挂号方式送往公司的法定地址。</w:t>
      </w:r>
    </w:p>
    <w:p w14:paraId="408F71B8" w14:textId="77777777" w:rsidR="00F15F8D" w:rsidRPr="00516277" w:rsidRDefault="00F15F8D" w:rsidP="00802520">
      <w:pPr>
        <w:snapToGrid w:val="0"/>
        <w:spacing w:line="300" w:lineRule="auto"/>
        <w:jc w:val="left"/>
        <w:rPr>
          <w:rFonts w:eastAsia="楷体_GB2312"/>
          <w:sz w:val="24"/>
          <w:szCs w:val="24"/>
        </w:rPr>
      </w:pPr>
    </w:p>
    <w:p w14:paraId="5A0A7B54" w14:textId="0DF6972E" w:rsidR="00F15F8D" w:rsidRPr="00A30F5E" w:rsidRDefault="00A30F5E" w:rsidP="00A30F5E">
      <w:pPr>
        <w:spacing w:line="300" w:lineRule="auto"/>
        <w:jc w:val="left"/>
        <w:outlineLvl w:val="1"/>
        <w:rPr>
          <w:rFonts w:eastAsia="楷体_GB2312"/>
          <w:b/>
          <w:sz w:val="24"/>
          <w:szCs w:val="24"/>
        </w:rPr>
      </w:pPr>
      <w:bookmarkStart w:id="369" w:name="_Toc164846757"/>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四十</w:t>
      </w:r>
      <w:r w:rsidR="0025335B">
        <w:rPr>
          <w:rFonts w:eastAsia="楷体_GB2312" w:hint="eastAsia"/>
          <w:b/>
          <w:sz w:val="24"/>
          <w:szCs w:val="24"/>
        </w:rPr>
        <w:t>六</w:t>
      </w:r>
      <w:r w:rsidRPr="00A612AC">
        <w:rPr>
          <w:rFonts w:eastAsia="楷体_GB2312" w:hint="eastAsia"/>
          <w:b/>
          <w:sz w:val="24"/>
          <w:szCs w:val="24"/>
        </w:rPr>
        <w:t>条</w:t>
      </w:r>
      <w:bookmarkEnd w:id="369"/>
    </w:p>
    <w:p w14:paraId="5F2A3D66" w14:textId="77777777" w:rsidR="00F15F8D" w:rsidRPr="00516277" w:rsidRDefault="00F15F8D" w:rsidP="00802520">
      <w:pPr>
        <w:snapToGrid w:val="0"/>
        <w:spacing w:line="300" w:lineRule="auto"/>
        <w:jc w:val="left"/>
        <w:rPr>
          <w:rFonts w:eastAsia="楷体_GB2312"/>
          <w:sz w:val="24"/>
          <w:szCs w:val="24"/>
        </w:rPr>
      </w:pPr>
    </w:p>
    <w:p w14:paraId="728263DE" w14:textId="77777777" w:rsidR="00F15F8D" w:rsidRPr="00516277" w:rsidRDefault="00F15F8D" w:rsidP="00802520">
      <w:pPr>
        <w:snapToGrid w:val="0"/>
        <w:spacing w:line="300" w:lineRule="auto"/>
        <w:ind w:firstLine="470"/>
        <w:jc w:val="left"/>
        <w:rPr>
          <w:rFonts w:eastAsia="楷体_GB2312"/>
          <w:sz w:val="24"/>
          <w:szCs w:val="24"/>
        </w:rPr>
      </w:pPr>
      <w:r w:rsidRPr="00516277">
        <w:rPr>
          <w:rFonts w:eastAsia="楷体_GB2312" w:hint="eastAsia"/>
          <w:sz w:val="24"/>
          <w:szCs w:val="24"/>
        </w:rPr>
        <w:lastRenderedPageBreak/>
        <w:t>股东或董事若证明已向公司送达了通知、文件、资料或书面声明，须提供该有关的通知、文件、资料或书面声明已在指定的送达时间内以通常的方式送达，或以邮资已付的方式寄至正确地址的证明材料。</w:t>
      </w:r>
    </w:p>
    <w:p w14:paraId="0F3E387B" w14:textId="77777777" w:rsidR="00F15F8D" w:rsidRPr="00516277" w:rsidRDefault="00F15F8D" w:rsidP="00802520">
      <w:pPr>
        <w:spacing w:line="300" w:lineRule="auto"/>
        <w:jc w:val="left"/>
        <w:rPr>
          <w:rFonts w:eastAsia="楷体_GB2312"/>
          <w:sz w:val="24"/>
          <w:szCs w:val="24"/>
        </w:rPr>
      </w:pPr>
    </w:p>
    <w:p w14:paraId="610991D6" w14:textId="1593DB80" w:rsidR="00F15F8D" w:rsidRPr="00516277" w:rsidRDefault="00F15F8D" w:rsidP="00601055">
      <w:pPr>
        <w:spacing w:line="300" w:lineRule="auto"/>
        <w:jc w:val="center"/>
        <w:outlineLvl w:val="0"/>
        <w:rPr>
          <w:rFonts w:eastAsia="楷体_GB2312"/>
          <w:b/>
          <w:sz w:val="24"/>
          <w:szCs w:val="24"/>
        </w:rPr>
      </w:pPr>
      <w:bookmarkStart w:id="370" w:name="_Toc164846758"/>
      <w:r w:rsidRPr="00516277">
        <w:rPr>
          <w:rFonts w:eastAsia="楷体_GB2312" w:hint="eastAsia"/>
          <w:b/>
          <w:sz w:val="24"/>
          <w:szCs w:val="24"/>
        </w:rPr>
        <w:t>第二十</w:t>
      </w:r>
      <w:r w:rsidR="000B6122" w:rsidRPr="00516277">
        <w:rPr>
          <w:rFonts w:eastAsia="楷体_GB2312" w:hint="eastAsia"/>
          <w:b/>
          <w:sz w:val="24"/>
          <w:szCs w:val="24"/>
        </w:rPr>
        <w:t>二</w:t>
      </w:r>
      <w:r w:rsidRPr="00516277">
        <w:rPr>
          <w:rFonts w:eastAsia="楷体_GB2312" w:hint="eastAsia"/>
          <w:b/>
          <w:sz w:val="24"/>
          <w:szCs w:val="24"/>
        </w:rPr>
        <w:t>章</w:t>
      </w:r>
      <w:r w:rsidRPr="00516277">
        <w:rPr>
          <w:rFonts w:eastAsia="楷体_GB2312"/>
          <w:b/>
          <w:sz w:val="24"/>
          <w:szCs w:val="24"/>
        </w:rPr>
        <w:t xml:space="preserve"> </w:t>
      </w:r>
      <w:r w:rsidRPr="00516277">
        <w:rPr>
          <w:rFonts w:eastAsia="楷体_GB2312" w:hint="eastAsia"/>
          <w:b/>
          <w:sz w:val="24"/>
          <w:szCs w:val="24"/>
        </w:rPr>
        <w:t>附</w:t>
      </w:r>
      <w:r w:rsidRPr="00516277">
        <w:rPr>
          <w:rFonts w:eastAsia="楷体_GB2312"/>
          <w:b/>
          <w:sz w:val="24"/>
          <w:szCs w:val="24"/>
        </w:rPr>
        <w:t xml:space="preserve"> </w:t>
      </w:r>
      <w:r w:rsidRPr="00516277">
        <w:rPr>
          <w:rFonts w:eastAsia="楷体_GB2312" w:hint="eastAsia"/>
          <w:b/>
          <w:sz w:val="24"/>
          <w:szCs w:val="24"/>
        </w:rPr>
        <w:t>则</w:t>
      </w:r>
      <w:bookmarkEnd w:id="370"/>
    </w:p>
    <w:p w14:paraId="472C9FB3" w14:textId="77777777" w:rsidR="00F15F8D" w:rsidRPr="00516277" w:rsidRDefault="00F15F8D" w:rsidP="00802520">
      <w:pPr>
        <w:spacing w:line="300" w:lineRule="auto"/>
        <w:jc w:val="left"/>
        <w:rPr>
          <w:rFonts w:eastAsia="楷体_GB2312"/>
          <w:sz w:val="24"/>
          <w:szCs w:val="24"/>
        </w:rPr>
      </w:pPr>
    </w:p>
    <w:p w14:paraId="15F77185" w14:textId="06A8EC50" w:rsidR="00F15F8D" w:rsidRPr="00A30F5E" w:rsidRDefault="00A30F5E" w:rsidP="00A30F5E">
      <w:pPr>
        <w:spacing w:line="300" w:lineRule="auto"/>
        <w:jc w:val="left"/>
        <w:outlineLvl w:val="1"/>
        <w:rPr>
          <w:rFonts w:eastAsia="楷体_GB2312"/>
          <w:b/>
          <w:sz w:val="24"/>
          <w:szCs w:val="24"/>
        </w:rPr>
      </w:pPr>
      <w:bookmarkStart w:id="371" w:name="_Toc164846759"/>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四十</w:t>
      </w:r>
      <w:r w:rsidR="0025335B">
        <w:rPr>
          <w:rFonts w:eastAsia="楷体_GB2312" w:hint="eastAsia"/>
          <w:b/>
          <w:sz w:val="24"/>
          <w:szCs w:val="24"/>
        </w:rPr>
        <w:t>七</w:t>
      </w:r>
      <w:r w:rsidRPr="00A612AC">
        <w:rPr>
          <w:rFonts w:eastAsia="楷体_GB2312" w:hint="eastAsia"/>
          <w:b/>
          <w:sz w:val="24"/>
          <w:szCs w:val="24"/>
        </w:rPr>
        <w:t>条</w:t>
      </w:r>
      <w:bookmarkEnd w:id="371"/>
    </w:p>
    <w:p w14:paraId="50CAA679" w14:textId="77777777" w:rsidR="00F15F8D" w:rsidRPr="00516277" w:rsidRDefault="00F15F8D" w:rsidP="00802520">
      <w:pPr>
        <w:spacing w:line="300" w:lineRule="auto"/>
        <w:jc w:val="left"/>
        <w:rPr>
          <w:rFonts w:eastAsia="楷体_GB2312"/>
          <w:sz w:val="24"/>
          <w:szCs w:val="24"/>
        </w:rPr>
      </w:pPr>
    </w:p>
    <w:p w14:paraId="096161C7" w14:textId="77777777" w:rsidR="00F15F8D" w:rsidRPr="00516277" w:rsidRDefault="00F15F8D" w:rsidP="00802520">
      <w:pPr>
        <w:spacing w:line="300" w:lineRule="auto"/>
        <w:ind w:firstLine="420"/>
        <w:jc w:val="left"/>
        <w:rPr>
          <w:rFonts w:eastAsia="楷体_GB2312"/>
          <w:sz w:val="24"/>
          <w:szCs w:val="24"/>
        </w:rPr>
      </w:pPr>
      <w:r w:rsidRPr="00516277">
        <w:rPr>
          <w:rFonts w:eastAsia="楷体_GB2312"/>
          <w:sz w:val="24"/>
          <w:szCs w:val="24"/>
        </w:rPr>
        <w:t xml:space="preserve"> </w:t>
      </w:r>
      <w:r w:rsidRPr="00516277">
        <w:rPr>
          <w:rFonts w:eastAsia="楷体_GB2312" w:hint="eastAsia"/>
          <w:sz w:val="24"/>
          <w:szCs w:val="24"/>
        </w:rPr>
        <w:t>除非另有所指或解释，本章程的文字、词语或术语均具有如下或所指章节所赋予的意义：</w:t>
      </w:r>
    </w:p>
    <w:p w14:paraId="77F0BF65" w14:textId="77777777" w:rsidR="00F15F8D" w:rsidRPr="00516277" w:rsidRDefault="00F15F8D" w:rsidP="00802520">
      <w:pPr>
        <w:spacing w:line="300" w:lineRule="auto"/>
        <w:ind w:firstLine="420"/>
        <w:jc w:val="left"/>
        <w:rPr>
          <w:rFonts w:eastAsia="楷体_GB2312"/>
          <w:sz w:val="24"/>
          <w:szCs w:val="24"/>
        </w:rPr>
      </w:pPr>
    </w:p>
    <w:p w14:paraId="69EB770E"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（一）会计师事务所：含义与“核数师”相同。</w:t>
      </w:r>
      <w:r w:rsidRPr="00516277">
        <w:rPr>
          <w:rFonts w:eastAsia="楷体_GB2312"/>
          <w:sz w:val="24"/>
          <w:szCs w:val="24"/>
        </w:rPr>
        <w:br/>
      </w:r>
    </w:p>
    <w:p w14:paraId="09434D8C"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hint="eastAsia"/>
          <w:sz w:val="24"/>
          <w:szCs w:val="24"/>
        </w:rPr>
        <w:t>（二）本章程所称“控股股东”是具备以下条件之一的人：</w:t>
      </w:r>
      <w:r w:rsidRPr="00516277">
        <w:rPr>
          <w:rFonts w:eastAsia="楷体_GB2312"/>
          <w:sz w:val="24"/>
          <w:szCs w:val="24"/>
        </w:rPr>
        <w:br/>
      </w:r>
    </w:p>
    <w:p w14:paraId="7602B831"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1</w:t>
      </w:r>
      <w:r w:rsidRPr="00516277">
        <w:rPr>
          <w:rFonts w:eastAsia="楷体_GB2312" w:hint="eastAsia"/>
          <w:sz w:val="24"/>
          <w:szCs w:val="24"/>
        </w:rPr>
        <w:t>、该人单独或者与他人一致行动时，可以选出半数以上的董事；</w:t>
      </w:r>
      <w:r w:rsidRPr="00516277">
        <w:rPr>
          <w:rFonts w:eastAsia="楷体_GB2312"/>
          <w:sz w:val="24"/>
          <w:szCs w:val="24"/>
        </w:rPr>
        <w:br/>
      </w:r>
    </w:p>
    <w:p w14:paraId="616122D0"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2</w:t>
      </w:r>
      <w:r w:rsidRPr="00516277">
        <w:rPr>
          <w:rFonts w:eastAsia="楷体_GB2312" w:hint="eastAsia"/>
          <w:sz w:val="24"/>
          <w:szCs w:val="24"/>
        </w:rPr>
        <w:t>、该人单独或者与他人一致行动时，可以行使公司百分之三十以上（含百分之三十）的表决权或者可以控制公司的百分之三十以上（含百分之三十）表决权的行使；</w:t>
      </w:r>
      <w:r w:rsidRPr="00516277">
        <w:rPr>
          <w:rFonts w:eastAsia="楷体_GB2312"/>
          <w:sz w:val="24"/>
          <w:szCs w:val="24"/>
        </w:rPr>
        <w:br/>
      </w:r>
    </w:p>
    <w:p w14:paraId="66817EDF" w14:textId="77777777" w:rsidR="00F15F8D" w:rsidRPr="00516277" w:rsidRDefault="00F15F8D" w:rsidP="00802520">
      <w:pPr>
        <w:spacing w:line="300" w:lineRule="auto"/>
        <w:ind w:firstLineChars="200" w:firstLine="480"/>
        <w:jc w:val="left"/>
        <w:rPr>
          <w:rFonts w:eastAsia="楷体_GB2312"/>
          <w:sz w:val="24"/>
          <w:szCs w:val="24"/>
        </w:rPr>
      </w:pPr>
      <w:r w:rsidRPr="00516277">
        <w:rPr>
          <w:rFonts w:eastAsia="楷体_GB2312"/>
          <w:sz w:val="24"/>
          <w:szCs w:val="24"/>
        </w:rPr>
        <w:t>3</w:t>
      </w:r>
      <w:r w:rsidRPr="00516277">
        <w:rPr>
          <w:rFonts w:eastAsia="楷体_GB2312" w:hint="eastAsia"/>
          <w:sz w:val="24"/>
          <w:szCs w:val="24"/>
        </w:rPr>
        <w:t>、该人单独或者与他人一致行动时，持有公司发行在外百分之三十以上（含百分之三十）有表决权的股份；</w:t>
      </w:r>
      <w:r w:rsidRPr="00516277">
        <w:rPr>
          <w:rFonts w:eastAsia="楷体_GB2312"/>
          <w:sz w:val="24"/>
          <w:szCs w:val="24"/>
        </w:rPr>
        <w:br/>
      </w:r>
    </w:p>
    <w:p w14:paraId="10ED0DC7" w14:textId="77777777" w:rsidR="00F15F8D" w:rsidRPr="00516277" w:rsidRDefault="00F15F8D" w:rsidP="00802520">
      <w:pPr>
        <w:ind w:firstLineChars="200" w:firstLine="480"/>
        <w:jc w:val="left"/>
        <w:rPr>
          <w:rFonts w:eastAsia="楷体_GB2312"/>
          <w:sz w:val="24"/>
          <w:szCs w:val="24"/>
        </w:rPr>
      </w:pPr>
      <w:r w:rsidRPr="00516277">
        <w:rPr>
          <w:rFonts w:eastAsia="楷体_GB2312"/>
          <w:sz w:val="24"/>
          <w:szCs w:val="24"/>
        </w:rPr>
        <w:t>4</w:t>
      </w:r>
      <w:r w:rsidRPr="00516277">
        <w:rPr>
          <w:rFonts w:eastAsia="楷体_GB2312" w:hint="eastAsia"/>
          <w:sz w:val="24"/>
          <w:szCs w:val="24"/>
        </w:rPr>
        <w:t>、该人单独或者与他人一致行动时，以其他方式在事实上控制公司。</w:t>
      </w:r>
      <w:r w:rsidRPr="00516277">
        <w:rPr>
          <w:rFonts w:eastAsia="楷体_GB2312"/>
          <w:sz w:val="24"/>
          <w:szCs w:val="24"/>
        </w:rPr>
        <w:br/>
        <w:t xml:space="preserve">    </w:t>
      </w:r>
    </w:p>
    <w:p w14:paraId="713639D2" w14:textId="77777777" w:rsidR="00F15F8D" w:rsidRPr="00516277" w:rsidRDefault="00F15F8D" w:rsidP="00802520">
      <w:pPr>
        <w:ind w:firstLineChars="200" w:firstLine="480"/>
        <w:jc w:val="left"/>
        <w:rPr>
          <w:rFonts w:eastAsia="楷体_GB2312"/>
          <w:sz w:val="24"/>
          <w:szCs w:val="24"/>
        </w:rPr>
      </w:pPr>
      <w:r w:rsidRPr="00516277">
        <w:rPr>
          <w:rFonts w:eastAsia="楷体_GB2312" w:hint="eastAsia"/>
          <w:sz w:val="24"/>
          <w:szCs w:val="24"/>
        </w:rPr>
        <w:t>（三）实际控制人：指虽不是公司的股东，但通过投资关系、协议或者其他安排，能够实际支配公司行为的人。</w:t>
      </w:r>
      <w:r w:rsidRPr="00516277">
        <w:rPr>
          <w:rFonts w:eastAsia="楷体_GB2312"/>
          <w:sz w:val="24"/>
          <w:szCs w:val="24"/>
        </w:rPr>
        <w:br/>
        <w:t xml:space="preserve">    </w:t>
      </w:r>
    </w:p>
    <w:p w14:paraId="485525C6" w14:textId="77777777" w:rsidR="00F15F8D" w:rsidRPr="00516277" w:rsidRDefault="00F15F8D" w:rsidP="00802520">
      <w:pPr>
        <w:ind w:firstLineChars="200" w:firstLine="480"/>
        <w:jc w:val="left"/>
        <w:rPr>
          <w:rFonts w:eastAsia="楷体_GB2312"/>
          <w:sz w:val="24"/>
          <w:szCs w:val="24"/>
        </w:rPr>
      </w:pPr>
      <w:r w:rsidRPr="00516277">
        <w:rPr>
          <w:rFonts w:eastAsia="楷体_GB2312" w:hint="eastAsia"/>
          <w:sz w:val="24"/>
          <w:szCs w:val="24"/>
        </w:rPr>
        <w:t>（四）关联关系：指公司控股股东、实际控制人、董事、监事、高级管理人员与其直接或者间接控制的企业之间的关系，以及可能导致公司利益转移的其他关系。但是，国家控股的企业之间不仅因为同受国家控股而具有关联关系。</w:t>
      </w:r>
    </w:p>
    <w:p w14:paraId="0596F9C5" w14:textId="0845383A" w:rsidR="00F15F8D" w:rsidRPr="00516277" w:rsidRDefault="00F15F8D" w:rsidP="00802520">
      <w:pPr>
        <w:snapToGrid w:val="0"/>
        <w:ind w:firstLine="425"/>
        <w:jc w:val="left"/>
        <w:rPr>
          <w:rFonts w:eastAsia="楷体_GB2312"/>
          <w:sz w:val="24"/>
          <w:szCs w:val="24"/>
        </w:rPr>
      </w:pPr>
    </w:p>
    <w:p w14:paraId="0BF8B012" w14:textId="77777777" w:rsidR="00F15F8D" w:rsidRPr="00516277" w:rsidRDefault="00F15F8D" w:rsidP="00802520">
      <w:pPr>
        <w:ind w:firstLineChars="200" w:firstLine="480"/>
        <w:jc w:val="left"/>
        <w:rPr>
          <w:rFonts w:eastAsia="楷体_GB2312"/>
          <w:sz w:val="24"/>
          <w:szCs w:val="24"/>
        </w:rPr>
      </w:pPr>
      <w:r w:rsidRPr="00516277">
        <w:rPr>
          <w:rFonts w:eastAsia="楷体_GB2312" w:hint="eastAsia"/>
          <w:sz w:val="24"/>
          <w:szCs w:val="24"/>
        </w:rPr>
        <w:t>（五）外部董事：指不在公司内部任职的董事；</w:t>
      </w:r>
    </w:p>
    <w:p w14:paraId="5E874A2D" w14:textId="77777777" w:rsidR="00F15F8D" w:rsidRPr="00516277" w:rsidRDefault="00F15F8D" w:rsidP="00802520">
      <w:pPr>
        <w:jc w:val="left"/>
        <w:rPr>
          <w:rFonts w:eastAsia="楷体_GB2312"/>
          <w:sz w:val="24"/>
          <w:szCs w:val="24"/>
        </w:rPr>
      </w:pPr>
    </w:p>
    <w:p w14:paraId="07357D90" w14:textId="77777777" w:rsidR="00F15F8D" w:rsidRPr="00516277" w:rsidRDefault="00F15F8D" w:rsidP="00802520">
      <w:pPr>
        <w:ind w:firstLineChars="200" w:firstLine="480"/>
        <w:jc w:val="left"/>
        <w:rPr>
          <w:rFonts w:eastAsia="楷体_GB2312"/>
          <w:sz w:val="24"/>
          <w:szCs w:val="24"/>
        </w:rPr>
      </w:pPr>
      <w:r w:rsidRPr="00516277">
        <w:rPr>
          <w:rFonts w:eastAsia="楷体_GB2312" w:hint="eastAsia"/>
          <w:sz w:val="24"/>
          <w:szCs w:val="24"/>
        </w:rPr>
        <w:t>（六）独立董事：指独立于公司股东且不在公司内部任职的董事；</w:t>
      </w:r>
    </w:p>
    <w:p w14:paraId="2A1EAF4B" w14:textId="77777777" w:rsidR="00F15F8D" w:rsidRPr="00516277" w:rsidRDefault="00F15F8D" w:rsidP="00802520">
      <w:pPr>
        <w:ind w:left="1200"/>
        <w:jc w:val="left"/>
        <w:rPr>
          <w:rFonts w:eastAsia="楷体_GB2312"/>
          <w:sz w:val="24"/>
          <w:szCs w:val="24"/>
        </w:rPr>
      </w:pPr>
    </w:p>
    <w:p w14:paraId="763789A3" w14:textId="77777777" w:rsidR="00F15F8D" w:rsidRPr="00516277" w:rsidRDefault="00F15F8D" w:rsidP="00802520">
      <w:pPr>
        <w:ind w:left="480"/>
        <w:jc w:val="left"/>
        <w:rPr>
          <w:rFonts w:eastAsia="楷体_GB2312"/>
          <w:sz w:val="24"/>
          <w:szCs w:val="24"/>
        </w:rPr>
      </w:pPr>
      <w:r w:rsidRPr="00516277">
        <w:rPr>
          <w:rFonts w:eastAsia="楷体_GB2312" w:hint="eastAsia"/>
          <w:sz w:val="24"/>
          <w:szCs w:val="24"/>
        </w:rPr>
        <w:t>（七）有表决权股份：指普通股；</w:t>
      </w:r>
    </w:p>
    <w:p w14:paraId="4BA837A9" w14:textId="77777777" w:rsidR="00F15F8D" w:rsidRPr="00516277" w:rsidRDefault="00F15F8D" w:rsidP="00802520">
      <w:pPr>
        <w:snapToGrid w:val="0"/>
        <w:ind w:firstLine="425"/>
        <w:jc w:val="left"/>
        <w:rPr>
          <w:rFonts w:eastAsia="楷体_GB2312"/>
          <w:sz w:val="24"/>
          <w:szCs w:val="24"/>
        </w:rPr>
      </w:pPr>
    </w:p>
    <w:p w14:paraId="0F6C3B91" w14:textId="77777777" w:rsidR="00F15F8D" w:rsidRPr="00516277" w:rsidRDefault="00F15F8D" w:rsidP="00802520">
      <w:pPr>
        <w:snapToGrid w:val="0"/>
        <w:spacing w:beforeLines="50" w:before="156"/>
        <w:ind w:firstLineChars="200" w:firstLine="480"/>
        <w:jc w:val="left"/>
        <w:rPr>
          <w:sz w:val="24"/>
        </w:rPr>
      </w:pPr>
      <w:r w:rsidRPr="00516277">
        <w:rPr>
          <w:rFonts w:eastAsia="楷体_GB2312" w:hint="eastAsia"/>
          <w:sz w:val="24"/>
          <w:szCs w:val="24"/>
        </w:rPr>
        <w:t>（八）本章程所称“以上”、“以内”、“以下”、“以前”，均含本数；“不满”、“以外”不含本数；</w:t>
      </w:r>
    </w:p>
    <w:p w14:paraId="4635F61A" w14:textId="77777777" w:rsidR="00F15F8D" w:rsidRPr="00516277" w:rsidRDefault="00F15F8D" w:rsidP="00802520">
      <w:pPr>
        <w:snapToGrid w:val="0"/>
        <w:spacing w:beforeLines="50" w:before="156"/>
        <w:ind w:firstLineChars="200" w:firstLine="480"/>
        <w:jc w:val="left"/>
        <w:rPr>
          <w:rFonts w:eastAsia="楷体_GB2312"/>
          <w:sz w:val="24"/>
          <w:szCs w:val="24"/>
        </w:rPr>
      </w:pPr>
    </w:p>
    <w:p w14:paraId="1F2F27C7" w14:textId="77777777" w:rsidR="00F15F8D" w:rsidRPr="00516277" w:rsidRDefault="00F15F8D" w:rsidP="00802520">
      <w:pPr>
        <w:snapToGrid w:val="0"/>
        <w:spacing w:beforeLines="50" w:before="156"/>
        <w:ind w:firstLineChars="200" w:firstLine="480"/>
        <w:jc w:val="left"/>
        <w:rPr>
          <w:rFonts w:eastAsia="楷体_GB2312"/>
          <w:sz w:val="24"/>
          <w:szCs w:val="24"/>
        </w:rPr>
      </w:pPr>
      <w:r w:rsidRPr="00516277">
        <w:rPr>
          <w:rFonts w:eastAsia="楷体_GB2312" w:hint="eastAsia"/>
          <w:sz w:val="24"/>
          <w:szCs w:val="24"/>
        </w:rPr>
        <w:t>（九）「公司通讯」指本公司发出或将</w:t>
      </w:r>
      <w:proofErr w:type="gramStart"/>
      <w:r w:rsidRPr="00516277">
        <w:rPr>
          <w:rFonts w:eastAsia="楷体_GB2312" w:hint="eastAsia"/>
          <w:sz w:val="24"/>
          <w:szCs w:val="24"/>
        </w:rPr>
        <w:t>予发出以</w:t>
      </w:r>
      <w:proofErr w:type="gramEnd"/>
      <w:r w:rsidRPr="00516277">
        <w:rPr>
          <w:rFonts w:eastAsia="楷体_GB2312" w:hint="eastAsia"/>
          <w:sz w:val="24"/>
          <w:szCs w:val="24"/>
        </w:rPr>
        <w:t>供公司任何证券的持有人参照或采取行动的任何</w:t>
      </w:r>
      <w:proofErr w:type="gramStart"/>
      <w:r w:rsidRPr="00516277">
        <w:rPr>
          <w:rFonts w:eastAsia="楷体_GB2312" w:hint="eastAsia"/>
          <w:sz w:val="24"/>
          <w:szCs w:val="24"/>
        </w:rPr>
        <w:t>档</w:t>
      </w:r>
      <w:proofErr w:type="gramEnd"/>
      <w:r w:rsidRPr="00516277">
        <w:rPr>
          <w:rFonts w:eastAsia="楷体_GB2312" w:hint="eastAsia"/>
          <w:sz w:val="24"/>
          <w:szCs w:val="24"/>
        </w:rPr>
        <w:t>文件，其中包括但不限于：</w:t>
      </w:r>
      <w:r w:rsidRPr="00516277">
        <w:rPr>
          <w:rFonts w:eastAsia="楷体_GB2312"/>
          <w:sz w:val="24"/>
          <w:szCs w:val="24"/>
        </w:rPr>
        <w:t>(a)</w:t>
      </w:r>
      <w:r w:rsidRPr="00516277">
        <w:rPr>
          <w:rFonts w:eastAsia="楷体_GB2312" w:hint="eastAsia"/>
          <w:sz w:val="24"/>
          <w:szCs w:val="24"/>
        </w:rPr>
        <w:t>董事会报告、公司的年度账目连同核数</w:t>
      </w:r>
      <w:proofErr w:type="gramStart"/>
      <w:r w:rsidRPr="00516277">
        <w:rPr>
          <w:rFonts w:eastAsia="楷体_GB2312" w:hint="eastAsia"/>
          <w:sz w:val="24"/>
          <w:szCs w:val="24"/>
        </w:rPr>
        <w:t>师报告</w:t>
      </w:r>
      <w:proofErr w:type="gramEnd"/>
      <w:r w:rsidRPr="00516277">
        <w:rPr>
          <w:rFonts w:eastAsia="楷体_GB2312" w:hint="eastAsia"/>
          <w:sz w:val="24"/>
          <w:szCs w:val="24"/>
        </w:rPr>
        <w:t>以及（如适用）财务摘要报告；</w:t>
      </w:r>
      <w:r w:rsidRPr="00516277">
        <w:rPr>
          <w:rFonts w:eastAsia="楷体_GB2312"/>
          <w:sz w:val="24"/>
          <w:szCs w:val="24"/>
        </w:rPr>
        <w:t>(b)</w:t>
      </w:r>
      <w:r w:rsidRPr="00516277">
        <w:rPr>
          <w:rFonts w:eastAsia="楷体_GB2312" w:hint="eastAsia"/>
          <w:sz w:val="24"/>
          <w:szCs w:val="24"/>
        </w:rPr>
        <w:t>中期报告及（如适用）中期摘要报告；</w:t>
      </w:r>
      <w:r w:rsidRPr="00516277">
        <w:rPr>
          <w:rFonts w:eastAsia="楷体_GB2312"/>
          <w:sz w:val="24"/>
          <w:szCs w:val="24"/>
        </w:rPr>
        <w:t>(c)</w:t>
      </w:r>
      <w:r w:rsidRPr="00516277">
        <w:rPr>
          <w:rFonts w:eastAsia="楷体_GB2312" w:hint="eastAsia"/>
          <w:sz w:val="24"/>
          <w:szCs w:val="24"/>
        </w:rPr>
        <w:t>会议通告；</w:t>
      </w:r>
      <w:r w:rsidRPr="00516277">
        <w:rPr>
          <w:rFonts w:eastAsia="楷体_GB2312"/>
          <w:sz w:val="24"/>
          <w:szCs w:val="24"/>
        </w:rPr>
        <w:t>(d)</w:t>
      </w:r>
      <w:r w:rsidRPr="00516277">
        <w:rPr>
          <w:rFonts w:eastAsia="楷体_GB2312" w:hint="eastAsia"/>
          <w:sz w:val="24"/>
          <w:szCs w:val="24"/>
        </w:rPr>
        <w:t>上市文件；</w:t>
      </w:r>
      <w:r w:rsidRPr="00516277">
        <w:rPr>
          <w:rFonts w:eastAsia="楷体_GB2312"/>
          <w:sz w:val="24"/>
          <w:szCs w:val="24"/>
        </w:rPr>
        <w:t>(e)</w:t>
      </w:r>
      <w:r w:rsidRPr="00516277">
        <w:rPr>
          <w:rFonts w:eastAsia="楷体_GB2312" w:hint="eastAsia"/>
          <w:sz w:val="24"/>
          <w:szCs w:val="24"/>
        </w:rPr>
        <w:t>通函；及</w:t>
      </w:r>
      <w:r w:rsidRPr="00516277">
        <w:rPr>
          <w:rFonts w:eastAsia="楷体_GB2312"/>
          <w:sz w:val="24"/>
          <w:szCs w:val="24"/>
        </w:rPr>
        <w:t>(f)</w:t>
      </w:r>
      <w:r w:rsidRPr="00516277">
        <w:rPr>
          <w:rFonts w:eastAsia="楷体_GB2312" w:hint="eastAsia"/>
          <w:sz w:val="24"/>
          <w:szCs w:val="24"/>
        </w:rPr>
        <w:t>委派代表书。</w:t>
      </w:r>
    </w:p>
    <w:p w14:paraId="6F15B915" w14:textId="77777777" w:rsidR="00F15F8D" w:rsidRPr="00516277" w:rsidRDefault="00F15F8D" w:rsidP="00802520">
      <w:pPr>
        <w:snapToGrid w:val="0"/>
        <w:ind w:firstLine="425"/>
        <w:jc w:val="left"/>
        <w:rPr>
          <w:rFonts w:eastAsia="楷体_GB2312"/>
          <w:sz w:val="24"/>
          <w:szCs w:val="24"/>
        </w:rPr>
      </w:pPr>
    </w:p>
    <w:p w14:paraId="2F6A58E2" w14:textId="7C48CF3B" w:rsidR="00F15F8D" w:rsidRPr="0025335B" w:rsidRDefault="0025335B" w:rsidP="0025335B">
      <w:pPr>
        <w:spacing w:line="300" w:lineRule="auto"/>
        <w:jc w:val="left"/>
        <w:outlineLvl w:val="1"/>
        <w:rPr>
          <w:rFonts w:eastAsia="楷体_GB2312"/>
          <w:b/>
          <w:sz w:val="24"/>
          <w:szCs w:val="24"/>
        </w:rPr>
      </w:pPr>
      <w:bookmarkStart w:id="372" w:name="_Toc164846760"/>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四十八</w:t>
      </w:r>
      <w:r w:rsidRPr="00A612AC">
        <w:rPr>
          <w:rFonts w:eastAsia="楷体_GB2312" w:hint="eastAsia"/>
          <w:b/>
          <w:sz w:val="24"/>
          <w:szCs w:val="24"/>
        </w:rPr>
        <w:t>条</w:t>
      </w:r>
      <w:bookmarkEnd w:id="372"/>
    </w:p>
    <w:p w14:paraId="1DE0B27E" w14:textId="77777777" w:rsidR="00F15F8D" w:rsidRPr="00516277" w:rsidRDefault="00F15F8D" w:rsidP="00802520">
      <w:pPr>
        <w:pStyle w:val="a3"/>
        <w:ind w:firstLine="480"/>
        <w:jc w:val="left"/>
        <w:rPr>
          <w:rFonts w:ascii="Times New Roman" w:hAnsi="Times New Roman"/>
          <w:sz w:val="24"/>
          <w:lang w:val="en-US"/>
        </w:rPr>
      </w:pPr>
    </w:p>
    <w:p w14:paraId="502C3DD3" w14:textId="77777777" w:rsidR="00F15F8D" w:rsidRPr="00516277" w:rsidRDefault="00F15F8D" w:rsidP="00802520">
      <w:pPr>
        <w:snapToGrid w:val="0"/>
        <w:ind w:firstLineChars="227" w:firstLine="545"/>
        <w:jc w:val="left"/>
        <w:rPr>
          <w:rFonts w:eastAsia="楷体_GB2312"/>
          <w:sz w:val="24"/>
          <w:szCs w:val="24"/>
        </w:rPr>
      </w:pPr>
      <w:r w:rsidRPr="00516277">
        <w:rPr>
          <w:rFonts w:eastAsia="楷体_GB2312" w:hint="eastAsia"/>
          <w:sz w:val="24"/>
          <w:szCs w:val="24"/>
        </w:rPr>
        <w:t>董事会可依照公司章程的规定，制订公司章程细则。公司章程细则不得与公司章程的规定相抵触。</w:t>
      </w:r>
    </w:p>
    <w:p w14:paraId="4C4CAE61" w14:textId="77777777" w:rsidR="00F15F8D" w:rsidRPr="00516277" w:rsidRDefault="00F15F8D" w:rsidP="00802520">
      <w:pPr>
        <w:pStyle w:val="a3"/>
        <w:ind w:firstLine="480"/>
        <w:jc w:val="left"/>
        <w:rPr>
          <w:rFonts w:ascii="Times New Roman" w:hAnsi="Times New Roman"/>
          <w:sz w:val="24"/>
          <w:lang w:val="en-US"/>
        </w:rPr>
      </w:pPr>
    </w:p>
    <w:p w14:paraId="34CA9A34" w14:textId="77777777" w:rsidR="00F15F8D" w:rsidRPr="00516277" w:rsidRDefault="00F15F8D" w:rsidP="00802520">
      <w:pPr>
        <w:pStyle w:val="a3"/>
        <w:ind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公司股东大会通过的有关本章程的补充决定、章程细则，均为本章程的组成部分。</w:t>
      </w:r>
    </w:p>
    <w:p w14:paraId="5B8A83FF" w14:textId="77777777" w:rsidR="00F15F8D" w:rsidRPr="00516277" w:rsidRDefault="00F15F8D" w:rsidP="00802520">
      <w:pPr>
        <w:snapToGrid w:val="0"/>
        <w:ind w:firstLine="425"/>
        <w:jc w:val="left"/>
        <w:rPr>
          <w:rFonts w:ascii="楷体_GB2312" w:eastAsia="楷体_GB2312"/>
          <w:sz w:val="24"/>
          <w:szCs w:val="24"/>
        </w:rPr>
      </w:pPr>
    </w:p>
    <w:p w14:paraId="6BF6B5EF" w14:textId="6D28D9FF" w:rsidR="00F15F8D" w:rsidRPr="0025335B" w:rsidRDefault="0025335B" w:rsidP="0025335B">
      <w:pPr>
        <w:spacing w:line="300" w:lineRule="auto"/>
        <w:jc w:val="left"/>
        <w:outlineLvl w:val="1"/>
        <w:rPr>
          <w:rFonts w:eastAsia="楷体_GB2312"/>
          <w:b/>
          <w:sz w:val="24"/>
          <w:szCs w:val="24"/>
        </w:rPr>
      </w:pPr>
      <w:bookmarkStart w:id="373" w:name="_Toc164846761"/>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四十九</w:t>
      </w:r>
      <w:r w:rsidRPr="00A612AC">
        <w:rPr>
          <w:rFonts w:eastAsia="楷体_GB2312" w:hint="eastAsia"/>
          <w:b/>
          <w:sz w:val="24"/>
          <w:szCs w:val="24"/>
        </w:rPr>
        <w:t>条</w:t>
      </w:r>
      <w:bookmarkEnd w:id="373"/>
    </w:p>
    <w:p w14:paraId="72AE8C08" w14:textId="77777777" w:rsidR="00F15F8D" w:rsidRPr="00516277" w:rsidRDefault="00F15F8D" w:rsidP="00802520">
      <w:pPr>
        <w:snapToGrid w:val="0"/>
        <w:ind w:firstLine="425"/>
        <w:jc w:val="left"/>
        <w:rPr>
          <w:rFonts w:ascii="楷体_GB2312" w:eastAsia="楷体_GB2312"/>
          <w:sz w:val="24"/>
          <w:szCs w:val="24"/>
        </w:rPr>
      </w:pPr>
    </w:p>
    <w:p w14:paraId="2D3EF2A3" w14:textId="77777777" w:rsidR="00F15F8D" w:rsidRPr="00516277" w:rsidRDefault="00F15F8D" w:rsidP="00802520">
      <w:pPr>
        <w:pStyle w:val="a3"/>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本章程由公司董事会负责解释。</w:t>
      </w:r>
    </w:p>
    <w:p w14:paraId="62EF2810" w14:textId="77777777" w:rsidR="00F15F8D" w:rsidRPr="00516277" w:rsidRDefault="00F15F8D" w:rsidP="00802520">
      <w:pPr>
        <w:snapToGrid w:val="0"/>
        <w:jc w:val="left"/>
        <w:rPr>
          <w:rFonts w:ascii="楷体_GB2312" w:eastAsia="楷体_GB2312"/>
          <w:sz w:val="24"/>
          <w:szCs w:val="24"/>
        </w:rPr>
      </w:pPr>
    </w:p>
    <w:p w14:paraId="0BE0C748" w14:textId="095CEC05" w:rsidR="00F15F8D" w:rsidRPr="0025335B" w:rsidRDefault="0025335B" w:rsidP="0025335B">
      <w:pPr>
        <w:spacing w:line="300" w:lineRule="auto"/>
        <w:jc w:val="left"/>
        <w:outlineLvl w:val="1"/>
        <w:rPr>
          <w:rFonts w:eastAsia="楷体_GB2312"/>
          <w:b/>
          <w:sz w:val="24"/>
          <w:szCs w:val="24"/>
        </w:rPr>
      </w:pPr>
      <w:bookmarkStart w:id="374" w:name="_Toc164846762"/>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五十</w:t>
      </w:r>
      <w:r w:rsidRPr="00A612AC">
        <w:rPr>
          <w:rFonts w:eastAsia="楷体_GB2312" w:hint="eastAsia"/>
          <w:b/>
          <w:sz w:val="24"/>
          <w:szCs w:val="24"/>
        </w:rPr>
        <w:t>条</w:t>
      </w:r>
      <w:bookmarkEnd w:id="374"/>
    </w:p>
    <w:p w14:paraId="4949C3FC" w14:textId="77777777" w:rsidR="00F15F8D" w:rsidRPr="00516277" w:rsidRDefault="00F15F8D" w:rsidP="00802520">
      <w:pPr>
        <w:snapToGrid w:val="0"/>
        <w:ind w:firstLine="425"/>
        <w:jc w:val="left"/>
        <w:rPr>
          <w:rFonts w:ascii="楷体_GB2312" w:eastAsia="楷体_GB2312"/>
          <w:sz w:val="24"/>
          <w:szCs w:val="24"/>
        </w:rPr>
      </w:pPr>
    </w:p>
    <w:p w14:paraId="2DF0888B" w14:textId="77777777" w:rsidR="00F15F8D" w:rsidRPr="00516277" w:rsidRDefault="00F15F8D" w:rsidP="00802520">
      <w:pPr>
        <w:pStyle w:val="a3"/>
        <w:ind w:firstLineChars="200" w:firstLine="480"/>
        <w:jc w:val="left"/>
        <w:rPr>
          <w:rFonts w:ascii="楷体_GB2312" w:eastAsia="楷体_GB2312" w:hAnsi="Times New Roman"/>
          <w:sz w:val="24"/>
          <w:lang w:val="en-US" w:eastAsia="zh-CN"/>
        </w:rPr>
      </w:pPr>
      <w:r w:rsidRPr="00516277">
        <w:rPr>
          <w:rFonts w:ascii="楷体_GB2312" w:eastAsia="楷体_GB2312" w:hAnsi="Times New Roman" w:hint="eastAsia"/>
          <w:sz w:val="24"/>
          <w:lang w:val="en-US"/>
        </w:rPr>
        <w:t>本章程未尽事宜，按照国家相关的法律、法规、规章及规范性文件的相关规定执行。</w:t>
      </w:r>
    </w:p>
    <w:p w14:paraId="26B7ACCD" w14:textId="77777777" w:rsidR="00961B23" w:rsidRPr="00516277" w:rsidRDefault="00961B23" w:rsidP="00802520">
      <w:pPr>
        <w:pStyle w:val="a3"/>
        <w:ind w:firstLineChars="200" w:firstLine="480"/>
        <w:jc w:val="left"/>
        <w:rPr>
          <w:rFonts w:ascii="楷体_GB2312" w:eastAsia="楷体_GB2312" w:hAnsi="Times New Roman"/>
          <w:sz w:val="24"/>
          <w:lang w:val="en-US" w:eastAsia="zh-CN"/>
        </w:rPr>
      </w:pPr>
    </w:p>
    <w:p w14:paraId="7FB308D8" w14:textId="77777777" w:rsidR="00F15F8D" w:rsidRPr="00516277" w:rsidRDefault="00F15F8D" w:rsidP="00802520">
      <w:pPr>
        <w:pStyle w:val="a3"/>
        <w:ind w:firstLineChars="200" w:firstLine="480"/>
        <w:jc w:val="left"/>
        <w:rPr>
          <w:rFonts w:ascii="楷体_GB2312" w:eastAsia="楷体_GB2312" w:hAnsi="Times New Roman"/>
          <w:sz w:val="24"/>
          <w:lang w:val="en-US"/>
        </w:rPr>
      </w:pPr>
      <w:r w:rsidRPr="00516277">
        <w:rPr>
          <w:rFonts w:ascii="楷体_GB2312" w:eastAsia="楷体_GB2312" w:hAnsi="Times New Roman" w:hint="eastAsia"/>
          <w:sz w:val="24"/>
          <w:lang w:val="en-US"/>
        </w:rPr>
        <w:t>如本章程相关内容违反了香港上市规则或其他适用的法律、法规、守则，则应适用香港上市规则或其他适用的法律、法规、守则的相关规定。</w:t>
      </w:r>
    </w:p>
    <w:p w14:paraId="12674A32" w14:textId="77777777" w:rsidR="00F15F8D" w:rsidRPr="00516277" w:rsidRDefault="00F15F8D" w:rsidP="00802520">
      <w:pPr>
        <w:pStyle w:val="a3"/>
        <w:ind w:firstLineChars="200" w:firstLine="480"/>
        <w:jc w:val="left"/>
        <w:rPr>
          <w:rFonts w:ascii="Times New Roman" w:hAnsi="Times New Roman"/>
          <w:sz w:val="24"/>
          <w:lang w:val="en-US"/>
        </w:rPr>
      </w:pPr>
      <w:r w:rsidRPr="00516277">
        <w:rPr>
          <w:rFonts w:ascii="Times New Roman" w:hAnsi="Times New Roman"/>
          <w:sz w:val="24"/>
          <w:lang w:val="en-US"/>
        </w:rPr>
        <w:t xml:space="preserve"> </w:t>
      </w:r>
    </w:p>
    <w:p w14:paraId="1F96203B" w14:textId="00ACE97C" w:rsidR="00F15F8D" w:rsidRPr="0025335B" w:rsidRDefault="0025335B" w:rsidP="0025335B">
      <w:pPr>
        <w:spacing w:line="300" w:lineRule="auto"/>
        <w:jc w:val="left"/>
        <w:outlineLvl w:val="1"/>
        <w:rPr>
          <w:rFonts w:eastAsia="楷体_GB2312"/>
          <w:b/>
          <w:sz w:val="24"/>
          <w:szCs w:val="24"/>
        </w:rPr>
      </w:pPr>
      <w:bookmarkStart w:id="375" w:name="_Toc164846763"/>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五十一</w:t>
      </w:r>
      <w:r w:rsidRPr="00A612AC">
        <w:rPr>
          <w:rFonts w:eastAsia="楷体_GB2312" w:hint="eastAsia"/>
          <w:b/>
          <w:sz w:val="24"/>
          <w:szCs w:val="24"/>
        </w:rPr>
        <w:t>条</w:t>
      </w:r>
      <w:bookmarkEnd w:id="375"/>
    </w:p>
    <w:p w14:paraId="5D5F3686" w14:textId="77777777" w:rsidR="00F15F8D" w:rsidRPr="00516277" w:rsidRDefault="00F15F8D" w:rsidP="00802520">
      <w:pPr>
        <w:snapToGrid w:val="0"/>
        <w:ind w:firstLine="425"/>
        <w:jc w:val="left"/>
        <w:rPr>
          <w:rFonts w:eastAsia="楷体_GB2312"/>
          <w:sz w:val="24"/>
          <w:szCs w:val="24"/>
        </w:rPr>
      </w:pPr>
    </w:p>
    <w:p w14:paraId="28BB8A46" w14:textId="77777777" w:rsidR="00F15F8D" w:rsidRPr="00516277" w:rsidRDefault="00F15F8D" w:rsidP="00802520">
      <w:pPr>
        <w:snapToGrid w:val="0"/>
        <w:ind w:firstLineChars="200" w:firstLine="480"/>
        <w:jc w:val="left"/>
        <w:rPr>
          <w:rFonts w:eastAsia="楷体_GB2312"/>
          <w:sz w:val="24"/>
          <w:szCs w:val="24"/>
        </w:rPr>
      </w:pPr>
      <w:r w:rsidRPr="00516277">
        <w:rPr>
          <w:rFonts w:eastAsia="楷体_GB2312" w:hint="eastAsia"/>
          <w:sz w:val="24"/>
          <w:szCs w:val="24"/>
        </w:rPr>
        <w:t>公司章程以中文书写，其他任何语种或不同版本的公司章程与本章程有歧义时，以在山东省工商行政管理局最近一次核准登记后的中文版章程为准。</w:t>
      </w:r>
    </w:p>
    <w:p w14:paraId="3DB45FDE" w14:textId="77777777" w:rsidR="00F15F8D" w:rsidRPr="00516277" w:rsidRDefault="00F15F8D" w:rsidP="00802520">
      <w:pPr>
        <w:jc w:val="left"/>
        <w:rPr>
          <w:rFonts w:eastAsia="楷体_GB2312"/>
          <w:sz w:val="24"/>
          <w:szCs w:val="24"/>
        </w:rPr>
      </w:pPr>
    </w:p>
    <w:p w14:paraId="4BCEA994" w14:textId="1B7EEA79" w:rsidR="00F15F8D" w:rsidRPr="0025335B" w:rsidRDefault="0025335B" w:rsidP="0025335B">
      <w:pPr>
        <w:spacing w:line="300" w:lineRule="auto"/>
        <w:jc w:val="left"/>
        <w:outlineLvl w:val="1"/>
        <w:rPr>
          <w:rFonts w:eastAsia="楷体_GB2312"/>
          <w:b/>
          <w:sz w:val="24"/>
          <w:szCs w:val="24"/>
        </w:rPr>
      </w:pPr>
      <w:bookmarkStart w:id="376" w:name="_Toc164846764"/>
      <w:r>
        <w:rPr>
          <w:rFonts w:eastAsia="楷体_GB2312" w:hint="eastAsia"/>
          <w:b/>
          <w:sz w:val="24"/>
          <w:szCs w:val="24"/>
        </w:rPr>
        <w:t>第三</w:t>
      </w:r>
      <w:r w:rsidRPr="00A612AC">
        <w:rPr>
          <w:rFonts w:eastAsia="楷体_GB2312" w:hint="eastAsia"/>
          <w:b/>
          <w:sz w:val="24"/>
          <w:szCs w:val="24"/>
        </w:rPr>
        <w:t>百</w:t>
      </w:r>
      <w:r>
        <w:rPr>
          <w:rFonts w:eastAsia="楷体_GB2312" w:hint="eastAsia"/>
          <w:b/>
          <w:sz w:val="24"/>
          <w:szCs w:val="24"/>
        </w:rPr>
        <w:t>五十二</w:t>
      </w:r>
      <w:r w:rsidRPr="00A612AC">
        <w:rPr>
          <w:rFonts w:eastAsia="楷体_GB2312" w:hint="eastAsia"/>
          <w:b/>
          <w:sz w:val="24"/>
          <w:szCs w:val="24"/>
        </w:rPr>
        <w:t>条</w:t>
      </w:r>
      <w:bookmarkEnd w:id="376"/>
    </w:p>
    <w:p w14:paraId="524C7C1D" w14:textId="77777777" w:rsidR="00F15F8D" w:rsidRPr="00516277" w:rsidRDefault="00F15F8D" w:rsidP="00802520">
      <w:pPr>
        <w:jc w:val="left"/>
        <w:rPr>
          <w:rFonts w:eastAsia="楷体_GB2312"/>
          <w:sz w:val="24"/>
          <w:szCs w:val="24"/>
        </w:rPr>
      </w:pPr>
    </w:p>
    <w:p w14:paraId="5B424D35" w14:textId="77777777" w:rsidR="00F15F8D" w:rsidRDefault="00F15F8D" w:rsidP="00802520">
      <w:pPr>
        <w:snapToGrid w:val="0"/>
        <w:ind w:firstLineChars="200" w:firstLine="480"/>
        <w:jc w:val="left"/>
        <w:rPr>
          <w:rFonts w:eastAsia="楷体_GB2312"/>
          <w:sz w:val="24"/>
          <w:szCs w:val="24"/>
        </w:rPr>
      </w:pPr>
      <w:r w:rsidRPr="00516277">
        <w:rPr>
          <w:rFonts w:eastAsia="楷体_GB2312" w:hint="eastAsia"/>
          <w:sz w:val="24"/>
          <w:szCs w:val="24"/>
        </w:rPr>
        <w:t>本章程附件包括股东大会议事规则、董事会议事规则及监事会议事规则。</w:t>
      </w:r>
    </w:p>
    <w:p w14:paraId="095BF85B" w14:textId="77777777" w:rsidR="0082737E" w:rsidRPr="00F15F8D" w:rsidRDefault="0082737E"/>
    <w:sectPr w:rsidR="0082737E" w:rsidRPr="00F15F8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0913AE" w15:done="0"/>
  <w15:commentEx w15:paraId="64E86E22" w15:done="0"/>
  <w15:commentEx w15:paraId="43D5F35B" w15:done="0"/>
  <w15:commentEx w15:paraId="6ED2FF7E" w15:done="0"/>
  <w15:commentEx w15:paraId="759DF242" w15:done="0"/>
  <w15:commentEx w15:paraId="07B8D0EA" w15:done="0"/>
  <w15:commentEx w15:paraId="1F974051" w15:done="0"/>
  <w15:commentEx w15:paraId="1DB099C4" w15:done="0"/>
  <w15:commentEx w15:paraId="2F61818C" w15:done="0"/>
  <w15:commentEx w15:paraId="65D9338F" w15:done="0"/>
  <w15:commentEx w15:paraId="69E5117E" w15:done="0"/>
  <w15:commentEx w15:paraId="71E35FAC" w15:done="0"/>
  <w15:commentEx w15:paraId="53DFEA2A" w15:done="0"/>
  <w15:commentEx w15:paraId="4AA2ECA6" w15:done="0"/>
  <w15:commentEx w15:paraId="3A655A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D3A41" w16cex:dateUtc="2023-12-20T02:02:00Z"/>
  <w16cex:commentExtensible w16cex:durableId="292BEE95" w16cex:dateUtc="2023-12-19T02:27:00Z"/>
  <w16cex:commentExtensible w16cex:durableId="292BF9A9" w16cex:dateUtc="2023-12-19T03:14:00Z"/>
  <w16cex:commentExtensible w16cex:durableId="29919C21" w16cex:dateUtc="2024-03-05T05:26:00Z"/>
  <w16cex:commentExtensible w16cex:durableId="292C28D4" w16cex:dateUtc="2023-12-19T06:36:00Z"/>
  <w16cex:commentExtensible w16cex:durableId="292DA6F2" w16cex:dateUtc="2023-12-20T09:46:00Z"/>
  <w16cex:commentExtensible w16cex:durableId="292DA724" w16cex:dateUtc="2023-12-20T09:47:00Z"/>
  <w16cex:commentExtensible w16cex:durableId="292C2E4B" w16cex:dateUtc="2023-12-19T06:59:00Z"/>
  <w16cex:commentExtensible w16cex:durableId="292C2EA9" w16cex:dateUtc="2023-12-19T07:00:00Z"/>
  <w16cex:commentExtensible w16cex:durableId="292C3195" w16cex:dateUtc="2023-12-19T07:13:00Z"/>
  <w16cex:commentExtensible w16cex:durableId="2991A4BF" w16cex:dateUtc="2024-03-05T06:03:00Z"/>
  <w16cex:commentExtensible w16cex:durableId="2991A4FC" w16cex:dateUtc="2024-03-05T06:04:00Z"/>
  <w16cex:commentExtensible w16cex:durableId="292DBD85" w16cex:dateUtc="2023-12-20T11:22:00Z"/>
  <w16cex:commentExtensible w16cex:durableId="2991B1B6" w16cex:dateUtc="2024-03-05T06:59:00Z"/>
  <w16cex:commentExtensible w16cex:durableId="292EA050" w16cex:dateUtc="2023-12-21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0913AE" w16cid:durableId="292D3A41"/>
  <w16cid:commentId w16cid:paraId="64E86E22" w16cid:durableId="292BEE95"/>
  <w16cid:commentId w16cid:paraId="43D5F35B" w16cid:durableId="292BF9A9"/>
  <w16cid:commentId w16cid:paraId="6ED2FF7E" w16cid:durableId="29919C21"/>
  <w16cid:commentId w16cid:paraId="759DF242" w16cid:durableId="292C28D4"/>
  <w16cid:commentId w16cid:paraId="07B8D0EA" w16cid:durableId="292DA6F2"/>
  <w16cid:commentId w16cid:paraId="1F974051" w16cid:durableId="292DA724"/>
  <w16cid:commentId w16cid:paraId="1DB099C4" w16cid:durableId="292C2E4B"/>
  <w16cid:commentId w16cid:paraId="2F61818C" w16cid:durableId="292C2EA9"/>
  <w16cid:commentId w16cid:paraId="65D9338F" w16cid:durableId="292C3195"/>
  <w16cid:commentId w16cid:paraId="69E5117E" w16cid:durableId="2991A4BF"/>
  <w16cid:commentId w16cid:paraId="71E35FAC" w16cid:durableId="2991A4FC"/>
  <w16cid:commentId w16cid:paraId="53DFEA2A" w16cid:durableId="292DBD85"/>
  <w16cid:commentId w16cid:paraId="4AA2ECA6" w16cid:durableId="2991B1B6"/>
  <w16cid:commentId w16cid:paraId="3A655A5A" w16cid:durableId="292EA0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84CA3" w14:textId="77777777" w:rsidR="0087271C" w:rsidRDefault="0087271C">
      <w:r>
        <w:separator/>
      </w:r>
    </w:p>
    <w:p w14:paraId="0BF0E6F4" w14:textId="77777777" w:rsidR="0087271C" w:rsidRDefault="0087271C"/>
  </w:endnote>
  <w:endnote w:type="continuationSeparator" w:id="0">
    <w:p w14:paraId="2157AB2F" w14:textId="77777777" w:rsidR="0087271C" w:rsidRDefault="0087271C">
      <w:r>
        <w:continuationSeparator/>
      </w:r>
    </w:p>
    <w:p w14:paraId="3B4EE56B" w14:textId="77777777" w:rsidR="0087271C" w:rsidRDefault="00872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20A8E" w14:textId="77777777" w:rsidR="005135A4" w:rsidRDefault="005135A4">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120</w:t>
    </w:r>
    <w:r>
      <w:rPr>
        <w:rStyle w:val="a5"/>
      </w:rPr>
      <w:fldChar w:fldCharType="end"/>
    </w:r>
  </w:p>
  <w:p w14:paraId="043B95F3" w14:textId="77777777" w:rsidR="005135A4" w:rsidRDefault="005135A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662D3" w14:textId="77777777" w:rsidR="005135A4" w:rsidRDefault="005135A4">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04447">
      <w:rPr>
        <w:rStyle w:val="a5"/>
        <w:noProof/>
      </w:rPr>
      <w:t>2</w:t>
    </w:r>
    <w:r>
      <w:rPr>
        <w:rStyle w:val="a5"/>
      </w:rPr>
      <w:fldChar w:fldCharType="end"/>
    </w:r>
  </w:p>
  <w:p w14:paraId="78EA09CC" w14:textId="77777777" w:rsidR="005135A4" w:rsidRDefault="005135A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94BB0" w14:textId="77777777" w:rsidR="0087271C" w:rsidRDefault="0087271C">
      <w:r>
        <w:separator/>
      </w:r>
    </w:p>
    <w:p w14:paraId="54C96AD7" w14:textId="77777777" w:rsidR="0087271C" w:rsidRDefault="0087271C"/>
  </w:footnote>
  <w:footnote w:type="continuationSeparator" w:id="0">
    <w:p w14:paraId="067F5C76" w14:textId="77777777" w:rsidR="0087271C" w:rsidRDefault="0087271C">
      <w:r>
        <w:continuationSeparator/>
      </w:r>
    </w:p>
    <w:p w14:paraId="5F0AC9C5" w14:textId="77777777" w:rsidR="0087271C" w:rsidRDefault="008727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30A7B" w14:textId="77777777" w:rsidR="005135A4" w:rsidRDefault="005135A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C16"/>
    <w:multiLevelType w:val="hybridMultilevel"/>
    <w:tmpl w:val="56F44730"/>
    <w:lvl w:ilvl="0" w:tplc="FFFFFFFF">
      <w:start w:val="1"/>
      <w:numFmt w:val="japaneseCounting"/>
      <w:lvlText w:val="（%1）"/>
      <w:lvlJc w:val="left"/>
      <w:pPr>
        <w:tabs>
          <w:tab w:val="num" w:pos="5960"/>
        </w:tabs>
        <w:ind w:left="5960" w:hanging="720"/>
      </w:pPr>
      <w:rPr>
        <w:rFonts w:hint="eastAsia"/>
      </w:rPr>
    </w:lvl>
    <w:lvl w:ilvl="1" w:tplc="FFFFFFFF" w:tentative="1">
      <w:start w:val="1"/>
      <w:numFmt w:val="lowerLetter"/>
      <w:lvlText w:val="%2)"/>
      <w:lvlJc w:val="left"/>
      <w:pPr>
        <w:tabs>
          <w:tab w:val="num" w:pos="6080"/>
        </w:tabs>
        <w:ind w:left="6080" w:hanging="420"/>
      </w:pPr>
    </w:lvl>
    <w:lvl w:ilvl="2" w:tplc="FFFFFFFF" w:tentative="1">
      <w:start w:val="1"/>
      <w:numFmt w:val="lowerRoman"/>
      <w:lvlText w:val="%3."/>
      <w:lvlJc w:val="right"/>
      <w:pPr>
        <w:tabs>
          <w:tab w:val="num" w:pos="6500"/>
        </w:tabs>
        <w:ind w:left="6500" w:hanging="420"/>
      </w:pPr>
    </w:lvl>
    <w:lvl w:ilvl="3" w:tplc="FFFFFFFF" w:tentative="1">
      <w:start w:val="1"/>
      <w:numFmt w:val="decimal"/>
      <w:lvlText w:val="%4."/>
      <w:lvlJc w:val="left"/>
      <w:pPr>
        <w:tabs>
          <w:tab w:val="num" w:pos="6920"/>
        </w:tabs>
        <w:ind w:left="6920" w:hanging="420"/>
      </w:pPr>
    </w:lvl>
    <w:lvl w:ilvl="4" w:tplc="FFFFFFFF" w:tentative="1">
      <w:start w:val="1"/>
      <w:numFmt w:val="lowerLetter"/>
      <w:lvlText w:val="%5)"/>
      <w:lvlJc w:val="left"/>
      <w:pPr>
        <w:tabs>
          <w:tab w:val="num" w:pos="7340"/>
        </w:tabs>
        <w:ind w:left="7340" w:hanging="420"/>
      </w:pPr>
    </w:lvl>
    <w:lvl w:ilvl="5" w:tplc="FFFFFFFF" w:tentative="1">
      <w:start w:val="1"/>
      <w:numFmt w:val="lowerRoman"/>
      <w:lvlText w:val="%6."/>
      <w:lvlJc w:val="right"/>
      <w:pPr>
        <w:tabs>
          <w:tab w:val="num" w:pos="7760"/>
        </w:tabs>
        <w:ind w:left="7760" w:hanging="420"/>
      </w:pPr>
    </w:lvl>
    <w:lvl w:ilvl="6" w:tplc="FFFFFFFF" w:tentative="1">
      <w:start w:val="1"/>
      <w:numFmt w:val="decimal"/>
      <w:lvlText w:val="%7."/>
      <w:lvlJc w:val="left"/>
      <w:pPr>
        <w:tabs>
          <w:tab w:val="num" w:pos="8180"/>
        </w:tabs>
        <w:ind w:left="8180" w:hanging="420"/>
      </w:pPr>
    </w:lvl>
    <w:lvl w:ilvl="7" w:tplc="FFFFFFFF" w:tentative="1">
      <w:start w:val="1"/>
      <w:numFmt w:val="lowerLetter"/>
      <w:lvlText w:val="%8)"/>
      <w:lvlJc w:val="left"/>
      <w:pPr>
        <w:tabs>
          <w:tab w:val="num" w:pos="8600"/>
        </w:tabs>
        <w:ind w:left="8600" w:hanging="420"/>
      </w:pPr>
    </w:lvl>
    <w:lvl w:ilvl="8" w:tplc="FFFFFFFF" w:tentative="1">
      <w:start w:val="1"/>
      <w:numFmt w:val="lowerRoman"/>
      <w:lvlText w:val="%9."/>
      <w:lvlJc w:val="right"/>
      <w:pPr>
        <w:tabs>
          <w:tab w:val="num" w:pos="9020"/>
        </w:tabs>
        <w:ind w:left="9020" w:hanging="420"/>
      </w:pPr>
    </w:lvl>
  </w:abstractNum>
  <w:abstractNum w:abstractNumId="1">
    <w:nsid w:val="02BB7601"/>
    <w:multiLevelType w:val="hybridMultilevel"/>
    <w:tmpl w:val="F42A7BD4"/>
    <w:lvl w:ilvl="0" w:tplc="3EEEB3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98B403C"/>
    <w:multiLevelType w:val="singleLevel"/>
    <w:tmpl w:val="EA544E06"/>
    <w:lvl w:ilvl="0">
      <w:start w:val="1"/>
      <w:numFmt w:val="taiwaneseCountingThousand"/>
      <w:lvlText w:val="(%1)"/>
      <w:lvlJc w:val="left"/>
      <w:pPr>
        <w:tabs>
          <w:tab w:val="num" w:pos="990"/>
        </w:tabs>
        <w:ind w:left="990" w:hanging="540"/>
      </w:pPr>
      <w:rPr>
        <w:rFonts w:hint="eastAsia"/>
      </w:rPr>
    </w:lvl>
  </w:abstractNum>
  <w:abstractNum w:abstractNumId="3">
    <w:nsid w:val="0F8F0B20"/>
    <w:multiLevelType w:val="hybridMultilevel"/>
    <w:tmpl w:val="D9029B26"/>
    <w:lvl w:ilvl="0" w:tplc="B20E7A3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04C6C7B"/>
    <w:multiLevelType w:val="hybridMultilevel"/>
    <w:tmpl w:val="1780D00E"/>
    <w:lvl w:ilvl="0" w:tplc="4A82E964">
      <w:start w:val="16"/>
      <w:numFmt w:val="chineseCountingThousand"/>
      <w:lvlText w:val="第%1条"/>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7C5076C"/>
    <w:multiLevelType w:val="hybridMultilevel"/>
    <w:tmpl w:val="EE408FC0"/>
    <w:lvl w:ilvl="0" w:tplc="A072DB98">
      <w:start w:val="2"/>
      <w:numFmt w:val="japaneseCounting"/>
      <w:lvlText w:val="（%1）"/>
      <w:lvlJc w:val="left"/>
      <w:pPr>
        <w:ind w:left="1800" w:hanging="72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6">
    <w:nsid w:val="209C37C7"/>
    <w:multiLevelType w:val="hybridMultilevel"/>
    <w:tmpl w:val="3522E122"/>
    <w:lvl w:ilvl="0" w:tplc="FFFFFFFF">
      <w:start w:val="1"/>
      <w:numFmt w:val="japaneseCounting"/>
      <w:lvlText w:val="（%1）"/>
      <w:lvlJc w:val="left"/>
      <w:pPr>
        <w:tabs>
          <w:tab w:val="num" w:pos="1140"/>
        </w:tabs>
        <w:ind w:left="1140" w:hanging="720"/>
      </w:pPr>
      <w:rPr>
        <w:rFonts w:hint="eastAsia"/>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7">
    <w:nsid w:val="21EE4EB1"/>
    <w:multiLevelType w:val="singleLevel"/>
    <w:tmpl w:val="4FAA8BCE"/>
    <w:lvl w:ilvl="0">
      <w:start w:val="1"/>
      <w:numFmt w:val="chineseCountingThousand"/>
      <w:lvlText w:val="第%1条"/>
      <w:lvlJc w:val="left"/>
      <w:pPr>
        <w:tabs>
          <w:tab w:val="num" w:pos="720"/>
        </w:tabs>
        <w:ind w:left="720" w:hanging="720"/>
      </w:pPr>
      <w:rPr>
        <w:rFonts w:hint="eastAsia"/>
        <w:b/>
        <w:i w:val="0"/>
      </w:rPr>
    </w:lvl>
  </w:abstractNum>
  <w:abstractNum w:abstractNumId="8">
    <w:nsid w:val="28921556"/>
    <w:multiLevelType w:val="hybridMultilevel"/>
    <w:tmpl w:val="AB3484C8"/>
    <w:lvl w:ilvl="0" w:tplc="4F7C9850">
      <w:start w:val="23"/>
      <w:numFmt w:val="chineseCountingThousand"/>
      <w:lvlText w:val="第%1条"/>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DDD26F2"/>
    <w:multiLevelType w:val="singleLevel"/>
    <w:tmpl w:val="7FE26012"/>
    <w:lvl w:ilvl="0">
      <w:start w:val="1"/>
      <w:numFmt w:val="taiwaneseCountingThousand"/>
      <w:lvlText w:val="(%1)"/>
      <w:lvlJc w:val="left"/>
      <w:pPr>
        <w:tabs>
          <w:tab w:val="num" w:pos="1085"/>
        </w:tabs>
        <w:ind w:left="1085" w:hanging="660"/>
      </w:pPr>
      <w:rPr>
        <w:rFonts w:hint="eastAsia"/>
      </w:rPr>
    </w:lvl>
  </w:abstractNum>
  <w:abstractNum w:abstractNumId="10">
    <w:nsid w:val="3FCC3BAA"/>
    <w:multiLevelType w:val="singleLevel"/>
    <w:tmpl w:val="532C1BB4"/>
    <w:lvl w:ilvl="0">
      <w:start w:val="1"/>
      <w:numFmt w:val="taiwaneseCountingThousand"/>
      <w:lvlText w:val="(%1)"/>
      <w:lvlJc w:val="left"/>
      <w:pPr>
        <w:tabs>
          <w:tab w:val="num" w:pos="1074"/>
        </w:tabs>
        <w:ind w:left="1074" w:hanging="624"/>
      </w:pPr>
      <w:rPr>
        <w:rFonts w:hint="eastAsia"/>
      </w:rPr>
    </w:lvl>
  </w:abstractNum>
  <w:abstractNum w:abstractNumId="11">
    <w:nsid w:val="410924F9"/>
    <w:multiLevelType w:val="hybridMultilevel"/>
    <w:tmpl w:val="27AA11CA"/>
    <w:lvl w:ilvl="0" w:tplc="5128C654">
      <w:start w:val="1"/>
      <w:numFmt w:val="chineseCountingThousand"/>
      <w:lvlText w:val="第%1条"/>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4A29F7"/>
    <w:multiLevelType w:val="hybridMultilevel"/>
    <w:tmpl w:val="E2FA39C2"/>
    <w:lvl w:ilvl="0" w:tplc="1E0AAD7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04E778D"/>
    <w:multiLevelType w:val="hybridMultilevel"/>
    <w:tmpl w:val="E65E43AA"/>
    <w:lvl w:ilvl="0" w:tplc="3E4E9D34">
      <w:start w:val="1"/>
      <w:numFmt w:val="chineseCountingThousand"/>
      <w:lvlText w:val="第%1条"/>
      <w:lvlJc w:val="left"/>
      <w:pPr>
        <w:ind w:left="420" w:hanging="420"/>
      </w:pPr>
      <w:rPr>
        <w:rFonts w:hint="eastAsia"/>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1894144"/>
    <w:multiLevelType w:val="hybridMultilevel"/>
    <w:tmpl w:val="B17212CC"/>
    <w:lvl w:ilvl="0" w:tplc="028E67C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nsid w:val="521B16F3"/>
    <w:multiLevelType w:val="singleLevel"/>
    <w:tmpl w:val="5B8EB4C8"/>
    <w:lvl w:ilvl="0">
      <w:start w:val="1"/>
      <w:numFmt w:val="japaneseCounting"/>
      <w:lvlText w:val="（%1）"/>
      <w:lvlJc w:val="left"/>
      <w:pPr>
        <w:tabs>
          <w:tab w:val="num" w:pos="1290"/>
        </w:tabs>
        <w:ind w:left="1290" w:hanging="810"/>
      </w:pPr>
      <w:rPr>
        <w:rFonts w:hint="eastAsia"/>
      </w:rPr>
    </w:lvl>
  </w:abstractNum>
  <w:abstractNum w:abstractNumId="16">
    <w:nsid w:val="54A17ACE"/>
    <w:multiLevelType w:val="hybridMultilevel"/>
    <w:tmpl w:val="26609550"/>
    <w:lvl w:ilvl="0" w:tplc="4F7C9850">
      <w:start w:val="23"/>
      <w:numFmt w:val="chineseCountingThousand"/>
      <w:lvlText w:val="第%1条"/>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0991419"/>
    <w:multiLevelType w:val="hybridMultilevel"/>
    <w:tmpl w:val="59D47A26"/>
    <w:lvl w:ilvl="0" w:tplc="5128C654">
      <w:start w:val="1"/>
      <w:numFmt w:val="chineseCountingThousand"/>
      <w:lvlText w:val="第%1条"/>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1AC52EB"/>
    <w:multiLevelType w:val="singleLevel"/>
    <w:tmpl w:val="B43C009C"/>
    <w:lvl w:ilvl="0">
      <w:start w:val="1"/>
      <w:numFmt w:val="taiwaneseCountingThousand"/>
      <w:lvlText w:val="(%1)"/>
      <w:lvlJc w:val="left"/>
      <w:pPr>
        <w:tabs>
          <w:tab w:val="num" w:pos="840"/>
        </w:tabs>
        <w:ind w:left="840" w:hanging="840"/>
      </w:pPr>
      <w:rPr>
        <w:rFonts w:hint="eastAsia"/>
      </w:rPr>
    </w:lvl>
  </w:abstractNum>
  <w:abstractNum w:abstractNumId="19">
    <w:nsid w:val="648C1ECA"/>
    <w:multiLevelType w:val="singleLevel"/>
    <w:tmpl w:val="C464AE8E"/>
    <w:lvl w:ilvl="0">
      <w:start w:val="1"/>
      <w:numFmt w:val="taiwaneseCountingThousand"/>
      <w:lvlText w:val="(%1)"/>
      <w:lvlJc w:val="left"/>
      <w:pPr>
        <w:tabs>
          <w:tab w:val="num" w:pos="1013"/>
        </w:tabs>
        <w:ind w:left="1013" w:hanging="588"/>
      </w:pPr>
      <w:rPr>
        <w:rFonts w:hint="eastAsia"/>
      </w:rPr>
    </w:lvl>
  </w:abstractNum>
  <w:abstractNum w:abstractNumId="20">
    <w:nsid w:val="649F6AF3"/>
    <w:multiLevelType w:val="hybridMultilevel"/>
    <w:tmpl w:val="741CEA86"/>
    <w:lvl w:ilvl="0" w:tplc="4F7C9850">
      <w:start w:val="23"/>
      <w:numFmt w:val="chineseCountingThousand"/>
      <w:lvlText w:val="第%1条"/>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E7E2B34"/>
    <w:multiLevelType w:val="hybridMultilevel"/>
    <w:tmpl w:val="3E9A1414"/>
    <w:lvl w:ilvl="0" w:tplc="4F7C9850">
      <w:start w:val="23"/>
      <w:numFmt w:val="chineseCountingThousand"/>
      <w:lvlText w:val="第%1条"/>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861434"/>
    <w:multiLevelType w:val="hybridMultilevel"/>
    <w:tmpl w:val="95ECFA14"/>
    <w:lvl w:ilvl="0" w:tplc="EEF4A58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8"/>
  </w:num>
  <w:num w:numId="2">
    <w:abstractNumId w:val="10"/>
  </w:num>
  <w:num w:numId="3">
    <w:abstractNumId w:val="7"/>
  </w:num>
  <w:num w:numId="4">
    <w:abstractNumId w:val="0"/>
  </w:num>
  <w:num w:numId="5">
    <w:abstractNumId w:val="2"/>
  </w:num>
  <w:num w:numId="6">
    <w:abstractNumId w:val="6"/>
  </w:num>
  <w:num w:numId="7">
    <w:abstractNumId w:val="15"/>
  </w:num>
  <w:num w:numId="8">
    <w:abstractNumId w:val="19"/>
  </w:num>
  <w:num w:numId="9">
    <w:abstractNumId w:val="9"/>
  </w:num>
  <w:num w:numId="10">
    <w:abstractNumId w:val="13"/>
  </w:num>
  <w:num w:numId="11">
    <w:abstractNumId w:val="14"/>
  </w:num>
  <w:num w:numId="12">
    <w:abstractNumId w:val="5"/>
  </w:num>
  <w:num w:numId="13">
    <w:abstractNumId w:val="3"/>
  </w:num>
  <w:num w:numId="14">
    <w:abstractNumId w:val="12"/>
  </w:num>
  <w:num w:numId="15">
    <w:abstractNumId w:val="4"/>
  </w:num>
  <w:num w:numId="16">
    <w:abstractNumId w:val="8"/>
  </w:num>
  <w:num w:numId="17">
    <w:abstractNumId w:val="22"/>
  </w:num>
  <w:num w:numId="18">
    <w:abstractNumId w:val="1"/>
  </w:num>
  <w:num w:numId="19">
    <w:abstractNumId w:val="20"/>
  </w:num>
  <w:num w:numId="20">
    <w:abstractNumId w:val="21"/>
  </w:num>
  <w:num w:numId="21">
    <w:abstractNumId w:val="16"/>
  </w:num>
  <w:num w:numId="22">
    <w:abstractNumId w:val="11"/>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L">
    <w15:presenceInfo w15:providerId="None" w15:userId="ZL"/>
  </w15:person>
  <w15:person w15:author="ZHOU, Xue /ZL">
    <w15:presenceInfo w15:providerId="AD" w15:userId="S::zhouxue11@zhonglun.com::50d74999-07b6-4da6-96b4-867f1751c6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15F8D"/>
    <w:rsid w:val="000140EC"/>
    <w:rsid w:val="00014C5F"/>
    <w:rsid w:val="00017D5B"/>
    <w:rsid w:val="00021ABE"/>
    <w:rsid w:val="00030DE6"/>
    <w:rsid w:val="000439F4"/>
    <w:rsid w:val="00046528"/>
    <w:rsid w:val="000548F8"/>
    <w:rsid w:val="00062596"/>
    <w:rsid w:val="00063D0E"/>
    <w:rsid w:val="000728A4"/>
    <w:rsid w:val="0008009C"/>
    <w:rsid w:val="000807A5"/>
    <w:rsid w:val="000832B4"/>
    <w:rsid w:val="00091FCB"/>
    <w:rsid w:val="000A60A6"/>
    <w:rsid w:val="000B5167"/>
    <w:rsid w:val="000B54FC"/>
    <w:rsid w:val="000B6122"/>
    <w:rsid w:val="000D2839"/>
    <w:rsid w:val="000E2CF4"/>
    <w:rsid w:val="000E6667"/>
    <w:rsid w:val="00103937"/>
    <w:rsid w:val="001155FA"/>
    <w:rsid w:val="00116102"/>
    <w:rsid w:val="00120050"/>
    <w:rsid w:val="0013284C"/>
    <w:rsid w:val="00151177"/>
    <w:rsid w:val="001532FD"/>
    <w:rsid w:val="001620FE"/>
    <w:rsid w:val="00164A8D"/>
    <w:rsid w:val="001655F8"/>
    <w:rsid w:val="001664D8"/>
    <w:rsid w:val="001665C4"/>
    <w:rsid w:val="001809EB"/>
    <w:rsid w:val="001861A9"/>
    <w:rsid w:val="00197A11"/>
    <w:rsid w:val="001A2F53"/>
    <w:rsid w:val="001A3C09"/>
    <w:rsid w:val="001B07DE"/>
    <w:rsid w:val="001B1226"/>
    <w:rsid w:val="001B55E9"/>
    <w:rsid w:val="001C08A3"/>
    <w:rsid w:val="001C135E"/>
    <w:rsid w:val="001D62CA"/>
    <w:rsid w:val="001E746D"/>
    <w:rsid w:val="001F1AAB"/>
    <w:rsid w:val="001F3AEE"/>
    <w:rsid w:val="001F6193"/>
    <w:rsid w:val="001F623A"/>
    <w:rsid w:val="001F6396"/>
    <w:rsid w:val="002040E6"/>
    <w:rsid w:val="00213EA9"/>
    <w:rsid w:val="00217E87"/>
    <w:rsid w:val="00220848"/>
    <w:rsid w:val="00223550"/>
    <w:rsid w:val="00224D9B"/>
    <w:rsid w:val="00227F0D"/>
    <w:rsid w:val="00234DB6"/>
    <w:rsid w:val="00247966"/>
    <w:rsid w:val="0025335B"/>
    <w:rsid w:val="00256481"/>
    <w:rsid w:val="0026179F"/>
    <w:rsid w:val="00271810"/>
    <w:rsid w:val="0027315F"/>
    <w:rsid w:val="0027756B"/>
    <w:rsid w:val="00281974"/>
    <w:rsid w:val="002A066A"/>
    <w:rsid w:val="002A17F9"/>
    <w:rsid w:val="002A4CDC"/>
    <w:rsid w:val="002A4D34"/>
    <w:rsid w:val="002B4F06"/>
    <w:rsid w:val="002C10FB"/>
    <w:rsid w:val="002C5F88"/>
    <w:rsid w:val="002D0107"/>
    <w:rsid w:val="002E255D"/>
    <w:rsid w:val="002E3E5A"/>
    <w:rsid w:val="002E5724"/>
    <w:rsid w:val="002E7A0C"/>
    <w:rsid w:val="002F0184"/>
    <w:rsid w:val="002F5B9A"/>
    <w:rsid w:val="00301071"/>
    <w:rsid w:val="00302551"/>
    <w:rsid w:val="00302968"/>
    <w:rsid w:val="003034C1"/>
    <w:rsid w:val="00303CD5"/>
    <w:rsid w:val="003043E8"/>
    <w:rsid w:val="00315592"/>
    <w:rsid w:val="0031661F"/>
    <w:rsid w:val="00325C51"/>
    <w:rsid w:val="00351FE4"/>
    <w:rsid w:val="003520B4"/>
    <w:rsid w:val="00353EB1"/>
    <w:rsid w:val="00363632"/>
    <w:rsid w:val="00371632"/>
    <w:rsid w:val="00373A8E"/>
    <w:rsid w:val="00373DEE"/>
    <w:rsid w:val="003762CB"/>
    <w:rsid w:val="0038613D"/>
    <w:rsid w:val="0039574F"/>
    <w:rsid w:val="003B4B93"/>
    <w:rsid w:val="003C34F3"/>
    <w:rsid w:val="003D51BC"/>
    <w:rsid w:val="003E7707"/>
    <w:rsid w:val="00402D5A"/>
    <w:rsid w:val="00403A7F"/>
    <w:rsid w:val="00425817"/>
    <w:rsid w:val="00431B55"/>
    <w:rsid w:val="00433517"/>
    <w:rsid w:val="00433B23"/>
    <w:rsid w:val="00446162"/>
    <w:rsid w:val="004516C6"/>
    <w:rsid w:val="004552B6"/>
    <w:rsid w:val="0045592C"/>
    <w:rsid w:val="0046221B"/>
    <w:rsid w:val="004700F0"/>
    <w:rsid w:val="00476182"/>
    <w:rsid w:val="00477DE4"/>
    <w:rsid w:val="00482073"/>
    <w:rsid w:val="00487497"/>
    <w:rsid w:val="0048749E"/>
    <w:rsid w:val="00490AE0"/>
    <w:rsid w:val="00491FCC"/>
    <w:rsid w:val="004940A6"/>
    <w:rsid w:val="004947CD"/>
    <w:rsid w:val="00496B43"/>
    <w:rsid w:val="00496F13"/>
    <w:rsid w:val="004A0D6C"/>
    <w:rsid w:val="004A3A9C"/>
    <w:rsid w:val="004A53DD"/>
    <w:rsid w:val="004A6B28"/>
    <w:rsid w:val="004B2767"/>
    <w:rsid w:val="004B3B91"/>
    <w:rsid w:val="004B5203"/>
    <w:rsid w:val="004C5E4E"/>
    <w:rsid w:val="004E1862"/>
    <w:rsid w:val="004F2149"/>
    <w:rsid w:val="004F390C"/>
    <w:rsid w:val="004F7B82"/>
    <w:rsid w:val="005051A4"/>
    <w:rsid w:val="00507EB5"/>
    <w:rsid w:val="005135A4"/>
    <w:rsid w:val="00516277"/>
    <w:rsid w:val="00521228"/>
    <w:rsid w:val="00521DBA"/>
    <w:rsid w:val="00524E5C"/>
    <w:rsid w:val="00530D76"/>
    <w:rsid w:val="00531638"/>
    <w:rsid w:val="00531FEF"/>
    <w:rsid w:val="00535B51"/>
    <w:rsid w:val="00535F9B"/>
    <w:rsid w:val="00536351"/>
    <w:rsid w:val="00542993"/>
    <w:rsid w:val="005532D6"/>
    <w:rsid w:val="0055584B"/>
    <w:rsid w:val="00562B36"/>
    <w:rsid w:val="00564A6D"/>
    <w:rsid w:val="00565133"/>
    <w:rsid w:val="00570C88"/>
    <w:rsid w:val="005800DF"/>
    <w:rsid w:val="00585677"/>
    <w:rsid w:val="00590D74"/>
    <w:rsid w:val="00593BE1"/>
    <w:rsid w:val="005970D1"/>
    <w:rsid w:val="005A0B54"/>
    <w:rsid w:val="005A25F8"/>
    <w:rsid w:val="005A544F"/>
    <w:rsid w:val="005B00DA"/>
    <w:rsid w:val="005B1C31"/>
    <w:rsid w:val="005B4C23"/>
    <w:rsid w:val="005C0461"/>
    <w:rsid w:val="005C0DAB"/>
    <w:rsid w:val="005C66E3"/>
    <w:rsid w:val="005C7FEE"/>
    <w:rsid w:val="005D07DD"/>
    <w:rsid w:val="005D5D08"/>
    <w:rsid w:val="005E146A"/>
    <w:rsid w:val="005E3D4C"/>
    <w:rsid w:val="005E6D72"/>
    <w:rsid w:val="005F48DD"/>
    <w:rsid w:val="005F692A"/>
    <w:rsid w:val="00601055"/>
    <w:rsid w:val="006015A4"/>
    <w:rsid w:val="00610F15"/>
    <w:rsid w:val="00612C8E"/>
    <w:rsid w:val="00626314"/>
    <w:rsid w:val="00630588"/>
    <w:rsid w:val="00645DCA"/>
    <w:rsid w:val="006649B3"/>
    <w:rsid w:val="006727D6"/>
    <w:rsid w:val="00673928"/>
    <w:rsid w:val="006754EE"/>
    <w:rsid w:val="00681DD6"/>
    <w:rsid w:val="006851DB"/>
    <w:rsid w:val="006948D0"/>
    <w:rsid w:val="006A5932"/>
    <w:rsid w:val="006A5B95"/>
    <w:rsid w:val="006D6105"/>
    <w:rsid w:val="006E2D15"/>
    <w:rsid w:val="006E5627"/>
    <w:rsid w:val="006E5E36"/>
    <w:rsid w:val="006E6103"/>
    <w:rsid w:val="006F3527"/>
    <w:rsid w:val="006F622C"/>
    <w:rsid w:val="00703244"/>
    <w:rsid w:val="00705604"/>
    <w:rsid w:val="00707AD2"/>
    <w:rsid w:val="0071385F"/>
    <w:rsid w:val="00720547"/>
    <w:rsid w:val="00722D15"/>
    <w:rsid w:val="00724650"/>
    <w:rsid w:val="00725CD7"/>
    <w:rsid w:val="00725F52"/>
    <w:rsid w:val="007313EA"/>
    <w:rsid w:val="00743D2F"/>
    <w:rsid w:val="00745713"/>
    <w:rsid w:val="00751BA0"/>
    <w:rsid w:val="00757377"/>
    <w:rsid w:val="007579E7"/>
    <w:rsid w:val="00764773"/>
    <w:rsid w:val="0076555C"/>
    <w:rsid w:val="00771928"/>
    <w:rsid w:val="00776DFB"/>
    <w:rsid w:val="007824E8"/>
    <w:rsid w:val="007832FA"/>
    <w:rsid w:val="007937A4"/>
    <w:rsid w:val="007A3DBB"/>
    <w:rsid w:val="007B32AA"/>
    <w:rsid w:val="007B59A1"/>
    <w:rsid w:val="007B77B6"/>
    <w:rsid w:val="007C4657"/>
    <w:rsid w:val="007C6F0B"/>
    <w:rsid w:val="007D2CEB"/>
    <w:rsid w:val="007E3255"/>
    <w:rsid w:val="007E6120"/>
    <w:rsid w:val="007E73F2"/>
    <w:rsid w:val="007F1D07"/>
    <w:rsid w:val="007F3543"/>
    <w:rsid w:val="007F7517"/>
    <w:rsid w:val="00800620"/>
    <w:rsid w:val="00802520"/>
    <w:rsid w:val="00825FAD"/>
    <w:rsid w:val="0082737E"/>
    <w:rsid w:val="00831CA3"/>
    <w:rsid w:val="0083256F"/>
    <w:rsid w:val="00833573"/>
    <w:rsid w:val="00840FCE"/>
    <w:rsid w:val="0084423F"/>
    <w:rsid w:val="008516A3"/>
    <w:rsid w:val="00851918"/>
    <w:rsid w:val="00851F2F"/>
    <w:rsid w:val="00852BA2"/>
    <w:rsid w:val="00854AA4"/>
    <w:rsid w:val="00856BCD"/>
    <w:rsid w:val="0086058D"/>
    <w:rsid w:val="0087271C"/>
    <w:rsid w:val="00874ADF"/>
    <w:rsid w:val="00877A0E"/>
    <w:rsid w:val="008A16A1"/>
    <w:rsid w:val="008A2EC6"/>
    <w:rsid w:val="008B1D15"/>
    <w:rsid w:val="008C0E8E"/>
    <w:rsid w:val="008C679D"/>
    <w:rsid w:val="008C6B2E"/>
    <w:rsid w:val="008C7E04"/>
    <w:rsid w:val="008D059F"/>
    <w:rsid w:val="008D1E55"/>
    <w:rsid w:val="008D4CBA"/>
    <w:rsid w:val="008D718B"/>
    <w:rsid w:val="008D7E4B"/>
    <w:rsid w:val="008E114E"/>
    <w:rsid w:val="008E693E"/>
    <w:rsid w:val="008F0D02"/>
    <w:rsid w:val="008F15D9"/>
    <w:rsid w:val="008F5894"/>
    <w:rsid w:val="00900DC0"/>
    <w:rsid w:val="00901050"/>
    <w:rsid w:val="00902FA6"/>
    <w:rsid w:val="009100C3"/>
    <w:rsid w:val="009104A3"/>
    <w:rsid w:val="0092577F"/>
    <w:rsid w:val="009258C6"/>
    <w:rsid w:val="00927C41"/>
    <w:rsid w:val="009327C7"/>
    <w:rsid w:val="00937A1F"/>
    <w:rsid w:val="00946210"/>
    <w:rsid w:val="009552CE"/>
    <w:rsid w:val="00957B0E"/>
    <w:rsid w:val="0096017F"/>
    <w:rsid w:val="00961B23"/>
    <w:rsid w:val="00965637"/>
    <w:rsid w:val="00965DFC"/>
    <w:rsid w:val="00967CC6"/>
    <w:rsid w:val="00983249"/>
    <w:rsid w:val="0098457D"/>
    <w:rsid w:val="009933FB"/>
    <w:rsid w:val="009A66A2"/>
    <w:rsid w:val="009B6DED"/>
    <w:rsid w:val="009C2DA0"/>
    <w:rsid w:val="009D0305"/>
    <w:rsid w:val="009D2AD6"/>
    <w:rsid w:val="009E3DE1"/>
    <w:rsid w:val="009E563F"/>
    <w:rsid w:val="00A07C60"/>
    <w:rsid w:val="00A17B42"/>
    <w:rsid w:val="00A235F2"/>
    <w:rsid w:val="00A24FEA"/>
    <w:rsid w:val="00A26886"/>
    <w:rsid w:val="00A2793D"/>
    <w:rsid w:val="00A27B52"/>
    <w:rsid w:val="00A27BE5"/>
    <w:rsid w:val="00A30F5E"/>
    <w:rsid w:val="00A31667"/>
    <w:rsid w:val="00A43F5C"/>
    <w:rsid w:val="00A57540"/>
    <w:rsid w:val="00A612AC"/>
    <w:rsid w:val="00A668D4"/>
    <w:rsid w:val="00A676BE"/>
    <w:rsid w:val="00A72105"/>
    <w:rsid w:val="00A73DED"/>
    <w:rsid w:val="00A7581D"/>
    <w:rsid w:val="00A776DD"/>
    <w:rsid w:val="00A831FF"/>
    <w:rsid w:val="00A84DF2"/>
    <w:rsid w:val="00A8666B"/>
    <w:rsid w:val="00AC7B35"/>
    <w:rsid w:val="00AD6A61"/>
    <w:rsid w:val="00AE351A"/>
    <w:rsid w:val="00AE4A52"/>
    <w:rsid w:val="00AE4D73"/>
    <w:rsid w:val="00AE7993"/>
    <w:rsid w:val="00AF7C82"/>
    <w:rsid w:val="00B0044D"/>
    <w:rsid w:val="00B168A5"/>
    <w:rsid w:val="00B24137"/>
    <w:rsid w:val="00B437D0"/>
    <w:rsid w:val="00B44B61"/>
    <w:rsid w:val="00B5039A"/>
    <w:rsid w:val="00B5568F"/>
    <w:rsid w:val="00B6121C"/>
    <w:rsid w:val="00B65D3B"/>
    <w:rsid w:val="00B67C5F"/>
    <w:rsid w:val="00B7786D"/>
    <w:rsid w:val="00B77E43"/>
    <w:rsid w:val="00B85CA8"/>
    <w:rsid w:val="00B90B38"/>
    <w:rsid w:val="00B96113"/>
    <w:rsid w:val="00BA1AF6"/>
    <w:rsid w:val="00BA1D8C"/>
    <w:rsid w:val="00BB0CC2"/>
    <w:rsid w:val="00BB31BD"/>
    <w:rsid w:val="00BB73D8"/>
    <w:rsid w:val="00BC6FC0"/>
    <w:rsid w:val="00BC70F3"/>
    <w:rsid w:val="00BD328F"/>
    <w:rsid w:val="00BE0368"/>
    <w:rsid w:val="00BE11CE"/>
    <w:rsid w:val="00BE5570"/>
    <w:rsid w:val="00BE6D1C"/>
    <w:rsid w:val="00BF2797"/>
    <w:rsid w:val="00BF454F"/>
    <w:rsid w:val="00BF4E04"/>
    <w:rsid w:val="00C02D5D"/>
    <w:rsid w:val="00C16B69"/>
    <w:rsid w:val="00C2377A"/>
    <w:rsid w:val="00C23B87"/>
    <w:rsid w:val="00C3185D"/>
    <w:rsid w:val="00C40815"/>
    <w:rsid w:val="00C52688"/>
    <w:rsid w:val="00C611B1"/>
    <w:rsid w:val="00C623EA"/>
    <w:rsid w:val="00C65D0F"/>
    <w:rsid w:val="00C74A3D"/>
    <w:rsid w:val="00C865FA"/>
    <w:rsid w:val="00C87386"/>
    <w:rsid w:val="00CA6043"/>
    <w:rsid w:val="00CB418C"/>
    <w:rsid w:val="00CC084B"/>
    <w:rsid w:val="00CC51A5"/>
    <w:rsid w:val="00CD14DF"/>
    <w:rsid w:val="00CD6668"/>
    <w:rsid w:val="00CE492C"/>
    <w:rsid w:val="00CE5105"/>
    <w:rsid w:val="00CF01F7"/>
    <w:rsid w:val="00D04447"/>
    <w:rsid w:val="00D06105"/>
    <w:rsid w:val="00D0624D"/>
    <w:rsid w:val="00D166F2"/>
    <w:rsid w:val="00D17A7B"/>
    <w:rsid w:val="00D17C34"/>
    <w:rsid w:val="00D21362"/>
    <w:rsid w:val="00D30F6F"/>
    <w:rsid w:val="00D365CB"/>
    <w:rsid w:val="00D36CD0"/>
    <w:rsid w:val="00D40B30"/>
    <w:rsid w:val="00D42162"/>
    <w:rsid w:val="00D42172"/>
    <w:rsid w:val="00D43FFC"/>
    <w:rsid w:val="00D4672A"/>
    <w:rsid w:val="00D47F6A"/>
    <w:rsid w:val="00D62E0C"/>
    <w:rsid w:val="00D671AE"/>
    <w:rsid w:val="00D75680"/>
    <w:rsid w:val="00D76D20"/>
    <w:rsid w:val="00D85390"/>
    <w:rsid w:val="00D912CC"/>
    <w:rsid w:val="00D92208"/>
    <w:rsid w:val="00DA5D24"/>
    <w:rsid w:val="00DC3D24"/>
    <w:rsid w:val="00DD16F0"/>
    <w:rsid w:val="00DD2178"/>
    <w:rsid w:val="00DD40C3"/>
    <w:rsid w:val="00DD4A92"/>
    <w:rsid w:val="00DE5755"/>
    <w:rsid w:val="00DE6086"/>
    <w:rsid w:val="00DF0120"/>
    <w:rsid w:val="00DF049A"/>
    <w:rsid w:val="00DF0A87"/>
    <w:rsid w:val="00DF1E97"/>
    <w:rsid w:val="00E121D3"/>
    <w:rsid w:val="00E21F99"/>
    <w:rsid w:val="00E26A4A"/>
    <w:rsid w:val="00E2723D"/>
    <w:rsid w:val="00E2778A"/>
    <w:rsid w:val="00E32F03"/>
    <w:rsid w:val="00E34673"/>
    <w:rsid w:val="00E412A9"/>
    <w:rsid w:val="00E416B8"/>
    <w:rsid w:val="00E47502"/>
    <w:rsid w:val="00E56719"/>
    <w:rsid w:val="00E64760"/>
    <w:rsid w:val="00E7057F"/>
    <w:rsid w:val="00E72EFE"/>
    <w:rsid w:val="00E74DFD"/>
    <w:rsid w:val="00E755A0"/>
    <w:rsid w:val="00E76C7F"/>
    <w:rsid w:val="00E80D8E"/>
    <w:rsid w:val="00E821E3"/>
    <w:rsid w:val="00E86049"/>
    <w:rsid w:val="00E87BC9"/>
    <w:rsid w:val="00EA1A55"/>
    <w:rsid w:val="00EB0404"/>
    <w:rsid w:val="00EB743B"/>
    <w:rsid w:val="00EC0FB2"/>
    <w:rsid w:val="00EC30CB"/>
    <w:rsid w:val="00EC4927"/>
    <w:rsid w:val="00EC50F1"/>
    <w:rsid w:val="00EC5DF4"/>
    <w:rsid w:val="00EC5E7E"/>
    <w:rsid w:val="00EC7C7B"/>
    <w:rsid w:val="00ED0CCC"/>
    <w:rsid w:val="00ED5E25"/>
    <w:rsid w:val="00EE3D3A"/>
    <w:rsid w:val="00EE4010"/>
    <w:rsid w:val="00EF3260"/>
    <w:rsid w:val="00EF56A1"/>
    <w:rsid w:val="00EF5755"/>
    <w:rsid w:val="00F03D2D"/>
    <w:rsid w:val="00F15F8D"/>
    <w:rsid w:val="00F16831"/>
    <w:rsid w:val="00F3174D"/>
    <w:rsid w:val="00F34262"/>
    <w:rsid w:val="00F4183E"/>
    <w:rsid w:val="00F41BF4"/>
    <w:rsid w:val="00F537B9"/>
    <w:rsid w:val="00F537E3"/>
    <w:rsid w:val="00F5494E"/>
    <w:rsid w:val="00FB7997"/>
    <w:rsid w:val="00FC4114"/>
    <w:rsid w:val="00FD623D"/>
    <w:rsid w:val="00FE24B2"/>
    <w:rsid w:val="00FE285E"/>
    <w:rsid w:val="00FE3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285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F8D"/>
    <w:pPr>
      <w:widowControl w:val="0"/>
      <w:jc w:val="both"/>
    </w:pPr>
    <w:rPr>
      <w:rFonts w:ascii="Times New Roman" w:eastAsia="宋体" w:hAnsi="Times New Roman" w:cs="Times New Roman"/>
      <w:szCs w:val="20"/>
    </w:rPr>
  </w:style>
  <w:style w:type="paragraph" w:styleId="1">
    <w:name w:val="heading 1"/>
    <w:basedOn w:val="a"/>
    <w:next w:val="a"/>
    <w:link w:val="1Char"/>
    <w:qFormat/>
    <w:rsid w:val="00F15F8D"/>
    <w:pPr>
      <w:keepNext/>
      <w:keepLines/>
      <w:spacing w:before="120" w:after="120"/>
      <w:jc w:val="center"/>
      <w:outlineLvl w:val="0"/>
    </w:pPr>
    <w:rPr>
      <w:b/>
      <w:bCs/>
      <w:kern w:val="44"/>
      <w:sz w:val="24"/>
      <w:szCs w:val="44"/>
    </w:rPr>
  </w:style>
  <w:style w:type="paragraph" w:styleId="2">
    <w:name w:val="heading 2"/>
    <w:basedOn w:val="a"/>
    <w:next w:val="a"/>
    <w:link w:val="2Char"/>
    <w:semiHidden/>
    <w:unhideWhenUsed/>
    <w:qFormat/>
    <w:rsid w:val="00F15F8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15F8D"/>
    <w:rPr>
      <w:rFonts w:ascii="Times New Roman" w:eastAsia="宋体" w:hAnsi="Times New Roman" w:cs="Times New Roman"/>
      <w:b/>
      <w:bCs/>
      <w:kern w:val="44"/>
      <w:sz w:val="24"/>
      <w:szCs w:val="44"/>
    </w:rPr>
  </w:style>
  <w:style w:type="character" w:customStyle="1" w:styleId="2Char">
    <w:name w:val="标题 2 Char"/>
    <w:basedOn w:val="a0"/>
    <w:link w:val="2"/>
    <w:semiHidden/>
    <w:rsid w:val="00F15F8D"/>
    <w:rPr>
      <w:rFonts w:asciiTheme="majorHAnsi" w:eastAsiaTheme="majorEastAsia" w:hAnsiTheme="majorHAnsi" w:cstheme="majorBidi"/>
      <w:b/>
      <w:bCs/>
      <w:sz w:val="32"/>
      <w:szCs w:val="32"/>
    </w:rPr>
  </w:style>
  <w:style w:type="paragraph" w:styleId="a3">
    <w:name w:val="Plain Text"/>
    <w:basedOn w:val="a"/>
    <w:link w:val="Char"/>
    <w:rsid w:val="00F15F8D"/>
    <w:rPr>
      <w:rFonts w:ascii="宋体" w:hAnsi="Courier New"/>
      <w:lang w:val="x-none" w:eastAsia="x-none"/>
    </w:rPr>
  </w:style>
  <w:style w:type="character" w:customStyle="1" w:styleId="Char">
    <w:name w:val="纯文本 Char"/>
    <w:basedOn w:val="a0"/>
    <w:link w:val="a3"/>
    <w:rsid w:val="00F15F8D"/>
    <w:rPr>
      <w:rFonts w:ascii="宋体" w:eastAsia="宋体" w:hAnsi="Courier New" w:cs="Times New Roman"/>
      <w:szCs w:val="20"/>
      <w:lang w:val="x-none" w:eastAsia="x-none"/>
    </w:rPr>
  </w:style>
  <w:style w:type="paragraph" w:styleId="a4">
    <w:name w:val="header"/>
    <w:basedOn w:val="a"/>
    <w:link w:val="Char0"/>
    <w:rsid w:val="00F15F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15F8D"/>
    <w:rPr>
      <w:rFonts w:ascii="Times New Roman" w:eastAsia="宋体" w:hAnsi="Times New Roman" w:cs="Times New Roman"/>
      <w:sz w:val="18"/>
      <w:szCs w:val="18"/>
    </w:rPr>
  </w:style>
  <w:style w:type="character" w:styleId="a5">
    <w:name w:val="page number"/>
    <w:basedOn w:val="a0"/>
    <w:rsid w:val="00F15F8D"/>
  </w:style>
  <w:style w:type="paragraph" w:styleId="a6">
    <w:name w:val="Body Text"/>
    <w:basedOn w:val="a"/>
    <w:link w:val="Char1"/>
    <w:rsid w:val="00F15F8D"/>
    <w:pPr>
      <w:adjustRightInd w:val="0"/>
      <w:spacing w:line="240" w:lineRule="atLeast"/>
      <w:jc w:val="left"/>
      <w:textAlignment w:val="baseline"/>
    </w:pPr>
    <w:rPr>
      <w:rFonts w:ascii="CG Times (W1)" w:hAnsi="CG Times (W1)"/>
      <w:kern w:val="0"/>
    </w:rPr>
  </w:style>
  <w:style w:type="character" w:customStyle="1" w:styleId="Char1">
    <w:name w:val="正文文本 Char"/>
    <w:basedOn w:val="a0"/>
    <w:link w:val="a6"/>
    <w:rsid w:val="00F15F8D"/>
    <w:rPr>
      <w:rFonts w:ascii="CG Times (W1)" w:eastAsia="宋体" w:hAnsi="CG Times (W1)" w:cs="Times New Roman"/>
      <w:kern w:val="0"/>
      <w:szCs w:val="20"/>
    </w:rPr>
  </w:style>
  <w:style w:type="paragraph" w:styleId="a7">
    <w:name w:val="Body Text Indent"/>
    <w:basedOn w:val="a"/>
    <w:link w:val="Char2"/>
    <w:rsid w:val="00F15F8D"/>
    <w:pPr>
      <w:spacing w:after="120"/>
      <w:ind w:leftChars="200" w:left="420"/>
    </w:pPr>
  </w:style>
  <w:style w:type="character" w:customStyle="1" w:styleId="Char2">
    <w:name w:val="正文文本缩进 Char"/>
    <w:basedOn w:val="a0"/>
    <w:link w:val="a7"/>
    <w:rsid w:val="00F15F8D"/>
    <w:rPr>
      <w:rFonts w:ascii="Times New Roman" w:eastAsia="宋体" w:hAnsi="Times New Roman" w:cs="Times New Roman"/>
      <w:szCs w:val="20"/>
    </w:rPr>
  </w:style>
  <w:style w:type="paragraph" w:styleId="a8">
    <w:name w:val="Normal (Web)"/>
    <w:basedOn w:val="a"/>
    <w:rsid w:val="00F15F8D"/>
    <w:pPr>
      <w:widowControl/>
      <w:spacing w:before="100" w:beforeAutospacing="1" w:after="100" w:afterAutospacing="1"/>
      <w:jc w:val="left"/>
    </w:pPr>
    <w:rPr>
      <w:rFonts w:ascii="宋体" w:hAnsi="宋体"/>
      <w:kern w:val="0"/>
      <w:sz w:val="24"/>
      <w:szCs w:val="24"/>
    </w:rPr>
  </w:style>
  <w:style w:type="paragraph" w:styleId="10">
    <w:name w:val="toc 1"/>
    <w:basedOn w:val="a"/>
    <w:next w:val="a"/>
    <w:autoRedefine/>
    <w:uiPriority w:val="39"/>
    <w:qFormat/>
    <w:rsid w:val="00F15F8D"/>
    <w:pPr>
      <w:tabs>
        <w:tab w:val="right" w:leader="dot" w:pos="8608"/>
      </w:tabs>
      <w:spacing w:line="480" w:lineRule="exact"/>
    </w:pPr>
    <w:rPr>
      <w:rFonts w:ascii="楷体_GB2312" w:eastAsia="楷体_GB2312"/>
      <w:b/>
      <w:noProof/>
      <w:color w:val="0000FF"/>
      <w:sz w:val="24"/>
      <w:szCs w:val="24"/>
    </w:rPr>
  </w:style>
  <w:style w:type="character" w:styleId="a9">
    <w:name w:val="Hyperlink"/>
    <w:uiPriority w:val="99"/>
    <w:rsid w:val="00F15F8D"/>
    <w:rPr>
      <w:color w:val="0000FF"/>
      <w:u w:val="single"/>
    </w:rPr>
  </w:style>
  <w:style w:type="paragraph" w:styleId="aa">
    <w:name w:val="Balloon Text"/>
    <w:basedOn w:val="a"/>
    <w:link w:val="Char3"/>
    <w:semiHidden/>
    <w:rsid w:val="00F15F8D"/>
    <w:rPr>
      <w:sz w:val="18"/>
      <w:szCs w:val="18"/>
    </w:rPr>
  </w:style>
  <w:style w:type="character" w:customStyle="1" w:styleId="Char3">
    <w:name w:val="批注框文本 Char"/>
    <w:basedOn w:val="a0"/>
    <w:link w:val="aa"/>
    <w:semiHidden/>
    <w:rsid w:val="00F15F8D"/>
    <w:rPr>
      <w:rFonts w:ascii="Times New Roman" w:eastAsia="宋体" w:hAnsi="Times New Roman" w:cs="Times New Roman"/>
      <w:sz w:val="18"/>
      <w:szCs w:val="18"/>
    </w:rPr>
  </w:style>
  <w:style w:type="paragraph" w:styleId="ab">
    <w:name w:val="footer"/>
    <w:basedOn w:val="a"/>
    <w:link w:val="Char4"/>
    <w:rsid w:val="00F15F8D"/>
    <w:pPr>
      <w:tabs>
        <w:tab w:val="center" w:pos="4153"/>
        <w:tab w:val="right" w:pos="8306"/>
      </w:tabs>
      <w:snapToGrid w:val="0"/>
      <w:jc w:val="left"/>
    </w:pPr>
    <w:rPr>
      <w:sz w:val="18"/>
      <w:szCs w:val="18"/>
    </w:rPr>
  </w:style>
  <w:style w:type="character" w:customStyle="1" w:styleId="Char4">
    <w:name w:val="页脚 Char"/>
    <w:basedOn w:val="a0"/>
    <w:link w:val="ab"/>
    <w:rsid w:val="00F15F8D"/>
    <w:rPr>
      <w:rFonts w:ascii="Times New Roman" w:eastAsia="宋体" w:hAnsi="Times New Roman" w:cs="Times New Roman"/>
      <w:sz w:val="18"/>
      <w:szCs w:val="18"/>
    </w:rPr>
  </w:style>
  <w:style w:type="character" w:styleId="ac">
    <w:name w:val="annotation reference"/>
    <w:semiHidden/>
    <w:rsid w:val="00F15F8D"/>
    <w:rPr>
      <w:sz w:val="21"/>
      <w:szCs w:val="21"/>
    </w:rPr>
  </w:style>
  <w:style w:type="paragraph" w:styleId="ad">
    <w:name w:val="annotation text"/>
    <w:basedOn w:val="a"/>
    <w:link w:val="Char5"/>
    <w:semiHidden/>
    <w:rsid w:val="00F15F8D"/>
    <w:pPr>
      <w:jc w:val="left"/>
    </w:pPr>
  </w:style>
  <w:style w:type="character" w:customStyle="1" w:styleId="Char5">
    <w:name w:val="批注文字 Char"/>
    <w:basedOn w:val="a0"/>
    <w:link w:val="ad"/>
    <w:semiHidden/>
    <w:rsid w:val="00F15F8D"/>
    <w:rPr>
      <w:rFonts w:ascii="Times New Roman" w:eastAsia="宋体" w:hAnsi="Times New Roman" w:cs="Times New Roman"/>
      <w:szCs w:val="20"/>
    </w:rPr>
  </w:style>
  <w:style w:type="paragraph" w:styleId="ae">
    <w:name w:val="annotation subject"/>
    <w:basedOn w:val="ad"/>
    <w:next w:val="ad"/>
    <w:link w:val="Char6"/>
    <w:semiHidden/>
    <w:rsid w:val="00F15F8D"/>
    <w:rPr>
      <w:b/>
      <w:bCs/>
    </w:rPr>
  </w:style>
  <w:style w:type="character" w:customStyle="1" w:styleId="Char6">
    <w:name w:val="批注主题 Char"/>
    <w:basedOn w:val="Char5"/>
    <w:link w:val="ae"/>
    <w:semiHidden/>
    <w:rsid w:val="00F15F8D"/>
    <w:rPr>
      <w:rFonts w:ascii="Times New Roman" w:eastAsia="宋体" w:hAnsi="Times New Roman" w:cs="Times New Roman"/>
      <w:b/>
      <w:bCs/>
      <w:szCs w:val="20"/>
    </w:rPr>
  </w:style>
  <w:style w:type="paragraph" w:customStyle="1" w:styleId="CharCharCharCharCharCharCharChar">
    <w:name w:val="Char Char Char Char Char Char 字元 字元 Char Char"/>
    <w:basedOn w:val="a"/>
    <w:rsid w:val="00F15F8D"/>
    <w:rPr>
      <w:szCs w:val="24"/>
    </w:rPr>
  </w:style>
  <w:style w:type="paragraph" w:styleId="af">
    <w:name w:val="List Paragraph"/>
    <w:basedOn w:val="a"/>
    <w:uiPriority w:val="34"/>
    <w:qFormat/>
    <w:rsid w:val="00F15F8D"/>
    <w:pPr>
      <w:ind w:firstLineChars="200" w:firstLine="420"/>
    </w:pPr>
    <w:rPr>
      <w:rFonts w:ascii="Calibri" w:hAnsi="Calibri"/>
      <w:szCs w:val="22"/>
    </w:rPr>
  </w:style>
  <w:style w:type="paragraph" w:styleId="af0">
    <w:name w:val="Revision"/>
    <w:hidden/>
    <w:uiPriority w:val="99"/>
    <w:semiHidden/>
    <w:rsid w:val="00F15F8D"/>
    <w:rPr>
      <w:rFonts w:ascii="Times New Roman" w:eastAsia="宋体" w:hAnsi="Times New Roman" w:cs="Times New Roman"/>
      <w:szCs w:val="20"/>
    </w:rPr>
  </w:style>
  <w:style w:type="paragraph" w:customStyle="1" w:styleId="Default">
    <w:name w:val="Default"/>
    <w:rsid w:val="00F15F8D"/>
    <w:pPr>
      <w:widowControl w:val="0"/>
      <w:autoSpaceDE w:val="0"/>
      <w:autoSpaceDN w:val="0"/>
      <w:adjustRightInd w:val="0"/>
    </w:pPr>
    <w:rPr>
      <w:rFonts w:ascii="Times New Roman" w:eastAsia="宋体" w:hAnsi="Times New Roman" w:cs="Times New Roman"/>
      <w:color w:val="000000"/>
      <w:kern w:val="0"/>
      <w:sz w:val="24"/>
      <w:szCs w:val="24"/>
    </w:rPr>
  </w:style>
  <w:style w:type="paragraph" w:styleId="HTML">
    <w:name w:val="HTML Preformatted"/>
    <w:basedOn w:val="a"/>
    <w:link w:val="HTMLChar"/>
    <w:rsid w:val="00F15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rsid w:val="00F15F8D"/>
    <w:rPr>
      <w:rFonts w:ascii="宋体" w:eastAsia="宋体" w:hAnsi="宋体" w:cs="宋体"/>
      <w:kern w:val="0"/>
      <w:sz w:val="24"/>
      <w:szCs w:val="24"/>
    </w:rPr>
  </w:style>
  <w:style w:type="paragraph" w:customStyle="1" w:styleId="11">
    <w:name w:val="目录 11"/>
    <w:basedOn w:val="a"/>
    <w:next w:val="a"/>
    <w:autoRedefine/>
    <w:uiPriority w:val="39"/>
    <w:rsid w:val="00F15F8D"/>
    <w:pPr>
      <w:tabs>
        <w:tab w:val="right" w:leader="dot" w:pos="8608"/>
      </w:tabs>
      <w:spacing w:line="480" w:lineRule="exact"/>
    </w:pPr>
    <w:rPr>
      <w:rFonts w:ascii="楷体_GB2312" w:eastAsia="楷体_GB2312"/>
      <w:b/>
      <w:noProof/>
      <w:color w:val="0000FF"/>
      <w:sz w:val="24"/>
      <w:szCs w:val="24"/>
    </w:rPr>
  </w:style>
  <w:style w:type="paragraph" w:customStyle="1" w:styleId="CharCharCharCharCharCharCharChar1">
    <w:name w:val="Char Char Char Char Char Char 字元 字元 Char Char1"/>
    <w:basedOn w:val="a"/>
    <w:rsid w:val="00F15F8D"/>
    <w:rPr>
      <w:szCs w:val="24"/>
    </w:rPr>
  </w:style>
  <w:style w:type="paragraph" w:customStyle="1" w:styleId="12">
    <w:name w:val="列出段落1"/>
    <w:basedOn w:val="a"/>
    <w:uiPriority w:val="34"/>
    <w:qFormat/>
    <w:rsid w:val="00F15F8D"/>
    <w:pPr>
      <w:ind w:firstLineChars="200" w:firstLine="420"/>
    </w:pPr>
    <w:rPr>
      <w:rFonts w:ascii="Calibri" w:hAnsi="Calibri"/>
      <w:szCs w:val="22"/>
    </w:rPr>
  </w:style>
  <w:style w:type="character" w:customStyle="1" w:styleId="fontstyle01">
    <w:name w:val="fontstyle01"/>
    <w:basedOn w:val="a0"/>
    <w:rsid w:val="00F15F8D"/>
    <w:rPr>
      <w:rFonts w:ascii="宋体" w:eastAsia="宋体" w:hAnsi="宋体" w:hint="eastAsia"/>
      <w:b w:val="0"/>
      <w:bCs w:val="0"/>
      <w:i w:val="0"/>
      <w:iCs w:val="0"/>
      <w:color w:val="000000"/>
      <w:sz w:val="22"/>
      <w:szCs w:val="22"/>
    </w:rPr>
  </w:style>
  <w:style w:type="paragraph" w:styleId="20">
    <w:name w:val="toc 2"/>
    <w:basedOn w:val="a"/>
    <w:next w:val="a"/>
    <w:autoRedefine/>
    <w:uiPriority w:val="39"/>
    <w:unhideWhenUsed/>
    <w:qFormat/>
    <w:rsid w:val="00535F9B"/>
    <w:pPr>
      <w:ind w:leftChars="200" w:left="420"/>
    </w:pPr>
  </w:style>
  <w:style w:type="paragraph" w:styleId="TOC">
    <w:name w:val="TOC Heading"/>
    <w:basedOn w:val="1"/>
    <w:next w:val="a"/>
    <w:uiPriority w:val="39"/>
    <w:semiHidden/>
    <w:unhideWhenUsed/>
    <w:qFormat/>
    <w:rsid w:val="00874ADF"/>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3421">
      <w:bodyDiv w:val="1"/>
      <w:marLeft w:val="0"/>
      <w:marRight w:val="0"/>
      <w:marTop w:val="0"/>
      <w:marBottom w:val="0"/>
      <w:divBdr>
        <w:top w:val="none" w:sz="0" w:space="0" w:color="auto"/>
        <w:left w:val="none" w:sz="0" w:space="0" w:color="auto"/>
        <w:bottom w:val="none" w:sz="0" w:space="0" w:color="auto"/>
        <w:right w:val="none" w:sz="0" w:space="0" w:color="auto"/>
      </w:divBdr>
    </w:div>
    <w:div w:id="509563152">
      <w:bodyDiv w:val="1"/>
      <w:marLeft w:val="0"/>
      <w:marRight w:val="0"/>
      <w:marTop w:val="0"/>
      <w:marBottom w:val="0"/>
      <w:divBdr>
        <w:top w:val="none" w:sz="0" w:space="0" w:color="auto"/>
        <w:left w:val="none" w:sz="0" w:space="0" w:color="auto"/>
        <w:bottom w:val="none" w:sz="0" w:space="0" w:color="auto"/>
        <w:right w:val="none" w:sz="0" w:space="0" w:color="auto"/>
      </w:divBdr>
    </w:div>
    <w:div w:id="1010983430">
      <w:bodyDiv w:val="1"/>
      <w:marLeft w:val="0"/>
      <w:marRight w:val="0"/>
      <w:marTop w:val="0"/>
      <w:marBottom w:val="0"/>
      <w:divBdr>
        <w:top w:val="none" w:sz="0" w:space="0" w:color="auto"/>
        <w:left w:val="none" w:sz="0" w:space="0" w:color="auto"/>
        <w:bottom w:val="none" w:sz="0" w:space="0" w:color="auto"/>
        <w:right w:val="none" w:sz="0" w:space="0" w:color="auto"/>
      </w:divBdr>
    </w:div>
    <w:div w:id="1259018715">
      <w:bodyDiv w:val="1"/>
      <w:marLeft w:val="0"/>
      <w:marRight w:val="0"/>
      <w:marTop w:val="0"/>
      <w:marBottom w:val="0"/>
      <w:divBdr>
        <w:top w:val="none" w:sz="0" w:space="0" w:color="auto"/>
        <w:left w:val="none" w:sz="0" w:space="0" w:color="auto"/>
        <w:bottom w:val="none" w:sz="0" w:space="0" w:color="auto"/>
        <w:right w:val="none" w:sz="0" w:space="0" w:color="auto"/>
      </w:divBdr>
    </w:div>
    <w:div w:id="1297641087">
      <w:bodyDiv w:val="1"/>
      <w:marLeft w:val="0"/>
      <w:marRight w:val="0"/>
      <w:marTop w:val="0"/>
      <w:marBottom w:val="0"/>
      <w:divBdr>
        <w:top w:val="none" w:sz="0" w:space="0" w:color="auto"/>
        <w:left w:val="none" w:sz="0" w:space="0" w:color="auto"/>
        <w:bottom w:val="none" w:sz="0" w:space="0" w:color="auto"/>
        <w:right w:val="none" w:sz="0" w:space="0" w:color="auto"/>
      </w:divBdr>
    </w:div>
    <w:div w:id="1399745972">
      <w:bodyDiv w:val="1"/>
      <w:marLeft w:val="0"/>
      <w:marRight w:val="0"/>
      <w:marTop w:val="0"/>
      <w:marBottom w:val="0"/>
      <w:divBdr>
        <w:top w:val="none" w:sz="0" w:space="0" w:color="auto"/>
        <w:left w:val="none" w:sz="0" w:space="0" w:color="auto"/>
        <w:bottom w:val="none" w:sz="0" w:space="0" w:color="auto"/>
        <w:right w:val="none" w:sz="0" w:space="0" w:color="auto"/>
      </w:divBdr>
    </w:div>
    <w:div w:id="1505823632">
      <w:bodyDiv w:val="1"/>
      <w:marLeft w:val="0"/>
      <w:marRight w:val="0"/>
      <w:marTop w:val="0"/>
      <w:marBottom w:val="0"/>
      <w:divBdr>
        <w:top w:val="none" w:sz="0" w:space="0" w:color="auto"/>
        <w:left w:val="none" w:sz="0" w:space="0" w:color="auto"/>
        <w:bottom w:val="none" w:sz="0" w:space="0" w:color="auto"/>
        <w:right w:val="none" w:sz="0" w:space="0" w:color="auto"/>
      </w:divBdr>
    </w:div>
    <w:div w:id="1734770064">
      <w:bodyDiv w:val="1"/>
      <w:marLeft w:val="0"/>
      <w:marRight w:val="0"/>
      <w:marTop w:val="0"/>
      <w:marBottom w:val="0"/>
      <w:divBdr>
        <w:top w:val="none" w:sz="0" w:space="0" w:color="auto"/>
        <w:left w:val="none" w:sz="0" w:space="0" w:color="auto"/>
        <w:bottom w:val="none" w:sz="0" w:space="0" w:color="auto"/>
        <w:right w:val="none" w:sz="0" w:space="0" w:color="auto"/>
      </w:divBdr>
    </w:div>
    <w:div w:id="1934511199">
      <w:bodyDiv w:val="1"/>
      <w:marLeft w:val="0"/>
      <w:marRight w:val="0"/>
      <w:marTop w:val="0"/>
      <w:marBottom w:val="0"/>
      <w:divBdr>
        <w:top w:val="none" w:sz="0" w:space="0" w:color="auto"/>
        <w:left w:val="none" w:sz="0" w:space="0" w:color="auto"/>
        <w:bottom w:val="none" w:sz="0" w:space="0" w:color="auto"/>
        <w:right w:val="none" w:sz="0" w:space="0" w:color="auto"/>
      </w:divBdr>
    </w:div>
    <w:div w:id="2088187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CF13D-5639-4E07-A549-36579244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3760</TotalTime>
  <Pages>110</Pages>
  <Words>9143</Words>
  <Characters>52116</Characters>
  <Application>Microsoft Office Word</Application>
  <DocSecurity>0</DocSecurity>
  <Lines>434</Lines>
  <Paragraphs>122</Paragraphs>
  <ScaleCrop>false</ScaleCrop>
  <Company/>
  <LinksUpToDate>false</LinksUpToDate>
  <CharactersWithSpaces>61137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dc:creator>
  <cp:keywords/>
  <dc:description/>
  <cp:lastModifiedBy>ZXT</cp:lastModifiedBy>
  <cp:revision>613</cp:revision>
  <dcterms:created xsi:type="dcterms:W3CDTF">2023-12-19T06:26:00Z</dcterms:created>
  <dcterms:modified xsi:type="dcterms:W3CDTF">2024-07-31T01:28:00Z</dcterms:modified>
</cp:coreProperties>
</file>